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E719B" w14:textId="77777777" w:rsidR="006B1D37" w:rsidRDefault="006B1D37">
      <w:pPr>
        <w:widowControl w:val="0"/>
        <w:topLinePunct/>
        <w:autoSpaceDE w:val="0"/>
        <w:autoSpaceDN w:val="0"/>
        <w:spacing w:line="360" w:lineRule="auto"/>
        <w:jc w:val="center"/>
        <w:rPr>
          <w:rFonts w:ascii="宋体" w:eastAsia="宋体" w:hAnsi="宋体" w:cs="宋体"/>
          <w:b/>
          <w:color w:val="000000" w:themeColor="text1"/>
          <w:sz w:val="96"/>
          <w:szCs w:val="96"/>
          <w:lang w:eastAsia="zh-CN"/>
        </w:rPr>
      </w:pPr>
    </w:p>
    <w:p w14:paraId="6749226B" w14:textId="77777777" w:rsidR="006B1D37" w:rsidRDefault="00A76240">
      <w:pPr>
        <w:widowControl w:val="0"/>
        <w:topLinePunct/>
        <w:autoSpaceDE w:val="0"/>
        <w:autoSpaceDN w:val="0"/>
        <w:spacing w:line="360" w:lineRule="auto"/>
        <w:jc w:val="center"/>
        <w:rPr>
          <w:rFonts w:ascii="方正小标宋简体" w:eastAsia="方正小标宋简体" w:hAnsi="方正小标宋简体" w:cs="方正小标宋简体"/>
          <w:bCs/>
          <w:color w:val="000000" w:themeColor="text1"/>
          <w:sz w:val="96"/>
          <w:szCs w:val="96"/>
          <w:lang w:eastAsia="zh-CN"/>
        </w:rPr>
      </w:pPr>
      <w:r>
        <w:rPr>
          <w:rFonts w:ascii="方正小标宋简体" w:eastAsia="方正小标宋简体" w:hAnsi="方正小标宋简体" w:cs="方正小标宋简体" w:hint="eastAsia"/>
          <w:bCs/>
          <w:color w:val="000000" w:themeColor="text1"/>
          <w:sz w:val="96"/>
          <w:szCs w:val="96"/>
          <w:lang w:eastAsia="zh-CN"/>
        </w:rPr>
        <w:t>采</w:t>
      </w:r>
      <w:r>
        <w:rPr>
          <w:rFonts w:ascii="方正小标宋简体" w:eastAsia="方正小标宋简体" w:hAnsi="方正小标宋简体" w:cs="方正小标宋简体" w:hint="eastAsia"/>
          <w:bCs/>
          <w:color w:val="000000" w:themeColor="text1"/>
          <w:sz w:val="96"/>
          <w:szCs w:val="96"/>
          <w:lang w:eastAsia="zh-CN"/>
        </w:rPr>
        <w:t xml:space="preserve"> </w:t>
      </w:r>
      <w:r>
        <w:rPr>
          <w:rFonts w:ascii="方正小标宋简体" w:eastAsia="方正小标宋简体" w:hAnsi="方正小标宋简体" w:cs="方正小标宋简体" w:hint="eastAsia"/>
          <w:bCs/>
          <w:color w:val="000000" w:themeColor="text1"/>
          <w:sz w:val="96"/>
          <w:szCs w:val="96"/>
          <w:lang w:eastAsia="zh-CN"/>
        </w:rPr>
        <w:t xml:space="preserve"> </w:t>
      </w:r>
      <w:r>
        <w:rPr>
          <w:rFonts w:ascii="方正小标宋简体" w:eastAsia="方正小标宋简体" w:hAnsi="方正小标宋简体" w:cs="方正小标宋简体" w:hint="eastAsia"/>
          <w:bCs/>
          <w:color w:val="000000" w:themeColor="text1"/>
          <w:sz w:val="96"/>
          <w:szCs w:val="96"/>
          <w:lang w:eastAsia="zh-CN"/>
        </w:rPr>
        <w:t>购</w:t>
      </w:r>
      <w:r>
        <w:rPr>
          <w:rFonts w:ascii="方正小标宋简体" w:eastAsia="方正小标宋简体" w:hAnsi="方正小标宋简体" w:cs="方正小标宋简体" w:hint="eastAsia"/>
          <w:bCs/>
          <w:color w:val="000000" w:themeColor="text1"/>
          <w:sz w:val="96"/>
          <w:szCs w:val="96"/>
          <w:lang w:eastAsia="zh-CN"/>
        </w:rPr>
        <w:t xml:space="preserve"> </w:t>
      </w:r>
      <w:r>
        <w:rPr>
          <w:rFonts w:ascii="方正小标宋简体" w:eastAsia="方正小标宋简体" w:hAnsi="方正小标宋简体" w:cs="方正小标宋简体" w:hint="eastAsia"/>
          <w:bCs/>
          <w:color w:val="000000" w:themeColor="text1"/>
          <w:sz w:val="96"/>
          <w:szCs w:val="96"/>
          <w:lang w:eastAsia="zh-CN"/>
        </w:rPr>
        <w:t xml:space="preserve"> </w:t>
      </w:r>
      <w:r>
        <w:rPr>
          <w:rFonts w:ascii="方正小标宋简体" w:eastAsia="方正小标宋简体" w:hAnsi="方正小标宋简体" w:cs="方正小标宋简体" w:hint="eastAsia"/>
          <w:bCs/>
          <w:color w:val="000000" w:themeColor="text1"/>
          <w:sz w:val="96"/>
          <w:szCs w:val="96"/>
          <w:lang w:eastAsia="zh-CN"/>
        </w:rPr>
        <w:t>需</w:t>
      </w:r>
      <w:r>
        <w:rPr>
          <w:rFonts w:ascii="方正小标宋简体" w:eastAsia="方正小标宋简体" w:hAnsi="方正小标宋简体" w:cs="方正小标宋简体" w:hint="eastAsia"/>
          <w:bCs/>
          <w:color w:val="000000" w:themeColor="text1"/>
          <w:sz w:val="96"/>
          <w:szCs w:val="96"/>
          <w:lang w:eastAsia="zh-CN"/>
        </w:rPr>
        <w:t xml:space="preserve"> </w:t>
      </w:r>
      <w:r>
        <w:rPr>
          <w:rFonts w:ascii="方正小标宋简体" w:eastAsia="方正小标宋简体" w:hAnsi="方正小标宋简体" w:cs="方正小标宋简体" w:hint="eastAsia"/>
          <w:bCs/>
          <w:color w:val="000000" w:themeColor="text1"/>
          <w:sz w:val="96"/>
          <w:szCs w:val="96"/>
          <w:lang w:eastAsia="zh-CN"/>
        </w:rPr>
        <w:t xml:space="preserve"> </w:t>
      </w:r>
      <w:r>
        <w:rPr>
          <w:rFonts w:ascii="方正小标宋简体" w:eastAsia="方正小标宋简体" w:hAnsi="方正小标宋简体" w:cs="方正小标宋简体" w:hint="eastAsia"/>
          <w:bCs/>
          <w:color w:val="000000" w:themeColor="text1"/>
          <w:sz w:val="96"/>
          <w:szCs w:val="96"/>
          <w:lang w:eastAsia="zh-CN"/>
        </w:rPr>
        <w:t>求</w:t>
      </w:r>
    </w:p>
    <w:p w14:paraId="7BBA5E46" w14:textId="77777777" w:rsidR="006B1D37" w:rsidRDefault="006B1D37">
      <w:pPr>
        <w:widowControl w:val="0"/>
        <w:topLinePunct/>
        <w:autoSpaceDE w:val="0"/>
        <w:autoSpaceDN w:val="0"/>
        <w:spacing w:line="360" w:lineRule="auto"/>
        <w:jc w:val="center"/>
        <w:rPr>
          <w:rFonts w:ascii="宋体" w:eastAsia="宋体" w:hAnsi="宋体" w:cs="宋体"/>
          <w:b/>
          <w:color w:val="000000" w:themeColor="text1"/>
          <w:sz w:val="80"/>
          <w:szCs w:val="80"/>
          <w:lang w:eastAsia="zh-CN"/>
        </w:rPr>
      </w:pPr>
    </w:p>
    <w:p w14:paraId="37BFA9DA" w14:textId="77777777" w:rsidR="006B1D37" w:rsidRDefault="006B1D37">
      <w:pPr>
        <w:widowControl w:val="0"/>
        <w:topLinePunct/>
        <w:autoSpaceDE w:val="0"/>
        <w:autoSpaceDN w:val="0"/>
        <w:spacing w:line="360" w:lineRule="auto"/>
        <w:jc w:val="center"/>
        <w:rPr>
          <w:rFonts w:ascii="宋体" w:eastAsia="宋体" w:hAnsi="宋体" w:cs="宋体"/>
          <w:b/>
          <w:color w:val="000000" w:themeColor="text1"/>
          <w:sz w:val="80"/>
          <w:szCs w:val="80"/>
          <w:lang w:eastAsia="zh-CN"/>
        </w:rPr>
      </w:pPr>
    </w:p>
    <w:p w14:paraId="4EE3E4CA" w14:textId="77777777" w:rsidR="006B1D37" w:rsidRDefault="006B1D37">
      <w:pPr>
        <w:widowControl w:val="0"/>
        <w:topLinePunct/>
        <w:autoSpaceDE w:val="0"/>
        <w:autoSpaceDN w:val="0"/>
        <w:spacing w:line="360" w:lineRule="auto"/>
        <w:jc w:val="center"/>
        <w:rPr>
          <w:rFonts w:ascii="宋体" w:eastAsia="宋体" w:hAnsi="宋体" w:cs="宋体"/>
          <w:b/>
          <w:color w:val="000000" w:themeColor="text1"/>
          <w:sz w:val="30"/>
          <w:szCs w:val="30"/>
          <w:lang w:eastAsia="zh-CN"/>
        </w:rPr>
      </w:pPr>
    </w:p>
    <w:p w14:paraId="17CCF5FF" w14:textId="77777777" w:rsidR="006B1D37" w:rsidRDefault="00A76240">
      <w:pPr>
        <w:widowControl w:val="0"/>
        <w:topLinePunct/>
        <w:autoSpaceDE w:val="0"/>
        <w:autoSpaceDN w:val="0"/>
        <w:spacing w:line="360" w:lineRule="auto"/>
        <w:jc w:val="center"/>
        <w:rPr>
          <w:rFonts w:ascii="黑体" w:eastAsia="黑体" w:hAnsi="黑体" w:cs="黑体"/>
          <w:bCs/>
          <w:color w:val="000000" w:themeColor="text1"/>
          <w:sz w:val="32"/>
          <w:szCs w:val="32"/>
          <w:lang w:eastAsia="zh-CN"/>
        </w:rPr>
      </w:pPr>
      <w:r>
        <w:rPr>
          <w:rFonts w:ascii="黑体" w:eastAsia="黑体" w:hAnsi="黑体" w:cs="黑体" w:hint="eastAsia"/>
          <w:bCs/>
          <w:color w:val="000000" w:themeColor="text1"/>
          <w:sz w:val="32"/>
          <w:szCs w:val="32"/>
          <w:lang w:eastAsia="zh-CN"/>
        </w:rPr>
        <w:t>项目名称：新疆税务</w:t>
      </w:r>
      <w:r>
        <w:rPr>
          <w:rFonts w:ascii="黑体" w:eastAsia="黑体" w:hAnsi="黑体" w:cs="黑体" w:hint="eastAsia"/>
          <w:bCs/>
          <w:color w:val="000000" w:themeColor="text1"/>
          <w:sz w:val="32"/>
          <w:szCs w:val="32"/>
          <w:lang w:eastAsia="zh-CN"/>
        </w:rPr>
        <w:t>2025</w:t>
      </w:r>
      <w:r>
        <w:rPr>
          <w:rFonts w:ascii="黑体" w:eastAsia="黑体" w:hAnsi="黑体" w:cs="黑体" w:hint="eastAsia"/>
          <w:bCs/>
          <w:color w:val="000000" w:themeColor="text1"/>
          <w:sz w:val="32"/>
          <w:szCs w:val="32"/>
          <w:lang w:eastAsia="zh-CN"/>
        </w:rPr>
        <w:t>年税收大数据平台升级优化项目</w:t>
      </w:r>
    </w:p>
    <w:p w14:paraId="2D05FE98" w14:textId="77777777" w:rsidR="006B1D37" w:rsidRDefault="00A76240">
      <w:pPr>
        <w:widowControl w:val="0"/>
        <w:spacing w:line="360" w:lineRule="auto"/>
        <w:jc w:val="center"/>
        <w:rPr>
          <w:rFonts w:ascii="黑体" w:eastAsia="黑体" w:hAnsi="黑体" w:cs="黑体"/>
          <w:bCs/>
          <w:color w:val="000000" w:themeColor="text1"/>
          <w:sz w:val="32"/>
          <w:szCs w:val="32"/>
          <w:lang w:eastAsia="zh-CN"/>
        </w:rPr>
      </w:pPr>
      <w:r>
        <w:rPr>
          <w:rFonts w:ascii="黑体" w:eastAsia="黑体" w:hAnsi="黑体" w:cs="黑体" w:hint="eastAsia"/>
          <w:bCs/>
          <w:color w:val="000000" w:themeColor="text1"/>
          <w:sz w:val="32"/>
          <w:szCs w:val="32"/>
          <w:lang w:eastAsia="zh-CN"/>
        </w:rPr>
        <w:t>（第</w:t>
      </w:r>
      <w:r>
        <w:rPr>
          <w:rFonts w:ascii="黑体" w:eastAsia="黑体" w:hAnsi="黑体" w:cs="黑体" w:hint="eastAsia"/>
          <w:bCs/>
          <w:color w:val="000000" w:themeColor="text1"/>
          <w:sz w:val="32"/>
          <w:szCs w:val="32"/>
          <w:lang w:eastAsia="zh-CN"/>
        </w:rPr>
        <w:t>六</w:t>
      </w:r>
      <w:r>
        <w:rPr>
          <w:rFonts w:ascii="黑体" w:eastAsia="黑体" w:hAnsi="黑体" w:cs="黑体" w:hint="eastAsia"/>
          <w:bCs/>
          <w:color w:val="000000" w:themeColor="text1"/>
          <w:sz w:val="32"/>
          <w:szCs w:val="32"/>
          <w:lang w:eastAsia="zh-CN"/>
        </w:rPr>
        <w:t>包）</w:t>
      </w:r>
      <w:r>
        <w:rPr>
          <w:rFonts w:ascii="黑体" w:eastAsia="黑体" w:hAnsi="黑体" w:cs="黑体" w:hint="eastAsia"/>
          <w:bCs/>
          <w:color w:val="000000" w:themeColor="text1"/>
          <w:sz w:val="32"/>
          <w:szCs w:val="32"/>
          <w:lang w:eastAsia="zh-CN"/>
        </w:rPr>
        <w:t>数据中间层及标签库建设</w:t>
      </w:r>
    </w:p>
    <w:p w14:paraId="5A04E795" w14:textId="77777777" w:rsidR="006B1D37" w:rsidRDefault="006B1D37">
      <w:pPr>
        <w:pStyle w:val="50"/>
        <w:numPr>
          <w:ilvl w:val="4"/>
          <w:numId w:val="0"/>
        </w:numPr>
        <w:rPr>
          <w:lang w:eastAsia="zh-CN"/>
        </w:rPr>
      </w:pPr>
    </w:p>
    <w:p w14:paraId="09351B38" w14:textId="77777777" w:rsidR="006B1D37" w:rsidRDefault="006B1D37">
      <w:pPr>
        <w:widowControl w:val="0"/>
        <w:spacing w:line="360" w:lineRule="auto"/>
        <w:jc w:val="both"/>
        <w:rPr>
          <w:rFonts w:ascii="宋体" w:eastAsia="宋体" w:hAnsi="宋体" w:cs="宋体"/>
          <w:color w:val="000000" w:themeColor="text1"/>
          <w:kern w:val="2"/>
          <w:sz w:val="32"/>
          <w:szCs w:val="32"/>
          <w:lang w:eastAsia="zh-CN"/>
        </w:rPr>
      </w:pPr>
    </w:p>
    <w:p w14:paraId="5561EFE3" w14:textId="77777777" w:rsidR="006B1D37" w:rsidRDefault="006B1D37">
      <w:pPr>
        <w:widowControl w:val="0"/>
        <w:spacing w:line="360" w:lineRule="auto"/>
        <w:jc w:val="both"/>
        <w:rPr>
          <w:rFonts w:ascii="宋体" w:eastAsia="宋体" w:hAnsi="宋体" w:cs="宋体"/>
          <w:color w:val="000000" w:themeColor="text1"/>
          <w:kern w:val="2"/>
          <w:sz w:val="32"/>
          <w:szCs w:val="32"/>
          <w:lang w:eastAsia="zh-CN"/>
        </w:rPr>
      </w:pPr>
    </w:p>
    <w:p w14:paraId="293CA850" w14:textId="77777777" w:rsidR="006B1D37" w:rsidRDefault="006B1D37">
      <w:pPr>
        <w:widowControl w:val="0"/>
        <w:topLinePunct/>
        <w:autoSpaceDE w:val="0"/>
        <w:autoSpaceDN w:val="0"/>
        <w:spacing w:line="360" w:lineRule="auto"/>
        <w:jc w:val="both"/>
        <w:rPr>
          <w:rFonts w:ascii="黑体" w:eastAsia="黑体" w:hAnsi="黑体" w:cs="黑体"/>
          <w:color w:val="000000" w:themeColor="text1"/>
          <w:sz w:val="32"/>
          <w:szCs w:val="32"/>
          <w:lang w:eastAsia="zh-CN"/>
        </w:rPr>
      </w:pPr>
    </w:p>
    <w:p w14:paraId="1711DE88" w14:textId="77777777" w:rsidR="006B1D37" w:rsidRDefault="006B1D37">
      <w:pPr>
        <w:spacing w:line="360" w:lineRule="auto"/>
        <w:jc w:val="center"/>
        <w:rPr>
          <w:rFonts w:ascii="黑体" w:eastAsia="黑体" w:hAnsi="黑体" w:cs="黑体"/>
          <w:color w:val="000000" w:themeColor="text1"/>
          <w:sz w:val="32"/>
          <w:szCs w:val="32"/>
          <w:lang w:eastAsia="zh-CN"/>
        </w:rPr>
      </w:pPr>
      <w:bookmarkStart w:id="0" w:name="生成日期_currentDateTime_ym"/>
    </w:p>
    <w:p w14:paraId="2392B63D" w14:textId="77777777" w:rsidR="006B1D37" w:rsidRDefault="006B1D37">
      <w:pPr>
        <w:spacing w:line="360" w:lineRule="auto"/>
        <w:jc w:val="center"/>
        <w:rPr>
          <w:rFonts w:ascii="黑体" w:eastAsia="黑体" w:hAnsi="黑体" w:cs="黑体"/>
          <w:color w:val="000000" w:themeColor="text1"/>
          <w:sz w:val="32"/>
          <w:szCs w:val="32"/>
          <w:lang w:eastAsia="zh-CN"/>
        </w:rPr>
      </w:pPr>
    </w:p>
    <w:p w14:paraId="4E6609CB" w14:textId="77777777" w:rsidR="006B1D37" w:rsidRDefault="00A76240">
      <w:pPr>
        <w:spacing w:line="360" w:lineRule="auto"/>
        <w:jc w:val="center"/>
        <w:rPr>
          <w:rFonts w:ascii="黑体" w:eastAsia="黑体" w:hAnsi="黑体" w:cs="黑体"/>
          <w:color w:val="000000" w:themeColor="text1"/>
          <w:sz w:val="32"/>
          <w:szCs w:val="32"/>
          <w:lang w:eastAsia="zh-CN"/>
        </w:rPr>
      </w:pPr>
      <w:r>
        <w:rPr>
          <w:rFonts w:ascii="黑体" w:eastAsia="黑体" w:hAnsi="黑体" w:cs="黑体" w:hint="eastAsia"/>
          <w:color w:val="000000" w:themeColor="text1"/>
          <w:sz w:val="32"/>
          <w:szCs w:val="32"/>
          <w:lang w:eastAsia="zh-CN"/>
        </w:rPr>
        <w:t>2025</w:t>
      </w:r>
      <w:r>
        <w:rPr>
          <w:rFonts w:ascii="黑体" w:eastAsia="黑体" w:hAnsi="黑体" w:cs="黑体" w:hint="eastAsia"/>
          <w:color w:val="000000" w:themeColor="text1"/>
          <w:sz w:val="32"/>
          <w:szCs w:val="32"/>
          <w:lang w:eastAsia="zh-CN"/>
        </w:rPr>
        <w:t>年</w:t>
      </w:r>
      <w:r>
        <w:rPr>
          <w:rFonts w:ascii="黑体" w:eastAsia="黑体" w:hAnsi="黑体" w:cs="黑体" w:hint="eastAsia"/>
          <w:color w:val="000000" w:themeColor="text1"/>
          <w:sz w:val="32"/>
          <w:szCs w:val="32"/>
          <w:lang w:eastAsia="zh-CN"/>
        </w:rPr>
        <w:t>8</w:t>
      </w:r>
      <w:r>
        <w:rPr>
          <w:rFonts w:ascii="黑体" w:eastAsia="黑体" w:hAnsi="黑体" w:cs="黑体" w:hint="eastAsia"/>
          <w:color w:val="000000" w:themeColor="text1"/>
          <w:sz w:val="32"/>
          <w:szCs w:val="32"/>
          <w:lang w:eastAsia="zh-CN"/>
        </w:rPr>
        <w:t>月</w:t>
      </w:r>
      <w:bookmarkEnd w:id="0"/>
    </w:p>
    <w:p w14:paraId="3B927D19" w14:textId="77777777" w:rsidR="006B1D37" w:rsidRDefault="006B1D37">
      <w:pPr>
        <w:pStyle w:val="50"/>
        <w:numPr>
          <w:ilvl w:val="4"/>
          <w:numId w:val="0"/>
        </w:numPr>
        <w:rPr>
          <w:lang w:eastAsia="zh-CN"/>
        </w:rPr>
        <w:sectPr w:rsidR="006B1D37">
          <w:footerReference w:type="default" r:id="rId8"/>
          <w:pgSz w:w="11906" w:h="16838"/>
          <w:pgMar w:top="1440" w:right="1440" w:bottom="1440" w:left="1440" w:header="708" w:footer="708" w:gutter="0"/>
          <w:cols w:space="708"/>
          <w:docGrid w:linePitch="360"/>
        </w:sectPr>
      </w:pPr>
    </w:p>
    <w:p w14:paraId="7DD60570" w14:textId="77777777" w:rsidR="006B1D37" w:rsidRDefault="006B1D37">
      <w:pPr>
        <w:pStyle w:val="a3"/>
      </w:pPr>
    </w:p>
    <w:p w14:paraId="169BA655" w14:textId="77777777" w:rsidR="006B1D37" w:rsidRDefault="006B1D37">
      <w:pPr>
        <w:rPr>
          <w:color w:val="000000" w:themeColor="text1"/>
          <w:lang w:eastAsia="zh-CN"/>
        </w:rPr>
      </w:pPr>
    </w:p>
    <w:p w14:paraId="6C48BC1B" w14:textId="77777777" w:rsidR="006B1D37" w:rsidRDefault="006B1D37">
      <w:pPr>
        <w:spacing w:line="360" w:lineRule="auto"/>
        <w:jc w:val="center"/>
        <w:rPr>
          <w:rFonts w:ascii="宋体" w:eastAsia="宋体" w:hAnsi="宋体" w:cs="宋体"/>
          <w:sz w:val="32"/>
        </w:rPr>
        <w:sectPr w:rsidR="006B1D37">
          <w:footerReference w:type="default" r:id="rId9"/>
          <w:pgSz w:w="11906" w:h="16838"/>
          <w:pgMar w:top="1440" w:right="1440" w:bottom="1440" w:left="1440" w:header="708" w:footer="708" w:gutter="0"/>
          <w:pgNumType w:start="1"/>
          <w:cols w:space="708"/>
          <w:docGrid w:linePitch="360"/>
        </w:sectPr>
      </w:pPr>
    </w:p>
    <w:p w14:paraId="3D653E9C" w14:textId="77777777" w:rsidR="006B1D37" w:rsidRDefault="00A76240">
      <w:pPr>
        <w:spacing w:line="360" w:lineRule="auto"/>
        <w:jc w:val="center"/>
        <w:rPr>
          <w:rFonts w:ascii="宋体" w:eastAsia="宋体" w:hAnsi="宋体" w:cs="宋体"/>
          <w:sz w:val="32"/>
        </w:rPr>
      </w:pPr>
      <w:r>
        <w:rPr>
          <w:rFonts w:ascii="宋体" w:eastAsia="宋体" w:hAnsi="宋体" w:cs="宋体"/>
          <w:sz w:val="32"/>
        </w:rPr>
        <w:lastRenderedPageBreak/>
        <w:t>目</w:t>
      </w:r>
      <w:r>
        <w:rPr>
          <w:rFonts w:ascii="宋体" w:eastAsia="宋体" w:hAnsi="宋体" w:cs="宋体"/>
          <w:sz w:val="32"/>
        </w:rPr>
        <w:t xml:space="preserve"> </w:t>
      </w:r>
      <w:r>
        <w:rPr>
          <w:rFonts w:ascii="宋体" w:eastAsia="宋体" w:hAnsi="宋体" w:cs="宋体"/>
          <w:sz w:val="32"/>
        </w:rPr>
        <w:t>录</w:t>
      </w:r>
    </w:p>
    <w:p w14:paraId="30529198" w14:textId="2FFE2EE0" w:rsidR="00A76240" w:rsidRDefault="00A76240" w:rsidP="00A76240">
      <w:pPr>
        <w:pStyle w:val="TOC1"/>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r>
        <w:rPr>
          <w:rFonts w:ascii="宋体" w:eastAsia="宋体" w:hAnsi="宋体" w:cs="宋体"/>
          <w:sz w:val="32"/>
        </w:rPr>
        <w:fldChar w:fldCharType="begin"/>
      </w:r>
      <w:r>
        <w:rPr>
          <w:rFonts w:ascii="宋体" w:eastAsia="宋体" w:hAnsi="宋体" w:cs="宋体"/>
          <w:sz w:val="32"/>
        </w:rPr>
        <w:instrText>TOC \o "1-3" \h \z \u</w:instrText>
      </w:r>
      <w:r>
        <w:rPr>
          <w:rFonts w:ascii="宋体" w:eastAsia="宋体" w:hAnsi="宋体" w:cs="宋体"/>
          <w:sz w:val="32"/>
        </w:rPr>
        <w:fldChar w:fldCharType="separate"/>
      </w:r>
      <w:hyperlink w:anchor="_Toc207989664" w:history="1">
        <w:r w:rsidRPr="009049D1">
          <w:rPr>
            <w:rStyle w:val="a8"/>
            <w:rFonts w:ascii="仿宋_GB2312" w:eastAsia="仿宋_GB2312" w:hAnsi="仿宋_GB2312" w:cs="仿宋_GB2312"/>
            <w:noProof/>
            <w:kern w:val="36"/>
            <w:lang w:eastAsia="zh-CN"/>
          </w:rPr>
          <w:t>1项目概述</w:t>
        </w:r>
        <w:r>
          <w:rPr>
            <w:noProof/>
            <w:webHidden/>
          </w:rPr>
          <w:tab/>
        </w:r>
        <w:r>
          <w:rPr>
            <w:noProof/>
            <w:webHidden/>
          </w:rPr>
          <w:fldChar w:fldCharType="begin"/>
        </w:r>
        <w:r>
          <w:rPr>
            <w:noProof/>
            <w:webHidden/>
          </w:rPr>
          <w:instrText xml:space="preserve"> PAGEREF _Toc207989664 \h </w:instrText>
        </w:r>
        <w:r>
          <w:rPr>
            <w:noProof/>
            <w:webHidden/>
          </w:rPr>
        </w:r>
        <w:r>
          <w:rPr>
            <w:noProof/>
            <w:webHidden/>
          </w:rPr>
          <w:fldChar w:fldCharType="separate"/>
        </w:r>
        <w:r>
          <w:rPr>
            <w:noProof/>
            <w:webHidden/>
          </w:rPr>
          <w:t>1</w:t>
        </w:r>
        <w:r>
          <w:rPr>
            <w:noProof/>
            <w:webHidden/>
          </w:rPr>
          <w:fldChar w:fldCharType="end"/>
        </w:r>
      </w:hyperlink>
    </w:p>
    <w:p w14:paraId="6AA84EBB" w14:textId="06705743" w:rsidR="00A76240" w:rsidRDefault="00A76240" w:rsidP="00A76240">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665" w:history="1">
        <w:r w:rsidRPr="009049D1">
          <w:rPr>
            <w:rStyle w:val="a8"/>
            <w:rFonts w:ascii="仿宋_GB2312" w:eastAsia="仿宋_GB2312" w:hAnsi="仿宋_GB2312" w:cs="仿宋_GB2312"/>
            <w:noProof/>
            <w:lang w:eastAsia="zh-CN"/>
          </w:rPr>
          <w:t>1.1项目背景</w:t>
        </w:r>
        <w:r>
          <w:rPr>
            <w:noProof/>
            <w:webHidden/>
          </w:rPr>
          <w:tab/>
        </w:r>
        <w:r>
          <w:rPr>
            <w:noProof/>
            <w:webHidden/>
          </w:rPr>
          <w:fldChar w:fldCharType="begin"/>
        </w:r>
        <w:r>
          <w:rPr>
            <w:noProof/>
            <w:webHidden/>
          </w:rPr>
          <w:instrText xml:space="preserve"> PAGEREF _Toc207989665 \h </w:instrText>
        </w:r>
        <w:r>
          <w:rPr>
            <w:noProof/>
            <w:webHidden/>
          </w:rPr>
        </w:r>
        <w:r>
          <w:rPr>
            <w:noProof/>
            <w:webHidden/>
          </w:rPr>
          <w:fldChar w:fldCharType="separate"/>
        </w:r>
        <w:r>
          <w:rPr>
            <w:noProof/>
            <w:webHidden/>
          </w:rPr>
          <w:t>1</w:t>
        </w:r>
        <w:r>
          <w:rPr>
            <w:noProof/>
            <w:webHidden/>
          </w:rPr>
          <w:fldChar w:fldCharType="end"/>
        </w:r>
      </w:hyperlink>
    </w:p>
    <w:p w14:paraId="55E145F5" w14:textId="38C1290C" w:rsidR="00A76240" w:rsidRDefault="00A76240" w:rsidP="00A76240">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666" w:history="1">
        <w:r w:rsidRPr="009049D1">
          <w:rPr>
            <w:rStyle w:val="a8"/>
            <w:rFonts w:ascii="仿宋_GB2312" w:eastAsia="仿宋_GB2312" w:hAnsi="仿宋_GB2312" w:cs="仿宋_GB2312"/>
            <w:noProof/>
            <w:lang w:eastAsia="zh-CN"/>
          </w:rPr>
          <w:t>1.1.1项目目的、意义及背景</w:t>
        </w:r>
        <w:r>
          <w:rPr>
            <w:noProof/>
            <w:webHidden/>
          </w:rPr>
          <w:tab/>
        </w:r>
        <w:r>
          <w:rPr>
            <w:noProof/>
            <w:webHidden/>
          </w:rPr>
          <w:fldChar w:fldCharType="begin"/>
        </w:r>
        <w:r>
          <w:rPr>
            <w:noProof/>
            <w:webHidden/>
          </w:rPr>
          <w:instrText xml:space="preserve"> PAGEREF _Toc207989666 \h </w:instrText>
        </w:r>
        <w:r>
          <w:rPr>
            <w:noProof/>
            <w:webHidden/>
          </w:rPr>
        </w:r>
        <w:r>
          <w:rPr>
            <w:noProof/>
            <w:webHidden/>
          </w:rPr>
          <w:fldChar w:fldCharType="separate"/>
        </w:r>
        <w:r>
          <w:rPr>
            <w:noProof/>
            <w:webHidden/>
          </w:rPr>
          <w:t>1</w:t>
        </w:r>
        <w:r>
          <w:rPr>
            <w:noProof/>
            <w:webHidden/>
          </w:rPr>
          <w:fldChar w:fldCharType="end"/>
        </w:r>
      </w:hyperlink>
    </w:p>
    <w:p w14:paraId="3E45A2AB" w14:textId="5EE4AA98" w:rsidR="00A76240" w:rsidRDefault="00A76240" w:rsidP="00A76240">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667" w:history="1">
        <w:r w:rsidRPr="009049D1">
          <w:rPr>
            <w:rStyle w:val="a8"/>
            <w:rFonts w:ascii="仿宋_GB2312" w:eastAsia="仿宋_GB2312" w:hAnsi="仿宋_GB2312" w:cs="仿宋_GB2312"/>
            <w:noProof/>
            <w:lang w:eastAsia="zh-CN"/>
          </w:rPr>
          <w:t>1.2项目内容</w:t>
        </w:r>
        <w:r>
          <w:rPr>
            <w:noProof/>
            <w:webHidden/>
          </w:rPr>
          <w:tab/>
        </w:r>
        <w:r>
          <w:rPr>
            <w:noProof/>
            <w:webHidden/>
          </w:rPr>
          <w:fldChar w:fldCharType="begin"/>
        </w:r>
        <w:r>
          <w:rPr>
            <w:noProof/>
            <w:webHidden/>
          </w:rPr>
          <w:instrText xml:space="preserve"> PAGEREF _Toc207989667 \h </w:instrText>
        </w:r>
        <w:r>
          <w:rPr>
            <w:noProof/>
            <w:webHidden/>
          </w:rPr>
        </w:r>
        <w:r>
          <w:rPr>
            <w:noProof/>
            <w:webHidden/>
          </w:rPr>
          <w:fldChar w:fldCharType="separate"/>
        </w:r>
        <w:r>
          <w:rPr>
            <w:noProof/>
            <w:webHidden/>
          </w:rPr>
          <w:t>1</w:t>
        </w:r>
        <w:r>
          <w:rPr>
            <w:noProof/>
            <w:webHidden/>
          </w:rPr>
          <w:fldChar w:fldCharType="end"/>
        </w:r>
      </w:hyperlink>
    </w:p>
    <w:p w14:paraId="107E4BB9" w14:textId="6AFA7C39" w:rsidR="00A76240" w:rsidRDefault="00A76240" w:rsidP="00A76240">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668" w:history="1">
        <w:r w:rsidRPr="009049D1">
          <w:rPr>
            <w:rStyle w:val="a8"/>
            <w:rFonts w:ascii="仿宋_GB2312" w:eastAsia="仿宋_GB2312" w:hAnsi="仿宋_GB2312" w:cs="仿宋_GB2312"/>
            <w:noProof/>
            <w:lang w:eastAsia="zh-CN"/>
          </w:rPr>
          <w:t>1.2.1项目建设思路</w:t>
        </w:r>
        <w:r>
          <w:rPr>
            <w:noProof/>
            <w:webHidden/>
          </w:rPr>
          <w:tab/>
        </w:r>
        <w:r>
          <w:rPr>
            <w:noProof/>
            <w:webHidden/>
          </w:rPr>
          <w:fldChar w:fldCharType="begin"/>
        </w:r>
        <w:r>
          <w:rPr>
            <w:noProof/>
            <w:webHidden/>
          </w:rPr>
          <w:instrText xml:space="preserve"> PAGEREF _Toc207989668 \h </w:instrText>
        </w:r>
        <w:r>
          <w:rPr>
            <w:noProof/>
            <w:webHidden/>
          </w:rPr>
        </w:r>
        <w:r>
          <w:rPr>
            <w:noProof/>
            <w:webHidden/>
          </w:rPr>
          <w:fldChar w:fldCharType="separate"/>
        </w:r>
        <w:r>
          <w:rPr>
            <w:noProof/>
            <w:webHidden/>
          </w:rPr>
          <w:t>1</w:t>
        </w:r>
        <w:r>
          <w:rPr>
            <w:noProof/>
            <w:webHidden/>
          </w:rPr>
          <w:fldChar w:fldCharType="end"/>
        </w:r>
      </w:hyperlink>
    </w:p>
    <w:p w14:paraId="582BA444" w14:textId="0F91B5A0" w:rsidR="00A76240" w:rsidRDefault="00A76240" w:rsidP="00A76240">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669" w:history="1">
        <w:r w:rsidRPr="009049D1">
          <w:rPr>
            <w:rStyle w:val="a8"/>
            <w:rFonts w:ascii="仿宋_GB2312" w:eastAsia="仿宋_GB2312" w:hAnsi="仿宋_GB2312" w:cs="仿宋_GB2312"/>
            <w:noProof/>
            <w:lang w:eastAsia="zh-CN"/>
          </w:rPr>
          <w:t>1.2.2采购内容</w:t>
        </w:r>
        <w:r>
          <w:rPr>
            <w:noProof/>
            <w:webHidden/>
          </w:rPr>
          <w:tab/>
        </w:r>
        <w:r>
          <w:rPr>
            <w:noProof/>
            <w:webHidden/>
          </w:rPr>
          <w:fldChar w:fldCharType="begin"/>
        </w:r>
        <w:r>
          <w:rPr>
            <w:noProof/>
            <w:webHidden/>
          </w:rPr>
          <w:instrText xml:space="preserve"> PAGEREF _Toc207989669 \h </w:instrText>
        </w:r>
        <w:r>
          <w:rPr>
            <w:noProof/>
            <w:webHidden/>
          </w:rPr>
        </w:r>
        <w:r>
          <w:rPr>
            <w:noProof/>
            <w:webHidden/>
          </w:rPr>
          <w:fldChar w:fldCharType="separate"/>
        </w:r>
        <w:r>
          <w:rPr>
            <w:noProof/>
            <w:webHidden/>
          </w:rPr>
          <w:t>1</w:t>
        </w:r>
        <w:r>
          <w:rPr>
            <w:noProof/>
            <w:webHidden/>
          </w:rPr>
          <w:fldChar w:fldCharType="end"/>
        </w:r>
      </w:hyperlink>
    </w:p>
    <w:p w14:paraId="1D49970D" w14:textId="424C232D" w:rsidR="00A76240" w:rsidRDefault="00A76240" w:rsidP="00A76240">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670" w:history="1">
        <w:r w:rsidRPr="009049D1">
          <w:rPr>
            <w:rStyle w:val="a8"/>
            <w:rFonts w:ascii="仿宋_GB2312" w:eastAsia="仿宋_GB2312" w:hAnsi="仿宋_GB2312" w:cs="仿宋_GB2312"/>
            <w:noProof/>
            <w:lang w:eastAsia="zh-CN"/>
          </w:rPr>
          <w:t>1.2.3项目实施要求</w:t>
        </w:r>
        <w:r>
          <w:rPr>
            <w:noProof/>
            <w:webHidden/>
          </w:rPr>
          <w:tab/>
        </w:r>
        <w:r>
          <w:rPr>
            <w:noProof/>
            <w:webHidden/>
          </w:rPr>
          <w:fldChar w:fldCharType="begin"/>
        </w:r>
        <w:r>
          <w:rPr>
            <w:noProof/>
            <w:webHidden/>
          </w:rPr>
          <w:instrText xml:space="preserve"> PAGEREF _Toc207989670 \h </w:instrText>
        </w:r>
        <w:r>
          <w:rPr>
            <w:noProof/>
            <w:webHidden/>
          </w:rPr>
        </w:r>
        <w:r>
          <w:rPr>
            <w:noProof/>
            <w:webHidden/>
          </w:rPr>
          <w:fldChar w:fldCharType="separate"/>
        </w:r>
        <w:r>
          <w:rPr>
            <w:noProof/>
            <w:webHidden/>
          </w:rPr>
          <w:t>2</w:t>
        </w:r>
        <w:r>
          <w:rPr>
            <w:noProof/>
            <w:webHidden/>
          </w:rPr>
          <w:fldChar w:fldCharType="end"/>
        </w:r>
      </w:hyperlink>
    </w:p>
    <w:p w14:paraId="2B34991A" w14:textId="3891EAEE" w:rsidR="00A76240" w:rsidRDefault="00A76240" w:rsidP="00A76240">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671" w:history="1">
        <w:r w:rsidRPr="009049D1">
          <w:rPr>
            <w:rStyle w:val="a8"/>
            <w:rFonts w:ascii="仿宋_GB2312" w:eastAsia="仿宋_GB2312" w:hAnsi="仿宋_GB2312" w:cs="仿宋_GB2312"/>
            <w:noProof/>
            <w:lang w:eastAsia="zh-CN"/>
          </w:rPr>
          <w:t>1.2.4系统情况</w:t>
        </w:r>
        <w:r>
          <w:rPr>
            <w:noProof/>
            <w:webHidden/>
          </w:rPr>
          <w:tab/>
        </w:r>
        <w:r>
          <w:rPr>
            <w:noProof/>
            <w:webHidden/>
          </w:rPr>
          <w:fldChar w:fldCharType="begin"/>
        </w:r>
        <w:r>
          <w:rPr>
            <w:noProof/>
            <w:webHidden/>
          </w:rPr>
          <w:instrText xml:space="preserve"> PAGEREF _Toc207989671 \h </w:instrText>
        </w:r>
        <w:r>
          <w:rPr>
            <w:noProof/>
            <w:webHidden/>
          </w:rPr>
        </w:r>
        <w:r>
          <w:rPr>
            <w:noProof/>
            <w:webHidden/>
          </w:rPr>
          <w:fldChar w:fldCharType="separate"/>
        </w:r>
        <w:r>
          <w:rPr>
            <w:noProof/>
            <w:webHidden/>
          </w:rPr>
          <w:t>2</w:t>
        </w:r>
        <w:r>
          <w:rPr>
            <w:noProof/>
            <w:webHidden/>
          </w:rPr>
          <w:fldChar w:fldCharType="end"/>
        </w:r>
      </w:hyperlink>
    </w:p>
    <w:p w14:paraId="1BE249F2" w14:textId="6B46B6C3" w:rsidR="00A76240" w:rsidRDefault="00A76240" w:rsidP="00A76240">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672" w:history="1">
        <w:r w:rsidRPr="009049D1">
          <w:rPr>
            <w:rStyle w:val="a8"/>
            <w:rFonts w:ascii="仿宋_GB2312" w:eastAsia="仿宋_GB2312" w:hAnsi="仿宋_GB2312" w:cs="仿宋_GB2312"/>
            <w:noProof/>
            <w:lang w:eastAsia="zh-CN"/>
          </w:rPr>
          <w:t>1.3其他要求</w:t>
        </w:r>
        <w:r>
          <w:rPr>
            <w:noProof/>
            <w:webHidden/>
          </w:rPr>
          <w:tab/>
        </w:r>
        <w:r>
          <w:rPr>
            <w:noProof/>
            <w:webHidden/>
          </w:rPr>
          <w:fldChar w:fldCharType="begin"/>
        </w:r>
        <w:r>
          <w:rPr>
            <w:noProof/>
            <w:webHidden/>
          </w:rPr>
          <w:instrText xml:space="preserve"> PAGEREF _Toc207989672 \h </w:instrText>
        </w:r>
        <w:r>
          <w:rPr>
            <w:noProof/>
            <w:webHidden/>
          </w:rPr>
        </w:r>
        <w:r>
          <w:rPr>
            <w:noProof/>
            <w:webHidden/>
          </w:rPr>
          <w:fldChar w:fldCharType="separate"/>
        </w:r>
        <w:r>
          <w:rPr>
            <w:noProof/>
            <w:webHidden/>
          </w:rPr>
          <w:t>3</w:t>
        </w:r>
        <w:r>
          <w:rPr>
            <w:noProof/>
            <w:webHidden/>
          </w:rPr>
          <w:fldChar w:fldCharType="end"/>
        </w:r>
      </w:hyperlink>
    </w:p>
    <w:p w14:paraId="533B980A" w14:textId="72BEC0C8" w:rsidR="00A76240" w:rsidRDefault="00A76240" w:rsidP="00A76240">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673" w:history="1">
        <w:r w:rsidRPr="009049D1">
          <w:rPr>
            <w:rStyle w:val="a8"/>
            <w:rFonts w:ascii="仿宋_GB2312" w:eastAsia="仿宋_GB2312" w:hAnsi="仿宋_GB2312" w:cs="仿宋_GB2312"/>
            <w:noProof/>
            <w:lang w:eastAsia="zh-CN"/>
          </w:rPr>
          <w:t>1.3.1采购标的需执行的相关标准规范</w:t>
        </w:r>
        <w:r>
          <w:rPr>
            <w:noProof/>
            <w:webHidden/>
          </w:rPr>
          <w:tab/>
        </w:r>
        <w:r>
          <w:rPr>
            <w:noProof/>
            <w:webHidden/>
          </w:rPr>
          <w:fldChar w:fldCharType="begin"/>
        </w:r>
        <w:r>
          <w:rPr>
            <w:noProof/>
            <w:webHidden/>
          </w:rPr>
          <w:instrText xml:space="preserve"> PAGEREF _Toc207989673 \h </w:instrText>
        </w:r>
        <w:r>
          <w:rPr>
            <w:noProof/>
            <w:webHidden/>
          </w:rPr>
        </w:r>
        <w:r>
          <w:rPr>
            <w:noProof/>
            <w:webHidden/>
          </w:rPr>
          <w:fldChar w:fldCharType="separate"/>
        </w:r>
        <w:r>
          <w:rPr>
            <w:noProof/>
            <w:webHidden/>
          </w:rPr>
          <w:t>3</w:t>
        </w:r>
        <w:r>
          <w:rPr>
            <w:noProof/>
            <w:webHidden/>
          </w:rPr>
          <w:fldChar w:fldCharType="end"/>
        </w:r>
      </w:hyperlink>
    </w:p>
    <w:p w14:paraId="30448A48" w14:textId="02BD6886" w:rsidR="00A76240" w:rsidRDefault="00A76240" w:rsidP="00A76240">
      <w:pPr>
        <w:pStyle w:val="TOC1"/>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674" w:history="1">
        <w:r w:rsidRPr="009049D1">
          <w:rPr>
            <w:rStyle w:val="a8"/>
            <w:rFonts w:ascii="仿宋_GB2312" w:eastAsia="仿宋_GB2312" w:hAnsi="仿宋_GB2312" w:cs="仿宋_GB2312"/>
            <w:noProof/>
            <w:kern w:val="36"/>
            <w:lang w:eastAsia="zh-CN"/>
          </w:rPr>
          <w:t>2投标/响应要求</w:t>
        </w:r>
        <w:r>
          <w:rPr>
            <w:noProof/>
            <w:webHidden/>
          </w:rPr>
          <w:tab/>
        </w:r>
        <w:r>
          <w:rPr>
            <w:noProof/>
            <w:webHidden/>
          </w:rPr>
          <w:fldChar w:fldCharType="begin"/>
        </w:r>
        <w:r>
          <w:rPr>
            <w:noProof/>
            <w:webHidden/>
          </w:rPr>
          <w:instrText xml:space="preserve"> PAGEREF _Toc207989674 \h </w:instrText>
        </w:r>
        <w:r>
          <w:rPr>
            <w:noProof/>
            <w:webHidden/>
          </w:rPr>
        </w:r>
        <w:r>
          <w:rPr>
            <w:noProof/>
            <w:webHidden/>
          </w:rPr>
          <w:fldChar w:fldCharType="separate"/>
        </w:r>
        <w:r>
          <w:rPr>
            <w:noProof/>
            <w:webHidden/>
          </w:rPr>
          <w:t>3</w:t>
        </w:r>
        <w:r>
          <w:rPr>
            <w:noProof/>
            <w:webHidden/>
          </w:rPr>
          <w:fldChar w:fldCharType="end"/>
        </w:r>
      </w:hyperlink>
    </w:p>
    <w:p w14:paraId="5079AD0B" w14:textId="6A046ADD" w:rsidR="00A76240" w:rsidRDefault="00A76240" w:rsidP="00A76240">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675" w:history="1">
        <w:r w:rsidRPr="009049D1">
          <w:rPr>
            <w:rStyle w:val="a8"/>
            <w:rFonts w:ascii="仿宋_GB2312" w:eastAsia="仿宋_GB2312" w:hAnsi="仿宋_GB2312" w:cs="仿宋_GB2312"/>
            <w:noProof/>
            <w:lang w:eastAsia="zh-CN"/>
          </w:rPr>
          <w:t>2.1对供应商的要求</w:t>
        </w:r>
        <w:r>
          <w:rPr>
            <w:noProof/>
            <w:webHidden/>
          </w:rPr>
          <w:tab/>
        </w:r>
        <w:r>
          <w:rPr>
            <w:noProof/>
            <w:webHidden/>
          </w:rPr>
          <w:fldChar w:fldCharType="begin"/>
        </w:r>
        <w:r>
          <w:rPr>
            <w:noProof/>
            <w:webHidden/>
          </w:rPr>
          <w:instrText xml:space="preserve"> PAGEREF _Toc207989675 \h </w:instrText>
        </w:r>
        <w:r>
          <w:rPr>
            <w:noProof/>
            <w:webHidden/>
          </w:rPr>
        </w:r>
        <w:r>
          <w:rPr>
            <w:noProof/>
            <w:webHidden/>
          </w:rPr>
          <w:fldChar w:fldCharType="separate"/>
        </w:r>
        <w:r>
          <w:rPr>
            <w:noProof/>
            <w:webHidden/>
          </w:rPr>
          <w:t>3</w:t>
        </w:r>
        <w:r>
          <w:rPr>
            <w:noProof/>
            <w:webHidden/>
          </w:rPr>
          <w:fldChar w:fldCharType="end"/>
        </w:r>
      </w:hyperlink>
    </w:p>
    <w:p w14:paraId="66F0645F" w14:textId="68447622" w:rsidR="00A76240" w:rsidRDefault="00A76240" w:rsidP="00A76240">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676" w:history="1">
        <w:r w:rsidRPr="009049D1">
          <w:rPr>
            <w:rStyle w:val="a8"/>
            <w:rFonts w:ascii="仿宋_GB2312" w:eastAsia="仿宋_GB2312" w:hAnsi="仿宋_GB2312" w:cs="仿宋_GB2312"/>
            <w:noProof/>
            <w:lang w:eastAsia="zh-CN"/>
          </w:rPr>
          <w:t>2.1.1必备资质</w:t>
        </w:r>
        <w:r>
          <w:rPr>
            <w:noProof/>
            <w:webHidden/>
          </w:rPr>
          <w:tab/>
        </w:r>
        <w:r>
          <w:rPr>
            <w:noProof/>
            <w:webHidden/>
          </w:rPr>
          <w:fldChar w:fldCharType="begin"/>
        </w:r>
        <w:r>
          <w:rPr>
            <w:noProof/>
            <w:webHidden/>
          </w:rPr>
          <w:instrText xml:space="preserve"> PAGEREF _Toc207989676 \h </w:instrText>
        </w:r>
        <w:r>
          <w:rPr>
            <w:noProof/>
            <w:webHidden/>
          </w:rPr>
        </w:r>
        <w:r>
          <w:rPr>
            <w:noProof/>
            <w:webHidden/>
          </w:rPr>
          <w:fldChar w:fldCharType="separate"/>
        </w:r>
        <w:r>
          <w:rPr>
            <w:noProof/>
            <w:webHidden/>
          </w:rPr>
          <w:t>3</w:t>
        </w:r>
        <w:r>
          <w:rPr>
            <w:noProof/>
            <w:webHidden/>
          </w:rPr>
          <w:fldChar w:fldCharType="end"/>
        </w:r>
      </w:hyperlink>
    </w:p>
    <w:p w14:paraId="2F478780" w14:textId="104F17DA" w:rsidR="00A76240" w:rsidRDefault="00A76240" w:rsidP="00A76240">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677" w:history="1">
        <w:r w:rsidRPr="009049D1">
          <w:rPr>
            <w:rStyle w:val="a8"/>
            <w:rFonts w:ascii="仿宋_GB2312" w:eastAsia="仿宋_GB2312" w:hAnsi="仿宋_GB2312" w:cs="仿宋_GB2312"/>
            <w:noProof/>
            <w:lang w:eastAsia="zh-CN"/>
          </w:rPr>
          <w:t>2.1.2优选资质/优选指标</w:t>
        </w:r>
        <w:r>
          <w:rPr>
            <w:noProof/>
            <w:webHidden/>
          </w:rPr>
          <w:tab/>
        </w:r>
        <w:r>
          <w:rPr>
            <w:noProof/>
            <w:webHidden/>
          </w:rPr>
          <w:fldChar w:fldCharType="begin"/>
        </w:r>
        <w:r>
          <w:rPr>
            <w:noProof/>
            <w:webHidden/>
          </w:rPr>
          <w:instrText xml:space="preserve"> PAGEREF _Toc207989677 \h </w:instrText>
        </w:r>
        <w:r>
          <w:rPr>
            <w:noProof/>
            <w:webHidden/>
          </w:rPr>
        </w:r>
        <w:r>
          <w:rPr>
            <w:noProof/>
            <w:webHidden/>
          </w:rPr>
          <w:fldChar w:fldCharType="separate"/>
        </w:r>
        <w:r>
          <w:rPr>
            <w:noProof/>
            <w:webHidden/>
          </w:rPr>
          <w:t>3</w:t>
        </w:r>
        <w:r>
          <w:rPr>
            <w:noProof/>
            <w:webHidden/>
          </w:rPr>
          <w:fldChar w:fldCharType="end"/>
        </w:r>
      </w:hyperlink>
    </w:p>
    <w:p w14:paraId="6625FE0F" w14:textId="12000948" w:rsidR="00A76240" w:rsidRDefault="00A76240" w:rsidP="00A76240">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678" w:history="1">
        <w:r w:rsidRPr="009049D1">
          <w:rPr>
            <w:rStyle w:val="a8"/>
            <w:rFonts w:ascii="仿宋_GB2312" w:eastAsia="仿宋_GB2312" w:hAnsi="仿宋_GB2312" w:cs="仿宋_GB2312"/>
            <w:noProof/>
            <w:lang w:eastAsia="zh-CN"/>
          </w:rPr>
          <w:t>2.1.3是否允许联合体</w:t>
        </w:r>
        <w:r>
          <w:rPr>
            <w:noProof/>
            <w:webHidden/>
          </w:rPr>
          <w:tab/>
        </w:r>
        <w:r>
          <w:rPr>
            <w:noProof/>
            <w:webHidden/>
          </w:rPr>
          <w:fldChar w:fldCharType="begin"/>
        </w:r>
        <w:r>
          <w:rPr>
            <w:noProof/>
            <w:webHidden/>
          </w:rPr>
          <w:instrText xml:space="preserve"> PAGEREF _Toc207989678 \h </w:instrText>
        </w:r>
        <w:r>
          <w:rPr>
            <w:noProof/>
            <w:webHidden/>
          </w:rPr>
        </w:r>
        <w:r>
          <w:rPr>
            <w:noProof/>
            <w:webHidden/>
          </w:rPr>
          <w:fldChar w:fldCharType="separate"/>
        </w:r>
        <w:r>
          <w:rPr>
            <w:noProof/>
            <w:webHidden/>
          </w:rPr>
          <w:t>3</w:t>
        </w:r>
        <w:r>
          <w:rPr>
            <w:noProof/>
            <w:webHidden/>
          </w:rPr>
          <w:fldChar w:fldCharType="end"/>
        </w:r>
      </w:hyperlink>
    </w:p>
    <w:p w14:paraId="5A906701" w14:textId="4D8EA20B" w:rsidR="00A76240" w:rsidRDefault="00A76240" w:rsidP="00A76240">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679" w:history="1">
        <w:r w:rsidRPr="009049D1">
          <w:rPr>
            <w:rStyle w:val="a8"/>
            <w:rFonts w:ascii="仿宋_GB2312" w:eastAsia="仿宋_GB2312" w:hAnsi="仿宋_GB2312" w:cs="仿宋_GB2312"/>
            <w:noProof/>
            <w:lang w:eastAsia="zh-CN"/>
          </w:rPr>
          <w:t>2.1.4是否专门面向中小企业</w:t>
        </w:r>
        <w:r>
          <w:rPr>
            <w:noProof/>
            <w:webHidden/>
          </w:rPr>
          <w:tab/>
        </w:r>
        <w:r>
          <w:rPr>
            <w:noProof/>
            <w:webHidden/>
          </w:rPr>
          <w:fldChar w:fldCharType="begin"/>
        </w:r>
        <w:r>
          <w:rPr>
            <w:noProof/>
            <w:webHidden/>
          </w:rPr>
          <w:instrText xml:space="preserve"> PAGEREF _Toc207989679 \h </w:instrText>
        </w:r>
        <w:r>
          <w:rPr>
            <w:noProof/>
            <w:webHidden/>
          </w:rPr>
        </w:r>
        <w:r>
          <w:rPr>
            <w:noProof/>
            <w:webHidden/>
          </w:rPr>
          <w:fldChar w:fldCharType="separate"/>
        </w:r>
        <w:r>
          <w:rPr>
            <w:noProof/>
            <w:webHidden/>
          </w:rPr>
          <w:t>4</w:t>
        </w:r>
        <w:r>
          <w:rPr>
            <w:noProof/>
            <w:webHidden/>
          </w:rPr>
          <w:fldChar w:fldCharType="end"/>
        </w:r>
      </w:hyperlink>
    </w:p>
    <w:p w14:paraId="70CC7E3B" w14:textId="2630006F" w:rsidR="00A76240" w:rsidRDefault="00A76240" w:rsidP="00A76240">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680" w:history="1">
        <w:r w:rsidRPr="009049D1">
          <w:rPr>
            <w:rStyle w:val="a8"/>
            <w:rFonts w:ascii="仿宋_GB2312" w:eastAsia="仿宋_GB2312" w:hAnsi="仿宋_GB2312" w:cs="仿宋_GB2312"/>
            <w:noProof/>
            <w:lang w:eastAsia="zh-CN"/>
          </w:rPr>
          <w:t>2.1.5其他要求</w:t>
        </w:r>
        <w:r>
          <w:rPr>
            <w:noProof/>
            <w:webHidden/>
          </w:rPr>
          <w:tab/>
        </w:r>
        <w:r>
          <w:rPr>
            <w:noProof/>
            <w:webHidden/>
          </w:rPr>
          <w:fldChar w:fldCharType="begin"/>
        </w:r>
        <w:r>
          <w:rPr>
            <w:noProof/>
            <w:webHidden/>
          </w:rPr>
          <w:instrText xml:space="preserve"> PAGEREF _Toc207989680 \h </w:instrText>
        </w:r>
        <w:r>
          <w:rPr>
            <w:noProof/>
            <w:webHidden/>
          </w:rPr>
        </w:r>
        <w:r>
          <w:rPr>
            <w:noProof/>
            <w:webHidden/>
          </w:rPr>
          <w:fldChar w:fldCharType="separate"/>
        </w:r>
        <w:r>
          <w:rPr>
            <w:noProof/>
            <w:webHidden/>
          </w:rPr>
          <w:t>4</w:t>
        </w:r>
        <w:r>
          <w:rPr>
            <w:noProof/>
            <w:webHidden/>
          </w:rPr>
          <w:fldChar w:fldCharType="end"/>
        </w:r>
      </w:hyperlink>
    </w:p>
    <w:p w14:paraId="70139AB6" w14:textId="3EDBC035" w:rsidR="00A76240" w:rsidRDefault="00A76240" w:rsidP="00A76240">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681" w:history="1">
        <w:r w:rsidRPr="009049D1">
          <w:rPr>
            <w:rStyle w:val="a8"/>
            <w:rFonts w:ascii="仿宋_GB2312" w:eastAsia="仿宋_GB2312" w:hAnsi="仿宋_GB2312" w:cs="仿宋_GB2312"/>
            <w:noProof/>
            <w:lang w:eastAsia="zh-CN"/>
          </w:rPr>
          <w:t>2.2技术部分投标/响应内容</w:t>
        </w:r>
        <w:r>
          <w:rPr>
            <w:noProof/>
            <w:webHidden/>
          </w:rPr>
          <w:tab/>
        </w:r>
        <w:r>
          <w:rPr>
            <w:noProof/>
            <w:webHidden/>
          </w:rPr>
          <w:fldChar w:fldCharType="begin"/>
        </w:r>
        <w:r>
          <w:rPr>
            <w:noProof/>
            <w:webHidden/>
          </w:rPr>
          <w:instrText xml:space="preserve"> PAGEREF _Toc207989681 \h </w:instrText>
        </w:r>
        <w:r>
          <w:rPr>
            <w:noProof/>
            <w:webHidden/>
          </w:rPr>
        </w:r>
        <w:r>
          <w:rPr>
            <w:noProof/>
            <w:webHidden/>
          </w:rPr>
          <w:fldChar w:fldCharType="separate"/>
        </w:r>
        <w:r>
          <w:rPr>
            <w:noProof/>
            <w:webHidden/>
          </w:rPr>
          <w:t>4</w:t>
        </w:r>
        <w:r>
          <w:rPr>
            <w:noProof/>
            <w:webHidden/>
          </w:rPr>
          <w:fldChar w:fldCharType="end"/>
        </w:r>
      </w:hyperlink>
    </w:p>
    <w:p w14:paraId="3B232CEE" w14:textId="60E713EC" w:rsidR="00A76240" w:rsidRDefault="00A76240" w:rsidP="00A76240">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682" w:history="1">
        <w:r w:rsidRPr="009049D1">
          <w:rPr>
            <w:rStyle w:val="a8"/>
            <w:rFonts w:ascii="仿宋_GB2312" w:eastAsia="仿宋_GB2312" w:hAnsi="仿宋_GB2312" w:cs="仿宋_GB2312"/>
            <w:noProof/>
            <w:lang w:eastAsia="zh-CN"/>
          </w:rPr>
          <w:t>2.2.1技术投标/响应总要求</w:t>
        </w:r>
        <w:r>
          <w:rPr>
            <w:noProof/>
            <w:webHidden/>
          </w:rPr>
          <w:tab/>
        </w:r>
        <w:r>
          <w:rPr>
            <w:noProof/>
            <w:webHidden/>
          </w:rPr>
          <w:fldChar w:fldCharType="begin"/>
        </w:r>
        <w:r>
          <w:rPr>
            <w:noProof/>
            <w:webHidden/>
          </w:rPr>
          <w:instrText xml:space="preserve"> PAGEREF _Toc207989682 \h </w:instrText>
        </w:r>
        <w:r>
          <w:rPr>
            <w:noProof/>
            <w:webHidden/>
          </w:rPr>
        </w:r>
        <w:r>
          <w:rPr>
            <w:noProof/>
            <w:webHidden/>
          </w:rPr>
          <w:fldChar w:fldCharType="separate"/>
        </w:r>
        <w:r>
          <w:rPr>
            <w:noProof/>
            <w:webHidden/>
          </w:rPr>
          <w:t>4</w:t>
        </w:r>
        <w:r>
          <w:rPr>
            <w:noProof/>
            <w:webHidden/>
          </w:rPr>
          <w:fldChar w:fldCharType="end"/>
        </w:r>
      </w:hyperlink>
    </w:p>
    <w:p w14:paraId="4F7F8731" w14:textId="002BB4BB" w:rsidR="00A76240" w:rsidRDefault="00A76240" w:rsidP="00A76240">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683" w:history="1">
        <w:r w:rsidRPr="009049D1">
          <w:rPr>
            <w:rStyle w:val="a8"/>
            <w:rFonts w:ascii="仿宋_GB2312" w:eastAsia="仿宋_GB2312" w:hAnsi="仿宋_GB2312" w:cs="仿宋_GB2312"/>
            <w:noProof/>
            <w:lang w:eastAsia="zh-CN"/>
          </w:rPr>
          <w:t>2.2.2投标/响应方案要求</w:t>
        </w:r>
        <w:r>
          <w:rPr>
            <w:noProof/>
            <w:webHidden/>
          </w:rPr>
          <w:tab/>
        </w:r>
        <w:r>
          <w:rPr>
            <w:noProof/>
            <w:webHidden/>
          </w:rPr>
          <w:fldChar w:fldCharType="begin"/>
        </w:r>
        <w:r>
          <w:rPr>
            <w:noProof/>
            <w:webHidden/>
          </w:rPr>
          <w:instrText xml:space="preserve"> PAGEREF _Toc207989683 \h </w:instrText>
        </w:r>
        <w:r>
          <w:rPr>
            <w:noProof/>
            <w:webHidden/>
          </w:rPr>
        </w:r>
        <w:r>
          <w:rPr>
            <w:noProof/>
            <w:webHidden/>
          </w:rPr>
          <w:fldChar w:fldCharType="separate"/>
        </w:r>
        <w:r>
          <w:rPr>
            <w:noProof/>
            <w:webHidden/>
          </w:rPr>
          <w:t>4</w:t>
        </w:r>
        <w:r>
          <w:rPr>
            <w:noProof/>
            <w:webHidden/>
          </w:rPr>
          <w:fldChar w:fldCharType="end"/>
        </w:r>
      </w:hyperlink>
    </w:p>
    <w:p w14:paraId="6A724FBF" w14:textId="38D6BCB2" w:rsidR="00A76240" w:rsidRDefault="00A76240" w:rsidP="00A76240">
      <w:pPr>
        <w:pStyle w:val="TOC1"/>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684" w:history="1">
        <w:r w:rsidRPr="009049D1">
          <w:rPr>
            <w:rStyle w:val="a8"/>
            <w:rFonts w:ascii="仿宋_GB2312" w:eastAsia="仿宋_GB2312" w:hAnsi="仿宋_GB2312" w:cs="仿宋_GB2312"/>
            <w:noProof/>
            <w:kern w:val="36"/>
            <w:lang w:eastAsia="zh-CN"/>
          </w:rPr>
          <w:t>3项目需求</w:t>
        </w:r>
        <w:r>
          <w:rPr>
            <w:noProof/>
            <w:webHidden/>
          </w:rPr>
          <w:tab/>
        </w:r>
        <w:r>
          <w:rPr>
            <w:noProof/>
            <w:webHidden/>
          </w:rPr>
          <w:fldChar w:fldCharType="begin"/>
        </w:r>
        <w:r>
          <w:rPr>
            <w:noProof/>
            <w:webHidden/>
          </w:rPr>
          <w:instrText xml:space="preserve"> PAGEREF _Toc207989684 \h </w:instrText>
        </w:r>
        <w:r>
          <w:rPr>
            <w:noProof/>
            <w:webHidden/>
          </w:rPr>
        </w:r>
        <w:r>
          <w:rPr>
            <w:noProof/>
            <w:webHidden/>
          </w:rPr>
          <w:fldChar w:fldCharType="separate"/>
        </w:r>
        <w:r>
          <w:rPr>
            <w:noProof/>
            <w:webHidden/>
          </w:rPr>
          <w:t>5</w:t>
        </w:r>
        <w:r>
          <w:rPr>
            <w:noProof/>
            <w:webHidden/>
          </w:rPr>
          <w:fldChar w:fldCharType="end"/>
        </w:r>
      </w:hyperlink>
    </w:p>
    <w:p w14:paraId="3E6A3046" w14:textId="41D706C8" w:rsidR="00A76240" w:rsidRDefault="00A76240" w:rsidP="00A76240">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685" w:history="1">
        <w:r w:rsidRPr="009049D1">
          <w:rPr>
            <w:rStyle w:val="a8"/>
            <w:rFonts w:ascii="仿宋_GB2312" w:eastAsia="仿宋_GB2312" w:hAnsi="仿宋_GB2312" w:cs="仿宋_GB2312"/>
            <w:noProof/>
            <w:lang w:eastAsia="zh-CN"/>
          </w:rPr>
          <w:t>3.1总体要求</w:t>
        </w:r>
        <w:r>
          <w:rPr>
            <w:noProof/>
            <w:webHidden/>
          </w:rPr>
          <w:tab/>
        </w:r>
        <w:r>
          <w:rPr>
            <w:noProof/>
            <w:webHidden/>
          </w:rPr>
          <w:fldChar w:fldCharType="begin"/>
        </w:r>
        <w:r>
          <w:rPr>
            <w:noProof/>
            <w:webHidden/>
          </w:rPr>
          <w:instrText xml:space="preserve"> PAGEREF _Toc207989685 \h </w:instrText>
        </w:r>
        <w:r>
          <w:rPr>
            <w:noProof/>
            <w:webHidden/>
          </w:rPr>
        </w:r>
        <w:r>
          <w:rPr>
            <w:noProof/>
            <w:webHidden/>
          </w:rPr>
          <w:fldChar w:fldCharType="separate"/>
        </w:r>
        <w:r>
          <w:rPr>
            <w:noProof/>
            <w:webHidden/>
          </w:rPr>
          <w:t>5</w:t>
        </w:r>
        <w:r>
          <w:rPr>
            <w:noProof/>
            <w:webHidden/>
          </w:rPr>
          <w:fldChar w:fldCharType="end"/>
        </w:r>
      </w:hyperlink>
    </w:p>
    <w:p w14:paraId="0ACAB7C3" w14:textId="3D083D3F" w:rsidR="00A76240" w:rsidRDefault="00A76240" w:rsidP="00A76240">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686" w:history="1">
        <w:r w:rsidRPr="009049D1">
          <w:rPr>
            <w:rStyle w:val="a8"/>
            <w:rFonts w:ascii="仿宋_GB2312" w:eastAsia="仿宋_GB2312" w:hAnsi="仿宋_GB2312" w:cs="仿宋_GB2312"/>
            <w:noProof/>
            <w:lang w:eastAsia="zh-CN"/>
          </w:rPr>
          <w:t>3.2服务内容和要求</w:t>
        </w:r>
        <w:r>
          <w:rPr>
            <w:noProof/>
            <w:webHidden/>
          </w:rPr>
          <w:tab/>
        </w:r>
        <w:r>
          <w:rPr>
            <w:noProof/>
            <w:webHidden/>
          </w:rPr>
          <w:fldChar w:fldCharType="begin"/>
        </w:r>
        <w:r>
          <w:rPr>
            <w:noProof/>
            <w:webHidden/>
          </w:rPr>
          <w:instrText xml:space="preserve"> PAGEREF _Toc207989686 \h </w:instrText>
        </w:r>
        <w:r>
          <w:rPr>
            <w:noProof/>
            <w:webHidden/>
          </w:rPr>
        </w:r>
        <w:r>
          <w:rPr>
            <w:noProof/>
            <w:webHidden/>
          </w:rPr>
          <w:fldChar w:fldCharType="separate"/>
        </w:r>
        <w:r>
          <w:rPr>
            <w:noProof/>
            <w:webHidden/>
          </w:rPr>
          <w:t>6</w:t>
        </w:r>
        <w:r>
          <w:rPr>
            <w:noProof/>
            <w:webHidden/>
          </w:rPr>
          <w:fldChar w:fldCharType="end"/>
        </w:r>
      </w:hyperlink>
    </w:p>
    <w:p w14:paraId="1DF86E83" w14:textId="416B9E86" w:rsidR="00A76240" w:rsidRDefault="00A76240" w:rsidP="00A76240">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687" w:history="1">
        <w:r w:rsidRPr="009049D1">
          <w:rPr>
            <w:rStyle w:val="a8"/>
            <w:rFonts w:ascii="仿宋_GB2312" w:eastAsia="仿宋_GB2312" w:hAnsi="仿宋_GB2312" w:cs="仿宋_GB2312"/>
            <w:noProof/>
            <w:lang w:eastAsia="zh-CN"/>
          </w:rPr>
          <w:t>3.2.1技术和服务客观指标</w:t>
        </w:r>
        <w:r>
          <w:rPr>
            <w:noProof/>
            <w:webHidden/>
          </w:rPr>
          <w:tab/>
        </w:r>
        <w:r>
          <w:rPr>
            <w:noProof/>
            <w:webHidden/>
          </w:rPr>
          <w:fldChar w:fldCharType="begin"/>
        </w:r>
        <w:r>
          <w:rPr>
            <w:noProof/>
            <w:webHidden/>
          </w:rPr>
          <w:instrText xml:space="preserve"> PAGEREF _Toc207989687 \h </w:instrText>
        </w:r>
        <w:r>
          <w:rPr>
            <w:noProof/>
            <w:webHidden/>
          </w:rPr>
        </w:r>
        <w:r>
          <w:rPr>
            <w:noProof/>
            <w:webHidden/>
          </w:rPr>
          <w:fldChar w:fldCharType="separate"/>
        </w:r>
        <w:r>
          <w:rPr>
            <w:noProof/>
            <w:webHidden/>
          </w:rPr>
          <w:t>6</w:t>
        </w:r>
        <w:r>
          <w:rPr>
            <w:noProof/>
            <w:webHidden/>
          </w:rPr>
          <w:fldChar w:fldCharType="end"/>
        </w:r>
      </w:hyperlink>
    </w:p>
    <w:p w14:paraId="5EB453AE" w14:textId="0B54209B" w:rsidR="00A76240" w:rsidRDefault="00A76240" w:rsidP="00A76240">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688" w:history="1">
        <w:r w:rsidRPr="009049D1">
          <w:rPr>
            <w:rStyle w:val="a8"/>
            <w:rFonts w:ascii="仿宋_GB2312" w:eastAsia="仿宋_GB2312" w:hAnsi="仿宋_GB2312" w:cs="仿宋_GB2312"/>
            <w:noProof/>
          </w:rPr>
          <w:t>3.2.</w:t>
        </w:r>
        <w:r w:rsidRPr="009049D1">
          <w:rPr>
            <w:rStyle w:val="a8"/>
            <w:rFonts w:ascii="仿宋_GB2312" w:eastAsia="仿宋_GB2312" w:hAnsi="仿宋_GB2312" w:cs="仿宋_GB2312"/>
            <w:noProof/>
            <w:lang w:eastAsia="zh-CN"/>
          </w:rPr>
          <w:t>2</w:t>
        </w:r>
        <w:r w:rsidRPr="009049D1">
          <w:rPr>
            <w:rStyle w:val="a8"/>
            <w:rFonts w:ascii="仿宋_GB2312" w:eastAsia="仿宋_GB2312" w:hAnsi="仿宋_GB2312" w:cs="仿宋_GB2312"/>
            <w:noProof/>
          </w:rPr>
          <w:t>技术和服务</w:t>
        </w:r>
        <w:r w:rsidRPr="009049D1">
          <w:rPr>
            <w:rStyle w:val="a8"/>
            <w:rFonts w:ascii="仿宋_GB2312" w:eastAsia="仿宋_GB2312" w:hAnsi="仿宋_GB2312" w:cs="仿宋_GB2312"/>
            <w:noProof/>
            <w:lang w:eastAsia="zh-CN"/>
          </w:rPr>
          <w:t>其他要求</w:t>
        </w:r>
        <w:r>
          <w:rPr>
            <w:noProof/>
            <w:webHidden/>
          </w:rPr>
          <w:tab/>
        </w:r>
        <w:r>
          <w:rPr>
            <w:noProof/>
            <w:webHidden/>
          </w:rPr>
          <w:fldChar w:fldCharType="begin"/>
        </w:r>
        <w:r>
          <w:rPr>
            <w:noProof/>
            <w:webHidden/>
          </w:rPr>
          <w:instrText xml:space="preserve"> PAGEREF _Toc207989688 \h </w:instrText>
        </w:r>
        <w:r>
          <w:rPr>
            <w:noProof/>
            <w:webHidden/>
          </w:rPr>
        </w:r>
        <w:r>
          <w:rPr>
            <w:noProof/>
            <w:webHidden/>
          </w:rPr>
          <w:fldChar w:fldCharType="separate"/>
        </w:r>
        <w:r>
          <w:rPr>
            <w:noProof/>
            <w:webHidden/>
          </w:rPr>
          <w:t>12</w:t>
        </w:r>
        <w:r>
          <w:rPr>
            <w:noProof/>
            <w:webHidden/>
          </w:rPr>
          <w:fldChar w:fldCharType="end"/>
        </w:r>
      </w:hyperlink>
    </w:p>
    <w:p w14:paraId="46FB2DFA" w14:textId="2B3BBEE7" w:rsidR="00A76240" w:rsidRDefault="00A76240" w:rsidP="00A76240">
      <w:pPr>
        <w:pStyle w:val="TOC1"/>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689" w:history="1">
        <w:r w:rsidRPr="009049D1">
          <w:rPr>
            <w:rStyle w:val="a8"/>
            <w:rFonts w:ascii="仿宋_GB2312" w:eastAsia="仿宋_GB2312" w:hAnsi="仿宋_GB2312" w:cs="仿宋_GB2312"/>
            <w:noProof/>
            <w:kern w:val="36"/>
            <w:lang w:eastAsia="zh-CN"/>
          </w:rPr>
          <w:t>4人员要求</w:t>
        </w:r>
        <w:r>
          <w:rPr>
            <w:noProof/>
            <w:webHidden/>
          </w:rPr>
          <w:tab/>
        </w:r>
        <w:r>
          <w:rPr>
            <w:noProof/>
            <w:webHidden/>
          </w:rPr>
          <w:fldChar w:fldCharType="begin"/>
        </w:r>
        <w:r>
          <w:rPr>
            <w:noProof/>
            <w:webHidden/>
          </w:rPr>
          <w:instrText xml:space="preserve"> PAGEREF _Toc207989689 \h </w:instrText>
        </w:r>
        <w:r>
          <w:rPr>
            <w:noProof/>
            <w:webHidden/>
          </w:rPr>
        </w:r>
        <w:r>
          <w:rPr>
            <w:noProof/>
            <w:webHidden/>
          </w:rPr>
          <w:fldChar w:fldCharType="separate"/>
        </w:r>
        <w:r>
          <w:rPr>
            <w:noProof/>
            <w:webHidden/>
          </w:rPr>
          <w:t>13</w:t>
        </w:r>
        <w:r>
          <w:rPr>
            <w:noProof/>
            <w:webHidden/>
          </w:rPr>
          <w:fldChar w:fldCharType="end"/>
        </w:r>
      </w:hyperlink>
    </w:p>
    <w:p w14:paraId="2D1F9BA6" w14:textId="53FBA745" w:rsidR="00A76240" w:rsidRDefault="00A76240" w:rsidP="00A76240">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690" w:history="1">
        <w:r w:rsidRPr="009049D1">
          <w:rPr>
            <w:rStyle w:val="a8"/>
            <w:rFonts w:ascii="仿宋_GB2312" w:eastAsia="仿宋_GB2312" w:hAnsi="仿宋_GB2312" w:cs="仿宋_GB2312"/>
            <w:noProof/>
            <w:lang w:eastAsia="zh-CN"/>
          </w:rPr>
          <w:t>4.1项目组织机构</w:t>
        </w:r>
        <w:r>
          <w:rPr>
            <w:noProof/>
            <w:webHidden/>
          </w:rPr>
          <w:tab/>
        </w:r>
        <w:r>
          <w:rPr>
            <w:noProof/>
            <w:webHidden/>
          </w:rPr>
          <w:fldChar w:fldCharType="begin"/>
        </w:r>
        <w:r>
          <w:rPr>
            <w:noProof/>
            <w:webHidden/>
          </w:rPr>
          <w:instrText xml:space="preserve"> PAGEREF _Toc207989690 \h </w:instrText>
        </w:r>
        <w:r>
          <w:rPr>
            <w:noProof/>
            <w:webHidden/>
          </w:rPr>
        </w:r>
        <w:r>
          <w:rPr>
            <w:noProof/>
            <w:webHidden/>
          </w:rPr>
          <w:fldChar w:fldCharType="separate"/>
        </w:r>
        <w:r>
          <w:rPr>
            <w:noProof/>
            <w:webHidden/>
          </w:rPr>
          <w:t>13</w:t>
        </w:r>
        <w:r>
          <w:rPr>
            <w:noProof/>
            <w:webHidden/>
          </w:rPr>
          <w:fldChar w:fldCharType="end"/>
        </w:r>
      </w:hyperlink>
    </w:p>
    <w:p w14:paraId="30A30240" w14:textId="3B90F76E" w:rsidR="00A76240" w:rsidRDefault="00A76240" w:rsidP="00A76240">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691" w:history="1">
        <w:r w:rsidRPr="009049D1">
          <w:rPr>
            <w:rStyle w:val="a8"/>
            <w:rFonts w:ascii="仿宋_GB2312" w:eastAsia="仿宋_GB2312" w:hAnsi="仿宋_GB2312" w:cs="仿宋_GB2312"/>
            <w:noProof/>
            <w:lang w:eastAsia="zh-CN"/>
          </w:rPr>
          <w:t>4.2项目人员管理</w:t>
        </w:r>
        <w:r>
          <w:rPr>
            <w:noProof/>
            <w:webHidden/>
          </w:rPr>
          <w:tab/>
        </w:r>
        <w:r>
          <w:rPr>
            <w:noProof/>
            <w:webHidden/>
          </w:rPr>
          <w:fldChar w:fldCharType="begin"/>
        </w:r>
        <w:r>
          <w:rPr>
            <w:noProof/>
            <w:webHidden/>
          </w:rPr>
          <w:instrText xml:space="preserve"> PAGEREF _Toc207989691 \h </w:instrText>
        </w:r>
        <w:r>
          <w:rPr>
            <w:noProof/>
            <w:webHidden/>
          </w:rPr>
        </w:r>
        <w:r>
          <w:rPr>
            <w:noProof/>
            <w:webHidden/>
          </w:rPr>
          <w:fldChar w:fldCharType="separate"/>
        </w:r>
        <w:r>
          <w:rPr>
            <w:noProof/>
            <w:webHidden/>
          </w:rPr>
          <w:t>13</w:t>
        </w:r>
        <w:r>
          <w:rPr>
            <w:noProof/>
            <w:webHidden/>
          </w:rPr>
          <w:fldChar w:fldCharType="end"/>
        </w:r>
      </w:hyperlink>
    </w:p>
    <w:p w14:paraId="789A2E02" w14:textId="64A10E81" w:rsidR="00A76240" w:rsidRDefault="00A76240" w:rsidP="00A76240">
      <w:pPr>
        <w:pStyle w:val="TOC1"/>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692" w:history="1">
        <w:r w:rsidRPr="009049D1">
          <w:rPr>
            <w:rStyle w:val="a8"/>
            <w:rFonts w:ascii="仿宋_GB2312" w:eastAsia="仿宋_GB2312" w:hAnsi="仿宋_GB2312" w:cs="仿宋_GB2312"/>
            <w:noProof/>
            <w:kern w:val="36"/>
            <w:lang w:eastAsia="zh-CN"/>
          </w:rPr>
          <w:t>5管理实施要求</w:t>
        </w:r>
        <w:r>
          <w:rPr>
            <w:noProof/>
            <w:webHidden/>
          </w:rPr>
          <w:tab/>
        </w:r>
        <w:r>
          <w:rPr>
            <w:noProof/>
            <w:webHidden/>
          </w:rPr>
          <w:fldChar w:fldCharType="begin"/>
        </w:r>
        <w:r>
          <w:rPr>
            <w:noProof/>
            <w:webHidden/>
          </w:rPr>
          <w:instrText xml:space="preserve"> PAGEREF _Toc207989692 \h </w:instrText>
        </w:r>
        <w:r>
          <w:rPr>
            <w:noProof/>
            <w:webHidden/>
          </w:rPr>
        </w:r>
        <w:r>
          <w:rPr>
            <w:noProof/>
            <w:webHidden/>
          </w:rPr>
          <w:fldChar w:fldCharType="separate"/>
        </w:r>
        <w:r>
          <w:rPr>
            <w:noProof/>
            <w:webHidden/>
          </w:rPr>
          <w:t>14</w:t>
        </w:r>
        <w:r>
          <w:rPr>
            <w:noProof/>
            <w:webHidden/>
          </w:rPr>
          <w:fldChar w:fldCharType="end"/>
        </w:r>
      </w:hyperlink>
    </w:p>
    <w:p w14:paraId="4DE3FDFC" w14:textId="1A4DE9DB" w:rsidR="00A76240" w:rsidRDefault="00A76240" w:rsidP="00A76240">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693" w:history="1">
        <w:r w:rsidRPr="009049D1">
          <w:rPr>
            <w:rStyle w:val="a8"/>
            <w:rFonts w:ascii="仿宋_GB2312" w:eastAsia="仿宋_GB2312" w:hAnsi="仿宋_GB2312" w:cs="仿宋_GB2312"/>
            <w:noProof/>
            <w:lang w:eastAsia="zh-CN"/>
          </w:rPr>
          <w:t>5.1项目管理要求</w:t>
        </w:r>
        <w:r>
          <w:rPr>
            <w:noProof/>
            <w:webHidden/>
          </w:rPr>
          <w:tab/>
        </w:r>
        <w:r>
          <w:rPr>
            <w:noProof/>
            <w:webHidden/>
          </w:rPr>
          <w:fldChar w:fldCharType="begin"/>
        </w:r>
        <w:r>
          <w:rPr>
            <w:noProof/>
            <w:webHidden/>
          </w:rPr>
          <w:instrText xml:space="preserve"> PAGEREF _Toc207989693 \h </w:instrText>
        </w:r>
        <w:r>
          <w:rPr>
            <w:noProof/>
            <w:webHidden/>
          </w:rPr>
        </w:r>
        <w:r>
          <w:rPr>
            <w:noProof/>
            <w:webHidden/>
          </w:rPr>
          <w:fldChar w:fldCharType="separate"/>
        </w:r>
        <w:r>
          <w:rPr>
            <w:noProof/>
            <w:webHidden/>
          </w:rPr>
          <w:t>14</w:t>
        </w:r>
        <w:r>
          <w:rPr>
            <w:noProof/>
            <w:webHidden/>
          </w:rPr>
          <w:fldChar w:fldCharType="end"/>
        </w:r>
      </w:hyperlink>
    </w:p>
    <w:p w14:paraId="3E937EBE" w14:textId="41A8945F" w:rsidR="00A76240" w:rsidRDefault="00A76240" w:rsidP="00A76240">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694" w:history="1">
        <w:r w:rsidRPr="009049D1">
          <w:rPr>
            <w:rStyle w:val="a8"/>
            <w:rFonts w:ascii="仿宋_GB2312" w:eastAsia="仿宋_GB2312" w:hAnsi="仿宋_GB2312" w:cs="仿宋_GB2312"/>
            <w:noProof/>
            <w:lang w:eastAsia="zh-CN"/>
          </w:rPr>
          <w:t>5.2 质量控制要求</w:t>
        </w:r>
        <w:r>
          <w:rPr>
            <w:noProof/>
            <w:webHidden/>
          </w:rPr>
          <w:tab/>
        </w:r>
        <w:r>
          <w:rPr>
            <w:noProof/>
            <w:webHidden/>
          </w:rPr>
          <w:fldChar w:fldCharType="begin"/>
        </w:r>
        <w:r>
          <w:rPr>
            <w:noProof/>
            <w:webHidden/>
          </w:rPr>
          <w:instrText xml:space="preserve"> PAGEREF _Toc207989694 \h </w:instrText>
        </w:r>
        <w:r>
          <w:rPr>
            <w:noProof/>
            <w:webHidden/>
          </w:rPr>
        </w:r>
        <w:r>
          <w:rPr>
            <w:noProof/>
            <w:webHidden/>
          </w:rPr>
          <w:fldChar w:fldCharType="separate"/>
        </w:r>
        <w:r>
          <w:rPr>
            <w:noProof/>
            <w:webHidden/>
          </w:rPr>
          <w:t>15</w:t>
        </w:r>
        <w:r>
          <w:rPr>
            <w:noProof/>
            <w:webHidden/>
          </w:rPr>
          <w:fldChar w:fldCharType="end"/>
        </w:r>
      </w:hyperlink>
    </w:p>
    <w:p w14:paraId="3B7222D4" w14:textId="65689C4D" w:rsidR="00A76240" w:rsidRDefault="00A76240" w:rsidP="00A76240">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695" w:history="1">
        <w:r w:rsidRPr="009049D1">
          <w:rPr>
            <w:rStyle w:val="a8"/>
            <w:rFonts w:ascii="仿宋_GB2312" w:eastAsia="仿宋_GB2312" w:hAnsi="仿宋_GB2312" w:cs="仿宋_GB2312"/>
            <w:noProof/>
            <w:lang w:eastAsia="zh-CN"/>
          </w:rPr>
          <w:t>5.3 项目组织和人员要求</w:t>
        </w:r>
        <w:r>
          <w:rPr>
            <w:noProof/>
            <w:webHidden/>
          </w:rPr>
          <w:tab/>
        </w:r>
        <w:r>
          <w:rPr>
            <w:noProof/>
            <w:webHidden/>
          </w:rPr>
          <w:fldChar w:fldCharType="begin"/>
        </w:r>
        <w:r>
          <w:rPr>
            <w:noProof/>
            <w:webHidden/>
          </w:rPr>
          <w:instrText xml:space="preserve"> PAGEREF _Toc207989695 \h </w:instrText>
        </w:r>
        <w:r>
          <w:rPr>
            <w:noProof/>
            <w:webHidden/>
          </w:rPr>
        </w:r>
        <w:r>
          <w:rPr>
            <w:noProof/>
            <w:webHidden/>
          </w:rPr>
          <w:fldChar w:fldCharType="separate"/>
        </w:r>
        <w:r>
          <w:rPr>
            <w:noProof/>
            <w:webHidden/>
          </w:rPr>
          <w:t>15</w:t>
        </w:r>
        <w:r>
          <w:rPr>
            <w:noProof/>
            <w:webHidden/>
          </w:rPr>
          <w:fldChar w:fldCharType="end"/>
        </w:r>
      </w:hyperlink>
    </w:p>
    <w:p w14:paraId="24AEF6C2" w14:textId="5122238F" w:rsidR="00A76240" w:rsidRDefault="00A76240" w:rsidP="00A76240">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696" w:history="1">
        <w:r w:rsidRPr="009049D1">
          <w:rPr>
            <w:rStyle w:val="a8"/>
            <w:rFonts w:ascii="仿宋_GB2312" w:eastAsia="仿宋_GB2312" w:hAnsi="仿宋_GB2312" w:cs="仿宋_GB2312"/>
            <w:noProof/>
            <w:lang w:eastAsia="zh-CN"/>
          </w:rPr>
          <w:t>5.3.1 人员投入要求</w:t>
        </w:r>
        <w:r>
          <w:rPr>
            <w:noProof/>
            <w:webHidden/>
          </w:rPr>
          <w:tab/>
        </w:r>
        <w:r>
          <w:rPr>
            <w:noProof/>
            <w:webHidden/>
          </w:rPr>
          <w:fldChar w:fldCharType="begin"/>
        </w:r>
        <w:r>
          <w:rPr>
            <w:noProof/>
            <w:webHidden/>
          </w:rPr>
          <w:instrText xml:space="preserve"> PAGEREF _Toc207989696 \h </w:instrText>
        </w:r>
        <w:r>
          <w:rPr>
            <w:noProof/>
            <w:webHidden/>
          </w:rPr>
        </w:r>
        <w:r>
          <w:rPr>
            <w:noProof/>
            <w:webHidden/>
          </w:rPr>
          <w:fldChar w:fldCharType="separate"/>
        </w:r>
        <w:r>
          <w:rPr>
            <w:noProof/>
            <w:webHidden/>
          </w:rPr>
          <w:t>15</w:t>
        </w:r>
        <w:r>
          <w:rPr>
            <w:noProof/>
            <w:webHidden/>
          </w:rPr>
          <w:fldChar w:fldCharType="end"/>
        </w:r>
      </w:hyperlink>
    </w:p>
    <w:p w14:paraId="673D3ED9" w14:textId="1473BE89" w:rsidR="00A76240" w:rsidRDefault="00A76240" w:rsidP="00A76240">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697" w:history="1">
        <w:r w:rsidRPr="009049D1">
          <w:rPr>
            <w:rStyle w:val="a8"/>
            <w:rFonts w:ascii="仿宋_GB2312" w:eastAsia="仿宋_GB2312" w:hAnsi="仿宋_GB2312" w:cs="仿宋_GB2312"/>
            <w:noProof/>
            <w:lang w:eastAsia="zh-CN"/>
          </w:rPr>
          <w:t>5.3.2 项目运维要求</w:t>
        </w:r>
        <w:r>
          <w:rPr>
            <w:noProof/>
            <w:webHidden/>
          </w:rPr>
          <w:tab/>
        </w:r>
        <w:r>
          <w:rPr>
            <w:noProof/>
            <w:webHidden/>
          </w:rPr>
          <w:fldChar w:fldCharType="begin"/>
        </w:r>
        <w:r>
          <w:rPr>
            <w:noProof/>
            <w:webHidden/>
          </w:rPr>
          <w:instrText xml:space="preserve"> PAGEREF _Toc207989697 \h </w:instrText>
        </w:r>
        <w:r>
          <w:rPr>
            <w:noProof/>
            <w:webHidden/>
          </w:rPr>
        </w:r>
        <w:r>
          <w:rPr>
            <w:noProof/>
            <w:webHidden/>
          </w:rPr>
          <w:fldChar w:fldCharType="separate"/>
        </w:r>
        <w:r>
          <w:rPr>
            <w:noProof/>
            <w:webHidden/>
          </w:rPr>
          <w:t>15</w:t>
        </w:r>
        <w:r>
          <w:rPr>
            <w:noProof/>
            <w:webHidden/>
          </w:rPr>
          <w:fldChar w:fldCharType="end"/>
        </w:r>
      </w:hyperlink>
    </w:p>
    <w:p w14:paraId="33A10AE3" w14:textId="2CB9F566" w:rsidR="00A76240" w:rsidRDefault="00A76240" w:rsidP="00A76240">
      <w:pPr>
        <w:pStyle w:val="TOC1"/>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698" w:history="1">
        <w:r w:rsidRPr="009049D1">
          <w:rPr>
            <w:rStyle w:val="a8"/>
            <w:rFonts w:ascii="仿宋_GB2312" w:eastAsia="仿宋_GB2312" w:hAnsi="仿宋_GB2312" w:cs="仿宋_GB2312"/>
            <w:noProof/>
            <w:kern w:val="36"/>
            <w:lang w:eastAsia="zh-CN"/>
          </w:rPr>
          <w:t>6保密要求</w:t>
        </w:r>
        <w:r>
          <w:rPr>
            <w:noProof/>
            <w:webHidden/>
          </w:rPr>
          <w:tab/>
        </w:r>
        <w:r>
          <w:rPr>
            <w:noProof/>
            <w:webHidden/>
          </w:rPr>
          <w:fldChar w:fldCharType="begin"/>
        </w:r>
        <w:r>
          <w:rPr>
            <w:noProof/>
            <w:webHidden/>
          </w:rPr>
          <w:instrText xml:space="preserve"> PAGEREF _Toc207989698 \h </w:instrText>
        </w:r>
        <w:r>
          <w:rPr>
            <w:noProof/>
            <w:webHidden/>
          </w:rPr>
        </w:r>
        <w:r>
          <w:rPr>
            <w:noProof/>
            <w:webHidden/>
          </w:rPr>
          <w:fldChar w:fldCharType="separate"/>
        </w:r>
        <w:r>
          <w:rPr>
            <w:noProof/>
            <w:webHidden/>
          </w:rPr>
          <w:t>15</w:t>
        </w:r>
        <w:r>
          <w:rPr>
            <w:noProof/>
            <w:webHidden/>
          </w:rPr>
          <w:fldChar w:fldCharType="end"/>
        </w:r>
      </w:hyperlink>
    </w:p>
    <w:p w14:paraId="442B6A33" w14:textId="5427DBEE" w:rsidR="00A76240" w:rsidRDefault="00A76240" w:rsidP="00A76240">
      <w:pPr>
        <w:pStyle w:val="TOC1"/>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699" w:history="1">
        <w:r w:rsidRPr="009049D1">
          <w:rPr>
            <w:rStyle w:val="a8"/>
            <w:rFonts w:ascii="仿宋_GB2312" w:eastAsia="仿宋_GB2312" w:hAnsi="仿宋_GB2312" w:cs="仿宋_GB2312"/>
            <w:noProof/>
            <w:kern w:val="36"/>
            <w:lang w:eastAsia="zh-CN"/>
          </w:rPr>
          <w:t>7知识转移要求</w:t>
        </w:r>
        <w:r>
          <w:rPr>
            <w:noProof/>
            <w:webHidden/>
          </w:rPr>
          <w:tab/>
        </w:r>
        <w:r>
          <w:rPr>
            <w:noProof/>
            <w:webHidden/>
          </w:rPr>
          <w:fldChar w:fldCharType="begin"/>
        </w:r>
        <w:r>
          <w:rPr>
            <w:noProof/>
            <w:webHidden/>
          </w:rPr>
          <w:instrText xml:space="preserve"> PAGEREF _Toc207989699 \h </w:instrText>
        </w:r>
        <w:r>
          <w:rPr>
            <w:noProof/>
            <w:webHidden/>
          </w:rPr>
        </w:r>
        <w:r>
          <w:rPr>
            <w:noProof/>
            <w:webHidden/>
          </w:rPr>
          <w:fldChar w:fldCharType="separate"/>
        </w:r>
        <w:r>
          <w:rPr>
            <w:noProof/>
            <w:webHidden/>
          </w:rPr>
          <w:t>16</w:t>
        </w:r>
        <w:r>
          <w:rPr>
            <w:noProof/>
            <w:webHidden/>
          </w:rPr>
          <w:fldChar w:fldCharType="end"/>
        </w:r>
      </w:hyperlink>
    </w:p>
    <w:p w14:paraId="50960829" w14:textId="185AD3D5" w:rsidR="00A76240" w:rsidRDefault="00A76240" w:rsidP="00A76240">
      <w:pPr>
        <w:pStyle w:val="TOC1"/>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700" w:history="1">
        <w:r w:rsidRPr="009049D1">
          <w:rPr>
            <w:rStyle w:val="a8"/>
            <w:rFonts w:ascii="仿宋_GB2312" w:eastAsia="仿宋_GB2312" w:hAnsi="仿宋_GB2312" w:cs="仿宋_GB2312"/>
            <w:noProof/>
            <w:kern w:val="36"/>
            <w:lang w:eastAsia="zh-CN"/>
          </w:rPr>
          <w:t>8风险管控要求</w:t>
        </w:r>
        <w:r>
          <w:rPr>
            <w:noProof/>
            <w:webHidden/>
          </w:rPr>
          <w:tab/>
        </w:r>
        <w:r>
          <w:rPr>
            <w:noProof/>
            <w:webHidden/>
          </w:rPr>
          <w:fldChar w:fldCharType="begin"/>
        </w:r>
        <w:r>
          <w:rPr>
            <w:noProof/>
            <w:webHidden/>
          </w:rPr>
          <w:instrText xml:space="preserve"> PAGEREF _Toc207989700 \h </w:instrText>
        </w:r>
        <w:r>
          <w:rPr>
            <w:noProof/>
            <w:webHidden/>
          </w:rPr>
        </w:r>
        <w:r>
          <w:rPr>
            <w:noProof/>
            <w:webHidden/>
          </w:rPr>
          <w:fldChar w:fldCharType="separate"/>
        </w:r>
        <w:r>
          <w:rPr>
            <w:noProof/>
            <w:webHidden/>
          </w:rPr>
          <w:t>17</w:t>
        </w:r>
        <w:r>
          <w:rPr>
            <w:noProof/>
            <w:webHidden/>
          </w:rPr>
          <w:fldChar w:fldCharType="end"/>
        </w:r>
      </w:hyperlink>
    </w:p>
    <w:p w14:paraId="26C3DA5F" w14:textId="34832D82" w:rsidR="00A76240" w:rsidRDefault="00A76240" w:rsidP="00A76240">
      <w:pPr>
        <w:pStyle w:val="TOC1"/>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701" w:history="1">
        <w:r w:rsidRPr="009049D1">
          <w:rPr>
            <w:rStyle w:val="a8"/>
            <w:rFonts w:ascii="仿宋_GB2312" w:eastAsia="仿宋_GB2312" w:hAnsi="仿宋_GB2312" w:cs="仿宋_GB2312"/>
            <w:noProof/>
            <w:kern w:val="36"/>
          </w:rPr>
          <w:t>9履约验收要求</w:t>
        </w:r>
        <w:r>
          <w:rPr>
            <w:noProof/>
            <w:webHidden/>
          </w:rPr>
          <w:tab/>
        </w:r>
        <w:r>
          <w:rPr>
            <w:noProof/>
            <w:webHidden/>
          </w:rPr>
          <w:fldChar w:fldCharType="begin"/>
        </w:r>
        <w:r>
          <w:rPr>
            <w:noProof/>
            <w:webHidden/>
          </w:rPr>
          <w:instrText xml:space="preserve"> PAGEREF _Toc207989701 \h </w:instrText>
        </w:r>
        <w:r>
          <w:rPr>
            <w:noProof/>
            <w:webHidden/>
          </w:rPr>
        </w:r>
        <w:r>
          <w:rPr>
            <w:noProof/>
            <w:webHidden/>
          </w:rPr>
          <w:fldChar w:fldCharType="separate"/>
        </w:r>
        <w:r>
          <w:rPr>
            <w:noProof/>
            <w:webHidden/>
          </w:rPr>
          <w:t>17</w:t>
        </w:r>
        <w:r>
          <w:rPr>
            <w:noProof/>
            <w:webHidden/>
          </w:rPr>
          <w:fldChar w:fldCharType="end"/>
        </w:r>
      </w:hyperlink>
    </w:p>
    <w:p w14:paraId="429D414F" w14:textId="6533FB6B" w:rsidR="00A76240" w:rsidRDefault="00A76240" w:rsidP="00A76240">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702" w:history="1">
        <w:r w:rsidRPr="009049D1">
          <w:rPr>
            <w:rStyle w:val="a8"/>
            <w:rFonts w:ascii="仿宋_GB2312" w:eastAsia="仿宋_GB2312" w:hAnsi="仿宋_GB2312" w:cs="仿宋_GB2312"/>
            <w:noProof/>
          </w:rPr>
          <w:t>9.1总体要求</w:t>
        </w:r>
        <w:r>
          <w:rPr>
            <w:noProof/>
            <w:webHidden/>
          </w:rPr>
          <w:tab/>
        </w:r>
        <w:r>
          <w:rPr>
            <w:noProof/>
            <w:webHidden/>
          </w:rPr>
          <w:fldChar w:fldCharType="begin"/>
        </w:r>
        <w:r>
          <w:rPr>
            <w:noProof/>
            <w:webHidden/>
          </w:rPr>
          <w:instrText xml:space="preserve"> PAGEREF _Toc207989702 \h </w:instrText>
        </w:r>
        <w:r>
          <w:rPr>
            <w:noProof/>
            <w:webHidden/>
          </w:rPr>
        </w:r>
        <w:r>
          <w:rPr>
            <w:noProof/>
            <w:webHidden/>
          </w:rPr>
          <w:fldChar w:fldCharType="separate"/>
        </w:r>
        <w:r>
          <w:rPr>
            <w:noProof/>
            <w:webHidden/>
          </w:rPr>
          <w:t>17</w:t>
        </w:r>
        <w:r>
          <w:rPr>
            <w:noProof/>
            <w:webHidden/>
          </w:rPr>
          <w:fldChar w:fldCharType="end"/>
        </w:r>
      </w:hyperlink>
    </w:p>
    <w:p w14:paraId="25DF4287" w14:textId="5E420BE2" w:rsidR="00A76240" w:rsidRDefault="00A76240" w:rsidP="00A76240">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703" w:history="1">
        <w:r w:rsidRPr="009049D1">
          <w:rPr>
            <w:rStyle w:val="a8"/>
            <w:rFonts w:ascii="仿宋_GB2312" w:eastAsia="仿宋_GB2312" w:hAnsi="仿宋_GB2312" w:cs="仿宋_GB2312"/>
            <w:noProof/>
            <w:lang w:eastAsia="zh-CN"/>
          </w:rPr>
          <w:t>9.2具体要求</w:t>
        </w:r>
        <w:r>
          <w:rPr>
            <w:noProof/>
            <w:webHidden/>
          </w:rPr>
          <w:tab/>
        </w:r>
        <w:r>
          <w:rPr>
            <w:noProof/>
            <w:webHidden/>
          </w:rPr>
          <w:fldChar w:fldCharType="begin"/>
        </w:r>
        <w:r>
          <w:rPr>
            <w:noProof/>
            <w:webHidden/>
          </w:rPr>
          <w:instrText xml:space="preserve"> PAGEREF _Toc207989703 \h </w:instrText>
        </w:r>
        <w:r>
          <w:rPr>
            <w:noProof/>
            <w:webHidden/>
          </w:rPr>
        </w:r>
        <w:r>
          <w:rPr>
            <w:noProof/>
            <w:webHidden/>
          </w:rPr>
          <w:fldChar w:fldCharType="separate"/>
        </w:r>
        <w:r>
          <w:rPr>
            <w:noProof/>
            <w:webHidden/>
          </w:rPr>
          <w:t>17</w:t>
        </w:r>
        <w:r>
          <w:rPr>
            <w:noProof/>
            <w:webHidden/>
          </w:rPr>
          <w:fldChar w:fldCharType="end"/>
        </w:r>
      </w:hyperlink>
    </w:p>
    <w:p w14:paraId="0107EBD2" w14:textId="67749D5F" w:rsidR="00A76240" w:rsidRDefault="00A76240" w:rsidP="00A76240">
      <w:pPr>
        <w:pStyle w:val="TOC1"/>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704" w:history="1">
        <w:r w:rsidRPr="009049D1">
          <w:rPr>
            <w:rStyle w:val="a8"/>
            <w:rFonts w:ascii="仿宋_GB2312" w:eastAsia="仿宋_GB2312" w:hAnsi="仿宋_GB2312" w:cs="仿宋_GB2312"/>
            <w:noProof/>
            <w:kern w:val="36"/>
            <w:lang w:eastAsia="zh-CN"/>
          </w:rPr>
          <w:t>10其他要求</w:t>
        </w:r>
        <w:r>
          <w:rPr>
            <w:noProof/>
            <w:webHidden/>
          </w:rPr>
          <w:tab/>
        </w:r>
        <w:r>
          <w:rPr>
            <w:noProof/>
            <w:webHidden/>
          </w:rPr>
          <w:fldChar w:fldCharType="begin"/>
        </w:r>
        <w:r>
          <w:rPr>
            <w:noProof/>
            <w:webHidden/>
          </w:rPr>
          <w:instrText xml:space="preserve"> PAGEREF _Toc207989704 \h </w:instrText>
        </w:r>
        <w:r>
          <w:rPr>
            <w:noProof/>
            <w:webHidden/>
          </w:rPr>
        </w:r>
        <w:r>
          <w:rPr>
            <w:noProof/>
            <w:webHidden/>
          </w:rPr>
          <w:fldChar w:fldCharType="separate"/>
        </w:r>
        <w:r>
          <w:rPr>
            <w:noProof/>
            <w:webHidden/>
          </w:rPr>
          <w:t>18</w:t>
        </w:r>
        <w:r>
          <w:rPr>
            <w:noProof/>
            <w:webHidden/>
          </w:rPr>
          <w:fldChar w:fldCharType="end"/>
        </w:r>
      </w:hyperlink>
    </w:p>
    <w:p w14:paraId="27EE824D" w14:textId="70120154" w:rsidR="00A76240" w:rsidRDefault="00A76240" w:rsidP="00A76240">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705" w:history="1">
        <w:r w:rsidRPr="009049D1">
          <w:rPr>
            <w:rStyle w:val="a8"/>
            <w:rFonts w:ascii="仿宋_GB2312" w:eastAsia="仿宋_GB2312" w:hAnsi="仿宋_GB2312" w:cs="仿宋_GB2312"/>
            <w:noProof/>
            <w:lang w:eastAsia="zh-CN"/>
          </w:rPr>
          <w:t>10.1必备要求</w:t>
        </w:r>
        <w:r>
          <w:rPr>
            <w:noProof/>
            <w:webHidden/>
          </w:rPr>
          <w:tab/>
        </w:r>
        <w:r>
          <w:rPr>
            <w:noProof/>
            <w:webHidden/>
          </w:rPr>
          <w:fldChar w:fldCharType="begin"/>
        </w:r>
        <w:r>
          <w:rPr>
            <w:noProof/>
            <w:webHidden/>
          </w:rPr>
          <w:instrText xml:space="preserve"> PAGEREF _Toc207989705 \h </w:instrText>
        </w:r>
        <w:r>
          <w:rPr>
            <w:noProof/>
            <w:webHidden/>
          </w:rPr>
        </w:r>
        <w:r>
          <w:rPr>
            <w:noProof/>
            <w:webHidden/>
          </w:rPr>
          <w:fldChar w:fldCharType="separate"/>
        </w:r>
        <w:r>
          <w:rPr>
            <w:noProof/>
            <w:webHidden/>
          </w:rPr>
          <w:t>18</w:t>
        </w:r>
        <w:r>
          <w:rPr>
            <w:noProof/>
            <w:webHidden/>
          </w:rPr>
          <w:fldChar w:fldCharType="end"/>
        </w:r>
      </w:hyperlink>
    </w:p>
    <w:p w14:paraId="0409817E" w14:textId="45AF0193" w:rsidR="00A76240" w:rsidRDefault="00A76240" w:rsidP="00A76240">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706" w:history="1">
        <w:r w:rsidRPr="009049D1">
          <w:rPr>
            <w:rStyle w:val="a8"/>
            <w:rFonts w:ascii="仿宋_GB2312" w:eastAsia="仿宋_GB2312" w:hAnsi="仿宋_GB2312" w:cs="仿宋_GB2312"/>
            <w:noProof/>
            <w:lang w:eastAsia="zh-CN"/>
          </w:rPr>
          <w:t>10.1.1★税收信息化项目开发和应用管理工作要求</w:t>
        </w:r>
        <w:r>
          <w:rPr>
            <w:noProof/>
            <w:webHidden/>
          </w:rPr>
          <w:tab/>
        </w:r>
        <w:r>
          <w:rPr>
            <w:noProof/>
            <w:webHidden/>
          </w:rPr>
          <w:fldChar w:fldCharType="begin"/>
        </w:r>
        <w:r>
          <w:rPr>
            <w:noProof/>
            <w:webHidden/>
          </w:rPr>
          <w:instrText xml:space="preserve"> PAGEREF _Toc207989706 \h </w:instrText>
        </w:r>
        <w:r>
          <w:rPr>
            <w:noProof/>
            <w:webHidden/>
          </w:rPr>
        </w:r>
        <w:r>
          <w:rPr>
            <w:noProof/>
            <w:webHidden/>
          </w:rPr>
          <w:fldChar w:fldCharType="separate"/>
        </w:r>
        <w:r>
          <w:rPr>
            <w:noProof/>
            <w:webHidden/>
          </w:rPr>
          <w:t>18</w:t>
        </w:r>
        <w:r>
          <w:rPr>
            <w:noProof/>
            <w:webHidden/>
          </w:rPr>
          <w:fldChar w:fldCharType="end"/>
        </w:r>
      </w:hyperlink>
    </w:p>
    <w:p w14:paraId="7BB9829E" w14:textId="4FCAC57C" w:rsidR="00A76240" w:rsidRDefault="00A76240" w:rsidP="00A76240">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707" w:history="1">
        <w:r w:rsidRPr="009049D1">
          <w:rPr>
            <w:rStyle w:val="a8"/>
            <w:rFonts w:ascii="仿宋_GB2312" w:eastAsia="仿宋_GB2312" w:hAnsi="仿宋_GB2312" w:cs="仿宋_GB2312"/>
            <w:noProof/>
            <w:lang w:eastAsia="zh-CN"/>
          </w:rPr>
          <w:t>10.1.2★供应链安全管理要求</w:t>
        </w:r>
        <w:r>
          <w:rPr>
            <w:noProof/>
            <w:webHidden/>
          </w:rPr>
          <w:tab/>
        </w:r>
        <w:r>
          <w:rPr>
            <w:noProof/>
            <w:webHidden/>
          </w:rPr>
          <w:fldChar w:fldCharType="begin"/>
        </w:r>
        <w:r>
          <w:rPr>
            <w:noProof/>
            <w:webHidden/>
          </w:rPr>
          <w:instrText xml:space="preserve"> PAGEREF _Toc207989707 \h </w:instrText>
        </w:r>
        <w:r>
          <w:rPr>
            <w:noProof/>
            <w:webHidden/>
          </w:rPr>
        </w:r>
        <w:r>
          <w:rPr>
            <w:noProof/>
            <w:webHidden/>
          </w:rPr>
          <w:fldChar w:fldCharType="separate"/>
        </w:r>
        <w:r>
          <w:rPr>
            <w:noProof/>
            <w:webHidden/>
          </w:rPr>
          <w:t>18</w:t>
        </w:r>
        <w:r>
          <w:rPr>
            <w:noProof/>
            <w:webHidden/>
          </w:rPr>
          <w:fldChar w:fldCharType="end"/>
        </w:r>
      </w:hyperlink>
    </w:p>
    <w:p w14:paraId="16D4E6AB" w14:textId="75626FD3" w:rsidR="00A76240" w:rsidRDefault="00A76240" w:rsidP="00A76240">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708" w:history="1">
        <w:r w:rsidRPr="009049D1">
          <w:rPr>
            <w:rStyle w:val="a8"/>
            <w:rFonts w:ascii="仿宋_GB2312" w:eastAsia="仿宋_GB2312" w:hAnsi="仿宋_GB2312" w:cs="仿宋_GB2312"/>
            <w:noProof/>
            <w:lang w:eastAsia="zh-CN"/>
          </w:rPr>
          <w:t>10.1.3★信息化服务实施人员要求</w:t>
        </w:r>
        <w:r>
          <w:rPr>
            <w:noProof/>
            <w:webHidden/>
          </w:rPr>
          <w:tab/>
        </w:r>
        <w:r>
          <w:rPr>
            <w:noProof/>
            <w:webHidden/>
          </w:rPr>
          <w:fldChar w:fldCharType="begin"/>
        </w:r>
        <w:r>
          <w:rPr>
            <w:noProof/>
            <w:webHidden/>
          </w:rPr>
          <w:instrText xml:space="preserve"> PAGEREF _Toc207989708 \h </w:instrText>
        </w:r>
        <w:r>
          <w:rPr>
            <w:noProof/>
            <w:webHidden/>
          </w:rPr>
        </w:r>
        <w:r>
          <w:rPr>
            <w:noProof/>
            <w:webHidden/>
          </w:rPr>
          <w:fldChar w:fldCharType="separate"/>
        </w:r>
        <w:r>
          <w:rPr>
            <w:noProof/>
            <w:webHidden/>
          </w:rPr>
          <w:t>19</w:t>
        </w:r>
        <w:r>
          <w:rPr>
            <w:noProof/>
            <w:webHidden/>
          </w:rPr>
          <w:fldChar w:fldCharType="end"/>
        </w:r>
      </w:hyperlink>
    </w:p>
    <w:p w14:paraId="00A1E233" w14:textId="3CC921B5" w:rsidR="00A76240" w:rsidRDefault="00A76240" w:rsidP="00A76240">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709" w:history="1">
        <w:r w:rsidRPr="009049D1">
          <w:rPr>
            <w:rStyle w:val="a8"/>
            <w:rFonts w:ascii="仿宋_GB2312" w:eastAsia="仿宋_GB2312" w:hAnsi="仿宋_GB2312" w:cs="仿宋_GB2312"/>
            <w:noProof/>
            <w:lang w:eastAsia="zh-CN"/>
          </w:rPr>
          <w:t>10.1.4其他</w:t>
        </w:r>
        <w:r>
          <w:rPr>
            <w:noProof/>
            <w:webHidden/>
          </w:rPr>
          <w:tab/>
        </w:r>
        <w:r>
          <w:rPr>
            <w:noProof/>
            <w:webHidden/>
          </w:rPr>
          <w:fldChar w:fldCharType="begin"/>
        </w:r>
        <w:r>
          <w:rPr>
            <w:noProof/>
            <w:webHidden/>
          </w:rPr>
          <w:instrText xml:space="preserve"> PAGEREF _Toc207989709 \h </w:instrText>
        </w:r>
        <w:r>
          <w:rPr>
            <w:noProof/>
            <w:webHidden/>
          </w:rPr>
        </w:r>
        <w:r>
          <w:rPr>
            <w:noProof/>
            <w:webHidden/>
          </w:rPr>
          <w:fldChar w:fldCharType="separate"/>
        </w:r>
        <w:r>
          <w:rPr>
            <w:noProof/>
            <w:webHidden/>
          </w:rPr>
          <w:t>20</w:t>
        </w:r>
        <w:r>
          <w:rPr>
            <w:noProof/>
            <w:webHidden/>
          </w:rPr>
          <w:fldChar w:fldCharType="end"/>
        </w:r>
      </w:hyperlink>
    </w:p>
    <w:p w14:paraId="5D6F7B38" w14:textId="3F14C950" w:rsidR="00A76240" w:rsidRDefault="00A76240" w:rsidP="00A76240">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710" w:history="1">
        <w:r w:rsidRPr="009049D1">
          <w:rPr>
            <w:rStyle w:val="a8"/>
            <w:rFonts w:ascii="仿宋_GB2312" w:eastAsia="仿宋_GB2312" w:hAnsi="仿宋_GB2312" w:cs="仿宋_GB2312"/>
            <w:noProof/>
            <w:lang w:eastAsia="zh-CN"/>
          </w:rPr>
          <w:t>10.2知识产权要求</w:t>
        </w:r>
        <w:r>
          <w:rPr>
            <w:noProof/>
            <w:webHidden/>
          </w:rPr>
          <w:tab/>
        </w:r>
        <w:r>
          <w:rPr>
            <w:noProof/>
            <w:webHidden/>
          </w:rPr>
          <w:fldChar w:fldCharType="begin"/>
        </w:r>
        <w:r>
          <w:rPr>
            <w:noProof/>
            <w:webHidden/>
          </w:rPr>
          <w:instrText xml:space="preserve"> PAGEREF _Toc207989710 \h </w:instrText>
        </w:r>
        <w:r>
          <w:rPr>
            <w:noProof/>
            <w:webHidden/>
          </w:rPr>
        </w:r>
        <w:r>
          <w:rPr>
            <w:noProof/>
            <w:webHidden/>
          </w:rPr>
          <w:fldChar w:fldCharType="separate"/>
        </w:r>
        <w:r>
          <w:rPr>
            <w:noProof/>
            <w:webHidden/>
          </w:rPr>
          <w:t>20</w:t>
        </w:r>
        <w:r>
          <w:rPr>
            <w:noProof/>
            <w:webHidden/>
          </w:rPr>
          <w:fldChar w:fldCharType="end"/>
        </w:r>
      </w:hyperlink>
    </w:p>
    <w:p w14:paraId="18D6F222" w14:textId="7803B1DB" w:rsidR="00A76240" w:rsidRDefault="00A76240" w:rsidP="00A76240">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711" w:history="1">
        <w:r w:rsidRPr="009049D1">
          <w:rPr>
            <w:rStyle w:val="a8"/>
            <w:rFonts w:ascii="仿宋_GB2312" w:eastAsia="仿宋_GB2312" w:hAnsi="仿宋_GB2312" w:cs="仿宋_GB2312"/>
            <w:noProof/>
            <w:lang w:eastAsia="zh-CN"/>
          </w:rPr>
          <w:t>10.3付款安排建议</w:t>
        </w:r>
        <w:r>
          <w:rPr>
            <w:noProof/>
            <w:webHidden/>
          </w:rPr>
          <w:tab/>
        </w:r>
        <w:r>
          <w:rPr>
            <w:noProof/>
            <w:webHidden/>
          </w:rPr>
          <w:fldChar w:fldCharType="begin"/>
        </w:r>
        <w:r>
          <w:rPr>
            <w:noProof/>
            <w:webHidden/>
          </w:rPr>
          <w:instrText xml:space="preserve"> PAGEREF _Toc207989711 \h </w:instrText>
        </w:r>
        <w:r>
          <w:rPr>
            <w:noProof/>
            <w:webHidden/>
          </w:rPr>
        </w:r>
        <w:r>
          <w:rPr>
            <w:noProof/>
            <w:webHidden/>
          </w:rPr>
          <w:fldChar w:fldCharType="separate"/>
        </w:r>
        <w:r>
          <w:rPr>
            <w:noProof/>
            <w:webHidden/>
          </w:rPr>
          <w:t>21</w:t>
        </w:r>
        <w:r>
          <w:rPr>
            <w:noProof/>
            <w:webHidden/>
          </w:rPr>
          <w:fldChar w:fldCharType="end"/>
        </w:r>
      </w:hyperlink>
    </w:p>
    <w:p w14:paraId="0913B8AE" w14:textId="4B5F50E6" w:rsidR="00A76240" w:rsidRDefault="00A76240" w:rsidP="00A76240">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712" w:history="1">
        <w:r w:rsidRPr="009049D1">
          <w:rPr>
            <w:rStyle w:val="a8"/>
            <w:rFonts w:ascii="仿宋_GB2312" w:eastAsia="仿宋_GB2312" w:hAnsi="仿宋_GB2312" w:cs="仿宋_GB2312"/>
            <w:noProof/>
            <w:lang w:eastAsia="zh-CN"/>
          </w:rPr>
          <w:t>10.3.1其他需要说明的付款事项</w:t>
        </w:r>
        <w:r>
          <w:rPr>
            <w:noProof/>
            <w:webHidden/>
          </w:rPr>
          <w:tab/>
        </w:r>
        <w:r>
          <w:rPr>
            <w:noProof/>
            <w:webHidden/>
          </w:rPr>
          <w:fldChar w:fldCharType="begin"/>
        </w:r>
        <w:r>
          <w:rPr>
            <w:noProof/>
            <w:webHidden/>
          </w:rPr>
          <w:instrText xml:space="preserve"> PAGEREF _Toc207989712 \h </w:instrText>
        </w:r>
        <w:r>
          <w:rPr>
            <w:noProof/>
            <w:webHidden/>
          </w:rPr>
        </w:r>
        <w:r>
          <w:rPr>
            <w:noProof/>
            <w:webHidden/>
          </w:rPr>
          <w:fldChar w:fldCharType="separate"/>
        </w:r>
        <w:r>
          <w:rPr>
            <w:noProof/>
            <w:webHidden/>
          </w:rPr>
          <w:t>21</w:t>
        </w:r>
        <w:r>
          <w:rPr>
            <w:noProof/>
            <w:webHidden/>
          </w:rPr>
          <w:fldChar w:fldCharType="end"/>
        </w:r>
      </w:hyperlink>
    </w:p>
    <w:p w14:paraId="1FCA3123" w14:textId="54A092C6" w:rsidR="006B1D37" w:rsidRDefault="00A76240" w:rsidP="00A76240">
      <w:pPr>
        <w:pStyle w:val="1"/>
        <w:keepNext w:val="0"/>
        <w:spacing w:before="0" w:after="0" w:line="360" w:lineRule="auto"/>
        <w:jc w:val="center"/>
        <w:rPr>
          <w:rFonts w:ascii="宋体" w:eastAsia="宋体" w:hAnsi="宋体" w:cs="宋体"/>
        </w:rPr>
        <w:sectPr w:rsidR="006B1D37">
          <w:footerReference w:type="default" r:id="rId10"/>
          <w:pgSz w:w="11906" w:h="16838"/>
          <w:pgMar w:top="1440" w:right="1440" w:bottom="1440" w:left="1440" w:header="708" w:footer="708" w:gutter="0"/>
          <w:pgNumType w:start="1"/>
          <w:cols w:space="708"/>
          <w:docGrid w:linePitch="360"/>
        </w:sectPr>
      </w:pPr>
      <w:r>
        <w:rPr>
          <w:rFonts w:ascii="宋体" w:eastAsia="宋体" w:hAnsi="宋体" w:cs="宋体"/>
        </w:rPr>
        <w:fldChar w:fldCharType="end"/>
      </w:r>
    </w:p>
    <w:p w14:paraId="2ACBC44A" w14:textId="77777777" w:rsidR="006B1D37" w:rsidRDefault="00A76240">
      <w:pPr>
        <w:pStyle w:val="1"/>
        <w:keepNext w:val="0"/>
        <w:spacing w:before="0" w:after="0" w:line="560" w:lineRule="exact"/>
        <w:jc w:val="center"/>
        <w:rPr>
          <w:rFonts w:ascii="仿宋_GB2312" w:eastAsia="仿宋_GB2312" w:hAnsi="仿宋_GB2312" w:cs="仿宋_GB2312"/>
          <w:lang w:eastAsia="zh-CN"/>
        </w:rPr>
      </w:pPr>
      <w:bookmarkStart w:id="1" w:name="_Toc207989664"/>
      <w:r>
        <w:rPr>
          <w:rFonts w:ascii="仿宋_GB2312" w:eastAsia="仿宋_GB2312" w:hAnsi="仿宋_GB2312" w:cs="仿宋_GB2312" w:hint="eastAsia"/>
          <w:kern w:val="36"/>
          <w:lang w:eastAsia="zh-CN"/>
        </w:rPr>
        <w:lastRenderedPageBreak/>
        <w:t>1</w:t>
      </w:r>
      <w:r>
        <w:rPr>
          <w:rFonts w:ascii="仿宋_GB2312" w:eastAsia="仿宋_GB2312" w:hAnsi="仿宋_GB2312" w:cs="仿宋_GB2312" w:hint="eastAsia"/>
          <w:kern w:val="36"/>
          <w:lang w:eastAsia="zh-CN"/>
        </w:rPr>
        <w:t>项目概述</w:t>
      </w:r>
      <w:bookmarkEnd w:id="1"/>
    </w:p>
    <w:p w14:paraId="663603AD" w14:textId="77777777" w:rsidR="006B1D37" w:rsidRDefault="00A76240">
      <w:pPr>
        <w:pStyle w:val="2"/>
        <w:keepNext w:val="0"/>
        <w:spacing w:before="0" w:after="0" w:line="560" w:lineRule="exact"/>
        <w:rPr>
          <w:rFonts w:ascii="仿宋_GB2312" w:eastAsia="仿宋_GB2312" w:hAnsi="仿宋_GB2312" w:cs="仿宋_GB2312"/>
          <w:lang w:eastAsia="zh-CN"/>
        </w:rPr>
      </w:pPr>
      <w:bookmarkStart w:id="2" w:name="_Toc207989665"/>
      <w:r>
        <w:rPr>
          <w:rFonts w:ascii="仿宋_GB2312" w:eastAsia="仿宋_GB2312" w:hAnsi="仿宋_GB2312" w:cs="仿宋_GB2312" w:hint="eastAsia"/>
          <w:i w:val="0"/>
          <w:iCs w:val="0"/>
          <w:lang w:eastAsia="zh-CN"/>
        </w:rPr>
        <w:t>1.1</w:t>
      </w:r>
      <w:r>
        <w:rPr>
          <w:rFonts w:ascii="仿宋_GB2312" w:eastAsia="仿宋_GB2312" w:hAnsi="仿宋_GB2312" w:cs="仿宋_GB2312" w:hint="eastAsia"/>
          <w:i w:val="0"/>
          <w:iCs w:val="0"/>
          <w:lang w:eastAsia="zh-CN"/>
        </w:rPr>
        <w:t>项目背景</w:t>
      </w:r>
      <w:bookmarkEnd w:id="2"/>
    </w:p>
    <w:p w14:paraId="4137F7E9" w14:textId="77777777" w:rsidR="006B1D37" w:rsidRDefault="00A76240">
      <w:pPr>
        <w:pStyle w:val="3"/>
        <w:keepNext w:val="0"/>
        <w:spacing w:before="0" w:after="0" w:line="560" w:lineRule="exact"/>
        <w:rPr>
          <w:rFonts w:ascii="仿宋_GB2312" w:eastAsia="仿宋_GB2312" w:hAnsi="仿宋_GB2312" w:cs="仿宋_GB2312"/>
          <w:sz w:val="28"/>
          <w:szCs w:val="28"/>
          <w:lang w:eastAsia="zh-CN"/>
        </w:rPr>
      </w:pPr>
      <w:bookmarkStart w:id="3" w:name="_Toc207989666"/>
      <w:r>
        <w:rPr>
          <w:rFonts w:ascii="仿宋_GB2312" w:eastAsia="仿宋_GB2312" w:hAnsi="仿宋_GB2312" w:cs="仿宋_GB2312" w:hint="eastAsia"/>
          <w:sz w:val="28"/>
          <w:szCs w:val="28"/>
          <w:lang w:eastAsia="zh-CN"/>
        </w:rPr>
        <w:t>1.1.1</w:t>
      </w:r>
      <w:r>
        <w:rPr>
          <w:rFonts w:ascii="仿宋_GB2312" w:eastAsia="仿宋_GB2312" w:hAnsi="仿宋_GB2312" w:cs="仿宋_GB2312" w:hint="eastAsia"/>
          <w:sz w:val="28"/>
          <w:szCs w:val="28"/>
          <w:lang w:eastAsia="zh-CN"/>
        </w:rPr>
        <w:t>项目目的、意义及背景</w:t>
      </w:r>
      <w:bookmarkEnd w:id="3"/>
    </w:p>
    <w:p w14:paraId="1B2E8D59" w14:textId="77777777" w:rsidR="006B1D37" w:rsidRDefault="00A76240">
      <w:pPr>
        <w:pStyle w:val="15"/>
        <w:spacing w:line="560" w:lineRule="exact"/>
        <w:ind w:firstLine="560"/>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根据《国家税务总局关于进一步做好税收大数据汇聚和整备归集工作的通知》</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税总数风函〔</w:t>
      </w:r>
      <w:r>
        <w:rPr>
          <w:rFonts w:ascii="仿宋_GB2312" w:eastAsia="仿宋_GB2312" w:hAnsi="仿宋_GB2312" w:cs="仿宋_GB2312" w:hint="eastAsia"/>
          <w:sz w:val="28"/>
          <w:szCs w:val="28"/>
          <w:lang w:eastAsia="zh-CN"/>
        </w:rPr>
        <w:t>2024</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12</w:t>
      </w:r>
      <w:r>
        <w:rPr>
          <w:rFonts w:ascii="仿宋_GB2312" w:eastAsia="仿宋_GB2312" w:hAnsi="仿宋_GB2312" w:cs="仿宋_GB2312" w:hint="eastAsia"/>
          <w:sz w:val="28"/>
          <w:szCs w:val="28"/>
          <w:lang w:eastAsia="zh-CN"/>
        </w:rPr>
        <w:t>号</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规定的“五个一”数据归集的工作要求，按照“应汇尽汇、应归尽归”原则，推动内部、外部各类数据汇聚，实现新疆税务系统法人税费数据“一户式”、自然人税费数据“一人式”、税务机关数据“一局式”、税务人员数据“一员式”和经济交易数据“一票式”（以下简称“五个一”）数据归集。</w:t>
      </w:r>
    </w:p>
    <w:p w14:paraId="63F151CB" w14:textId="77777777" w:rsidR="006B1D37" w:rsidRDefault="00A76240">
      <w:pPr>
        <w:pStyle w:val="2"/>
        <w:keepNext w:val="0"/>
        <w:spacing w:before="0" w:after="0" w:line="560" w:lineRule="exact"/>
        <w:rPr>
          <w:rFonts w:ascii="仿宋_GB2312" w:eastAsia="仿宋_GB2312" w:hAnsi="仿宋_GB2312" w:cs="仿宋_GB2312"/>
          <w:lang w:eastAsia="zh-CN"/>
        </w:rPr>
      </w:pPr>
      <w:bookmarkStart w:id="4" w:name="_Toc207989667"/>
      <w:r>
        <w:rPr>
          <w:rFonts w:ascii="仿宋_GB2312" w:eastAsia="仿宋_GB2312" w:hAnsi="仿宋_GB2312" w:cs="仿宋_GB2312" w:hint="eastAsia"/>
          <w:i w:val="0"/>
          <w:iCs w:val="0"/>
          <w:lang w:eastAsia="zh-CN"/>
        </w:rPr>
        <w:t>1.2</w:t>
      </w:r>
      <w:r>
        <w:rPr>
          <w:rFonts w:ascii="仿宋_GB2312" w:eastAsia="仿宋_GB2312" w:hAnsi="仿宋_GB2312" w:cs="仿宋_GB2312" w:hint="eastAsia"/>
          <w:i w:val="0"/>
          <w:iCs w:val="0"/>
          <w:lang w:eastAsia="zh-CN"/>
        </w:rPr>
        <w:t>项目内容</w:t>
      </w:r>
      <w:bookmarkEnd w:id="4"/>
    </w:p>
    <w:p w14:paraId="3BDBB702" w14:textId="77777777" w:rsidR="006B1D37" w:rsidRDefault="00A76240">
      <w:pPr>
        <w:pStyle w:val="3"/>
        <w:keepNext w:val="0"/>
        <w:spacing w:before="0" w:after="0" w:line="560" w:lineRule="exact"/>
        <w:rPr>
          <w:rFonts w:ascii="仿宋_GB2312" w:eastAsia="仿宋_GB2312" w:hAnsi="仿宋_GB2312" w:cs="仿宋_GB2312"/>
          <w:sz w:val="28"/>
          <w:szCs w:val="28"/>
          <w:lang w:eastAsia="zh-CN"/>
        </w:rPr>
      </w:pPr>
      <w:bookmarkStart w:id="5" w:name="_Toc207989668"/>
      <w:r>
        <w:rPr>
          <w:rFonts w:ascii="仿宋_GB2312" w:eastAsia="仿宋_GB2312" w:hAnsi="仿宋_GB2312" w:cs="仿宋_GB2312" w:hint="eastAsia"/>
          <w:sz w:val="28"/>
          <w:szCs w:val="28"/>
          <w:lang w:eastAsia="zh-CN"/>
        </w:rPr>
        <w:t>1.2.1</w:t>
      </w:r>
      <w:r>
        <w:rPr>
          <w:rFonts w:ascii="仿宋_GB2312" w:eastAsia="仿宋_GB2312" w:hAnsi="仿宋_GB2312" w:cs="仿宋_GB2312" w:hint="eastAsia"/>
          <w:sz w:val="28"/>
          <w:szCs w:val="28"/>
          <w:lang w:eastAsia="zh-CN"/>
        </w:rPr>
        <w:t>项目建设思路</w:t>
      </w:r>
      <w:bookmarkEnd w:id="5"/>
    </w:p>
    <w:p w14:paraId="77088E88" w14:textId="77777777" w:rsidR="006B1D37" w:rsidRDefault="00A76240">
      <w:pPr>
        <w:pStyle w:val="15"/>
        <w:spacing w:line="560" w:lineRule="exact"/>
        <w:ind w:firstLine="560"/>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新疆税务大数据当前未按税智撑要求对法人税费数据“一户式”、自然人税费数据“一人式”、税务机关数据“一局式”、税务人员数据“一员式”和经济交易数据“一票式”（以下简称“五个一”）进行数据归集，导致各系统数据独立存储于各系统内，数据的标准、数据规则等存在差异，数据整合分析和数据利用难度较大且未达到国家税务总局关于数据整备归集工作要求。另外，结合广大基层税务干部的数据使用需求情况，要求对新疆税务各系统产生的涉税数据进行整合汇聚，并对汇聚的数据进行科学的分类和加工，为前端应用高效使用数据打好基础。</w:t>
      </w:r>
    </w:p>
    <w:p w14:paraId="1E50EA33" w14:textId="77777777" w:rsidR="006B1D37" w:rsidRDefault="00A76240">
      <w:pPr>
        <w:pStyle w:val="3"/>
        <w:keepNext w:val="0"/>
        <w:spacing w:before="0" w:after="0" w:line="560" w:lineRule="exact"/>
        <w:rPr>
          <w:rFonts w:ascii="仿宋_GB2312" w:eastAsia="仿宋_GB2312" w:hAnsi="仿宋_GB2312" w:cs="仿宋_GB2312"/>
          <w:sz w:val="28"/>
          <w:szCs w:val="28"/>
          <w:lang w:eastAsia="zh-CN"/>
        </w:rPr>
      </w:pPr>
      <w:bookmarkStart w:id="6" w:name="_Toc207989669"/>
      <w:r>
        <w:rPr>
          <w:rFonts w:ascii="仿宋_GB2312" w:eastAsia="仿宋_GB2312" w:hAnsi="仿宋_GB2312" w:cs="仿宋_GB2312" w:hint="eastAsia"/>
          <w:sz w:val="28"/>
          <w:szCs w:val="28"/>
          <w:lang w:eastAsia="zh-CN"/>
        </w:rPr>
        <w:t>1.2.2</w:t>
      </w:r>
      <w:r>
        <w:rPr>
          <w:rFonts w:ascii="仿宋_GB2312" w:eastAsia="仿宋_GB2312" w:hAnsi="仿宋_GB2312" w:cs="仿宋_GB2312" w:hint="eastAsia"/>
          <w:sz w:val="28"/>
          <w:szCs w:val="28"/>
          <w:lang w:eastAsia="zh-CN"/>
        </w:rPr>
        <w:t>采购内容</w:t>
      </w:r>
      <w:bookmarkEnd w:id="6"/>
    </w:p>
    <w:p w14:paraId="2135647F" w14:textId="77777777" w:rsidR="006B1D37" w:rsidRDefault="00A76240">
      <w:pPr>
        <w:pStyle w:val="15"/>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第六包</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数据中间层及标签库建设采购预算为</w:t>
      </w:r>
      <w:r>
        <w:rPr>
          <w:rFonts w:ascii="仿宋_GB2312" w:eastAsia="仿宋_GB2312" w:hAnsi="仿宋_GB2312" w:cs="仿宋_GB2312" w:hint="eastAsia"/>
          <w:sz w:val="28"/>
          <w:szCs w:val="28"/>
          <w:lang w:eastAsia="zh-CN"/>
        </w:rPr>
        <w:t>169.24</w:t>
      </w:r>
      <w:r>
        <w:rPr>
          <w:rFonts w:ascii="仿宋_GB2312" w:eastAsia="仿宋_GB2312" w:hAnsi="仿宋_GB2312" w:cs="仿宋_GB2312" w:hint="eastAsia"/>
          <w:sz w:val="28"/>
          <w:szCs w:val="28"/>
          <w:lang w:eastAsia="zh-CN"/>
        </w:rPr>
        <w:t>万元，采购内容为税收大数据平台数据中间层及标签库建设，</w:t>
      </w:r>
      <w:r>
        <w:rPr>
          <w:rFonts w:ascii="仿宋_GB2312" w:eastAsia="仿宋_GB2312" w:hAnsi="仿宋_GB2312" w:cs="仿宋_GB2312" w:hint="eastAsia"/>
          <w:sz w:val="28"/>
          <w:szCs w:val="28"/>
          <w:lang w:eastAsia="zh-CN"/>
        </w:rPr>
        <w:t>落实并完成《国家税务总局关于进一步做好税收大数据汇聚和整备归集工作的通知》</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税总数风函〔</w:t>
      </w:r>
      <w:r>
        <w:rPr>
          <w:rFonts w:ascii="仿宋_GB2312" w:eastAsia="仿宋_GB2312" w:hAnsi="仿宋_GB2312" w:cs="仿宋_GB2312" w:hint="eastAsia"/>
          <w:sz w:val="28"/>
          <w:szCs w:val="28"/>
          <w:lang w:eastAsia="zh-CN"/>
        </w:rPr>
        <w:t>2024</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12</w:t>
      </w:r>
      <w:r>
        <w:rPr>
          <w:rFonts w:ascii="仿宋_GB2312" w:eastAsia="仿宋_GB2312" w:hAnsi="仿宋_GB2312" w:cs="仿宋_GB2312" w:hint="eastAsia"/>
          <w:sz w:val="28"/>
          <w:szCs w:val="28"/>
          <w:lang w:eastAsia="zh-CN"/>
        </w:rPr>
        <w:t>号</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规定的“五个一”数据归集的工作要求及数据归集业务</w:t>
      </w:r>
      <w:r>
        <w:rPr>
          <w:rFonts w:ascii="仿宋_GB2312" w:eastAsia="仿宋_GB2312" w:hAnsi="仿宋_GB2312" w:cs="仿宋_GB2312" w:hint="eastAsia"/>
          <w:sz w:val="28"/>
          <w:szCs w:val="28"/>
          <w:lang w:eastAsia="zh-CN"/>
        </w:rPr>
        <w:lastRenderedPageBreak/>
        <w:t>规则，按照“应汇尽汇、应归尽归”原则，推动内部、外部各类数据汇聚，实现新疆税务系统法人税费数据“一户式”、自然人税费数据“一人式”、税务机关数据“一局式”、税务人员数据“一员式”和经济交易数据“一票式”（以下简称“五个一”）数据归集，从而破除系统间主体识别规则和标识编码差异导致的数据关联障碍，以便数据跨系统、跨层级使用。</w:t>
      </w:r>
    </w:p>
    <w:p w14:paraId="185D17EF" w14:textId="77777777" w:rsidR="006B1D37" w:rsidRDefault="00A76240">
      <w:pPr>
        <w:pStyle w:val="15"/>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构建新疆税务自己的标签库，为下一步数据标签体系建设打下坚实基础，进而通过科学的数据标签，全面提升新疆税务风险指标模型的建设能力和模型命中率，提升涉税数据的使用能力和水平，为新疆税务税收征管工作的发展提供数据保障，为税务风险管理工作的创新发展提供数据能力。</w:t>
      </w:r>
    </w:p>
    <w:p w14:paraId="466BDD5A" w14:textId="77777777" w:rsidR="006B1D37" w:rsidRDefault="00A76240">
      <w:pPr>
        <w:pStyle w:val="3"/>
        <w:keepNext w:val="0"/>
        <w:spacing w:before="0" w:after="0" w:line="560" w:lineRule="exact"/>
        <w:rPr>
          <w:rFonts w:ascii="仿宋_GB2312" w:eastAsia="仿宋_GB2312" w:hAnsi="仿宋_GB2312" w:cs="仿宋_GB2312"/>
          <w:sz w:val="28"/>
          <w:szCs w:val="28"/>
          <w:lang w:eastAsia="zh-CN"/>
        </w:rPr>
      </w:pPr>
      <w:bookmarkStart w:id="7" w:name="_Toc207989670"/>
      <w:r>
        <w:rPr>
          <w:rFonts w:ascii="仿宋_GB2312" w:eastAsia="仿宋_GB2312" w:hAnsi="仿宋_GB2312" w:cs="仿宋_GB2312" w:hint="eastAsia"/>
          <w:sz w:val="28"/>
          <w:szCs w:val="28"/>
          <w:lang w:eastAsia="zh-CN"/>
        </w:rPr>
        <w:t>1.2.3</w:t>
      </w:r>
      <w:r>
        <w:rPr>
          <w:rFonts w:ascii="仿宋_GB2312" w:eastAsia="仿宋_GB2312" w:hAnsi="仿宋_GB2312" w:cs="仿宋_GB2312" w:hint="eastAsia"/>
          <w:sz w:val="28"/>
          <w:szCs w:val="28"/>
          <w:lang w:eastAsia="zh-CN"/>
        </w:rPr>
        <w:t>项目实施要求</w:t>
      </w:r>
      <w:bookmarkEnd w:id="7"/>
    </w:p>
    <w:p w14:paraId="3317A202" w14:textId="77777777" w:rsidR="006B1D37" w:rsidRDefault="00A76240">
      <w:pPr>
        <w:pStyle w:val="4"/>
        <w:keepNext w:val="0"/>
        <w:spacing w:before="0" w:after="0" w:line="560" w:lineRule="exact"/>
        <w:rPr>
          <w:rFonts w:ascii="仿宋_GB2312" w:eastAsia="仿宋_GB2312" w:hAnsi="仿宋_GB2312" w:cs="仿宋_GB2312"/>
          <w:lang w:eastAsia="zh-CN"/>
        </w:rPr>
      </w:pPr>
      <w:r>
        <w:rPr>
          <w:rFonts w:ascii="仿宋_GB2312" w:eastAsia="仿宋_GB2312" w:hAnsi="仿宋_GB2312" w:cs="仿宋_GB2312" w:hint="eastAsia"/>
          <w:lang w:eastAsia="zh-CN"/>
        </w:rPr>
        <w:t>1.2.3.1</w:t>
      </w:r>
      <w:r>
        <w:rPr>
          <w:rFonts w:ascii="仿宋_GB2312" w:eastAsia="仿宋_GB2312" w:hAnsi="仿宋_GB2312" w:cs="仿宋_GB2312" w:hint="eastAsia"/>
          <w:lang w:eastAsia="zh-CN"/>
        </w:rPr>
        <w:t>实施范围要求</w:t>
      </w:r>
    </w:p>
    <w:p w14:paraId="2CAEF82D" w14:textId="77777777" w:rsidR="006B1D37" w:rsidRDefault="00A76240">
      <w:pPr>
        <w:spacing w:line="560" w:lineRule="exact"/>
        <w:ind w:firstLineChars="200"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新疆税务</w:t>
      </w:r>
      <w:r>
        <w:rPr>
          <w:rFonts w:ascii="仿宋_GB2312" w:eastAsia="仿宋_GB2312" w:hAnsi="仿宋_GB2312" w:cs="仿宋_GB2312" w:hint="eastAsia"/>
          <w:sz w:val="28"/>
          <w:szCs w:val="28"/>
          <w:lang w:eastAsia="zh-CN"/>
        </w:rPr>
        <w:t>2025</w:t>
      </w:r>
      <w:r>
        <w:rPr>
          <w:rFonts w:ascii="仿宋_GB2312" w:eastAsia="仿宋_GB2312" w:hAnsi="仿宋_GB2312" w:cs="仿宋_GB2312" w:hint="eastAsia"/>
          <w:sz w:val="28"/>
          <w:szCs w:val="28"/>
          <w:lang w:eastAsia="zh-CN"/>
        </w:rPr>
        <w:t>年税收大数据平台升级优化项目所包含的</w:t>
      </w:r>
      <w:r>
        <w:rPr>
          <w:rFonts w:ascii="仿宋_GB2312" w:eastAsia="仿宋_GB2312" w:hAnsi="仿宋_GB2312" w:cs="仿宋_GB2312" w:hint="eastAsia"/>
          <w:sz w:val="28"/>
          <w:szCs w:val="28"/>
          <w:lang w:eastAsia="zh-CN"/>
        </w:rPr>
        <w:t>数据中间层及标签库建设</w:t>
      </w:r>
      <w:r>
        <w:rPr>
          <w:rFonts w:ascii="仿宋_GB2312" w:eastAsia="仿宋_GB2312" w:hAnsi="仿宋_GB2312" w:cs="仿宋_GB2312" w:hint="eastAsia"/>
          <w:sz w:val="28"/>
          <w:szCs w:val="28"/>
          <w:lang w:eastAsia="zh-CN"/>
        </w:rPr>
        <w:t>相关内容。</w:t>
      </w:r>
    </w:p>
    <w:p w14:paraId="4F739AD5" w14:textId="77777777" w:rsidR="006B1D37" w:rsidRDefault="00A76240">
      <w:pPr>
        <w:pStyle w:val="4"/>
        <w:keepNext w:val="0"/>
        <w:spacing w:before="0" w:after="0" w:line="560" w:lineRule="exact"/>
        <w:rPr>
          <w:rFonts w:ascii="仿宋_GB2312" w:eastAsia="仿宋_GB2312" w:hAnsi="仿宋_GB2312" w:cs="仿宋_GB2312"/>
          <w:lang w:eastAsia="zh-CN"/>
        </w:rPr>
      </w:pPr>
      <w:r>
        <w:rPr>
          <w:rFonts w:ascii="仿宋_GB2312" w:eastAsia="仿宋_GB2312" w:hAnsi="仿宋_GB2312" w:cs="仿宋_GB2312" w:hint="eastAsia"/>
          <w:lang w:eastAsia="zh-CN"/>
        </w:rPr>
        <w:t>1.2.3.2</w:t>
      </w:r>
      <w:r>
        <w:rPr>
          <w:rFonts w:ascii="仿宋_GB2312" w:eastAsia="仿宋_GB2312" w:hAnsi="仿宋_GB2312" w:cs="仿宋_GB2312" w:hint="eastAsia"/>
          <w:lang w:eastAsia="zh-CN"/>
        </w:rPr>
        <w:t>实施时间要求</w:t>
      </w:r>
    </w:p>
    <w:p w14:paraId="2107B7F8" w14:textId="7174B1E4" w:rsidR="006B1D37" w:rsidRDefault="00A76240">
      <w:pPr>
        <w:pStyle w:val="MsoNormal0"/>
        <w:spacing w:line="560" w:lineRule="exact"/>
        <w:ind w:firstLine="480"/>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本项目</w:t>
      </w:r>
      <w:r>
        <w:rPr>
          <w:rFonts w:ascii="仿宋_GB2312" w:eastAsia="仿宋_GB2312" w:hAnsi="仿宋_GB2312" w:cs="仿宋_GB2312" w:hint="eastAsia"/>
          <w:sz w:val="28"/>
          <w:szCs w:val="28"/>
          <w:lang w:eastAsia="zh-CN"/>
        </w:rPr>
        <w:t>（第一包）云计算软件验收合格交付后两个月内。</w:t>
      </w:r>
    </w:p>
    <w:p w14:paraId="40296FB9" w14:textId="77777777" w:rsidR="006B1D37" w:rsidRDefault="00A76240">
      <w:pPr>
        <w:pStyle w:val="4"/>
        <w:keepNext w:val="0"/>
        <w:spacing w:before="0" w:after="0" w:line="560" w:lineRule="exact"/>
        <w:rPr>
          <w:rFonts w:ascii="仿宋_GB2312" w:eastAsia="仿宋_GB2312" w:hAnsi="仿宋_GB2312" w:cs="仿宋_GB2312"/>
          <w:lang w:eastAsia="zh-CN"/>
        </w:rPr>
      </w:pPr>
      <w:r>
        <w:rPr>
          <w:rFonts w:ascii="仿宋_GB2312" w:eastAsia="仿宋_GB2312" w:hAnsi="仿宋_GB2312" w:cs="仿宋_GB2312" w:hint="eastAsia"/>
          <w:lang w:eastAsia="zh-CN"/>
        </w:rPr>
        <w:t>1.2.3.3</w:t>
      </w:r>
      <w:r>
        <w:rPr>
          <w:rFonts w:ascii="仿宋_GB2312" w:eastAsia="仿宋_GB2312" w:hAnsi="仿宋_GB2312" w:cs="仿宋_GB2312" w:hint="eastAsia"/>
          <w:lang w:eastAsia="zh-CN"/>
        </w:rPr>
        <w:t>实施地点要求</w:t>
      </w:r>
    </w:p>
    <w:p w14:paraId="10AFE2C1" w14:textId="24D974A9" w:rsidR="006B1D37" w:rsidRDefault="00A76240">
      <w:pPr>
        <w:pStyle w:val="MsoNormal0"/>
        <w:spacing w:line="560" w:lineRule="exact"/>
        <w:ind w:firstLine="480"/>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国家税务总局新疆维吾尔自治区税务局。</w:t>
      </w:r>
    </w:p>
    <w:p w14:paraId="469AB1B9" w14:textId="77777777" w:rsidR="006B1D37" w:rsidRDefault="00A76240">
      <w:pPr>
        <w:pStyle w:val="3"/>
        <w:keepNext w:val="0"/>
        <w:spacing w:before="0" w:after="0" w:line="560" w:lineRule="exact"/>
        <w:rPr>
          <w:rFonts w:ascii="仿宋_GB2312" w:eastAsia="仿宋_GB2312" w:hAnsi="仿宋_GB2312" w:cs="仿宋_GB2312"/>
          <w:sz w:val="28"/>
          <w:szCs w:val="28"/>
          <w:lang w:eastAsia="zh-CN"/>
        </w:rPr>
      </w:pPr>
      <w:bookmarkStart w:id="8" w:name="_Toc207989671"/>
      <w:r>
        <w:rPr>
          <w:rFonts w:ascii="仿宋_GB2312" w:eastAsia="仿宋_GB2312" w:hAnsi="仿宋_GB2312" w:cs="仿宋_GB2312" w:hint="eastAsia"/>
          <w:sz w:val="28"/>
          <w:szCs w:val="28"/>
          <w:lang w:eastAsia="zh-CN"/>
        </w:rPr>
        <w:t>1.2.4</w:t>
      </w:r>
      <w:r>
        <w:rPr>
          <w:rFonts w:ascii="仿宋_GB2312" w:eastAsia="仿宋_GB2312" w:hAnsi="仿宋_GB2312" w:cs="仿宋_GB2312" w:hint="eastAsia"/>
          <w:sz w:val="28"/>
          <w:szCs w:val="28"/>
          <w:lang w:eastAsia="zh-CN"/>
        </w:rPr>
        <w:t>系统情况</w:t>
      </w:r>
      <w:bookmarkEnd w:id="8"/>
    </w:p>
    <w:p w14:paraId="37A0D51B" w14:textId="77777777" w:rsidR="006B1D37" w:rsidRDefault="00A76240">
      <w:pPr>
        <w:pStyle w:val="4"/>
        <w:keepNext w:val="0"/>
        <w:spacing w:before="0" w:after="0" w:line="560" w:lineRule="exact"/>
        <w:rPr>
          <w:rFonts w:ascii="仿宋_GB2312" w:eastAsia="仿宋_GB2312" w:hAnsi="仿宋_GB2312" w:cs="仿宋_GB2312"/>
          <w:lang w:eastAsia="zh-CN"/>
        </w:rPr>
      </w:pPr>
      <w:r>
        <w:rPr>
          <w:rFonts w:ascii="仿宋_GB2312" w:eastAsia="仿宋_GB2312" w:hAnsi="仿宋_GB2312" w:cs="仿宋_GB2312" w:hint="eastAsia"/>
          <w:lang w:eastAsia="zh-CN"/>
        </w:rPr>
        <w:t>1.2.4.1</w:t>
      </w:r>
      <w:r>
        <w:rPr>
          <w:rFonts w:ascii="仿宋_GB2312" w:eastAsia="仿宋_GB2312" w:hAnsi="仿宋_GB2312" w:cs="仿宋_GB2312" w:hint="eastAsia"/>
          <w:lang w:eastAsia="zh-CN"/>
        </w:rPr>
        <w:t>现有软件系统的主要功能</w:t>
      </w:r>
    </w:p>
    <w:p w14:paraId="301C50EA" w14:textId="455D4266" w:rsidR="006B1D37" w:rsidRDefault="00A76240">
      <w:pPr>
        <w:pStyle w:val="MsoNormal0"/>
        <w:spacing w:line="560" w:lineRule="exact"/>
        <w:ind w:firstLine="560"/>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无。</w:t>
      </w:r>
    </w:p>
    <w:p w14:paraId="4958EE42" w14:textId="77777777" w:rsidR="006B1D37" w:rsidRDefault="00A76240">
      <w:pPr>
        <w:pStyle w:val="4"/>
        <w:keepNext w:val="0"/>
        <w:spacing w:before="0" w:after="0" w:line="560" w:lineRule="exact"/>
        <w:rPr>
          <w:rFonts w:ascii="仿宋_GB2312" w:eastAsia="仿宋_GB2312" w:hAnsi="仿宋_GB2312" w:cs="仿宋_GB2312"/>
          <w:lang w:eastAsia="zh-CN"/>
        </w:rPr>
      </w:pPr>
      <w:r>
        <w:rPr>
          <w:rFonts w:ascii="仿宋_GB2312" w:eastAsia="仿宋_GB2312" w:hAnsi="仿宋_GB2312" w:cs="仿宋_GB2312" w:hint="eastAsia"/>
          <w:lang w:eastAsia="zh-CN"/>
        </w:rPr>
        <w:t>1.2.4.2</w:t>
      </w:r>
      <w:r>
        <w:rPr>
          <w:rFonts w:ascii="仿宋_GB2312" w:eastAsia="仿宋_GB2312" w:hAnsi="仿宋_GB2312" w:cs="仿宋_GB2312" w:hint="eastAsia"/>
          <w:lang w:eastAsia="zh-CN"/>
        </w:rPr>
        <w:t>业务和技术体系架构及部署</w:t>
      </w:r>
    </w:p>
    <w:p w14:paraId="73B93E3A" w14:textId="77777777" w:rsidR="006B1D37" w:rsidRDefault="00A76240">
      <w:pPr>
        <w:pStyle w:val="15"/>
        <w:spacing w:line="560" w:lineRule="exact"/>
        <w:ind w:firstLine="64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新疆税收大数据平台支持大规模数据处理、高效查询和分析能力，并确保数据的安全性和隐私保护。新疆税务大数据平台数据架构包括数据源层、数据抽取层、数据存储层、数据计算层、数据分析和应用层五部分。</w:t>
      </w:r>
    </w:p>
    <w:p w14:paraId="249538A0" w14:textId="77777777" w:rsidR="006B1D37" w:rsidRDefault="00A76240">
      <w:pPr>
        <w:pStyle w:val="15"/>
        <w:spacing w:line="560" w:lineRule="exact"/>
        <w:ind w:firstLine="64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lastRenderedPageBreak/>
        <w:t>数据计算层：提供强大的计算能力，支持复杂的查询和数据分析任务。</w:t>
      </w:r>
    </w:p>
    <w:p w14:paraId="0BAA07DA" w14:textId="77777777" w:rsidR="006B1D37" w:rsidRDefault="00A76240">
      <w:pPr>
        <w:pStyle w:val="15"/>
        <w:spacing w:line="560" w:lineRule="exact"/>
        <w:ind w:firstLine="64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数据加工需支持对接现有的数据加工工具或使用新增的数据加工工具。</w:t>
      </w:r>
    </w:p>
    <w:p w14:paraId="14FBF2BE" w14:textId="77777777" w:rsidR="006B1D37" w:rsidRDefault="00A76240">
      <w:pPr>
        <w:pStyle w:val="2"/>
        <w:keepNext w:val="0"/>
        <w:spacing w:before="0" w:after="0" w:line="560" w:lineRule="exact"/>
        <w:rPr>
          <w:rFonts w:ascii="仿宋_GB2312" w:eastAsia="仿宋_GB2312" w:hAnsi="仿宋_GB2312" w:cs="仿宋_GB2312"/>
          <w:lang w:eastAsia="zh-CN"/>
        </w:rPr>
      </w:pPr>
      <w:bookmarkStart w:id="9" w:name="_Toc207989672"/>
      <w:r>
        <w:rPr>
          <w:rFonts w:ascii="仿宋_GB2312" w:eastAsia="仿宋_GB2312" w:hAnsi="仿宋_GB2312" w:cs="仿宋_GB2312" w:hint="eastAsia"/>
          <w:i w:val="0"/>
          <w:iCs w:val="0"/>
          <w:lang w:eastAsia="zh-CN"/>
        </w:rPr>
        <w:t>1.3</w:t>
      </w:r>
      <w:r>
        <w:rPr>
          <w:rFonts w:ascii="仿宋_GB2312" w:eastAsia="仿宋_GB2312" w:hAnsi="仿宋_GB2312" w:cs="仿宋_GB2312" w:hint="eastAsia"/>
          <w:i w:val="0"/>
          <w:iCs w:val="0"/>
          <w:lang w:eastAsia="zh-CN"/>
        </w:rPr>
        <w:t>其他要求</w:t>
      </w:r>
      <w:bookmarkEnd w:id="9"/>
    </w:p>
    <w:p w14:paraId="209C0D83" w14:textId="77777777" w:rsidR="006B1D37" w:rsidRDefault="00A76240">
      <w:pPr>
        <w:pStyle w:val="3"/>
        <w:keepNext w:val="0"/>
        <w:spacing w:before="0" w:after="0" w:line="560" w:lineRule="exact"/>
        <w:rPr>
          <w:rFonts w:ascii="仿宋_GB2312" w:eastAsia="仿宋_GB2312" w:hAnsi="仿宋_GB2312" w:cs="仿宋_GB2312"/>
          <w:sz w:val="28"/>
          <w:szCs w:val="28"/>
          <w:lang w:eastAsia="zh-CN"/>
        </w:rPr>
      </w:pPr>
      <w:bookmarkStart w:id="10" w:name="_Toc207989673"/>
      <w:r>
        <w:rPr>
          <w:rFonts w:ascii="仿宋_GB2312" w:eastAsia="仿宋_GB2312" w:hAnsi="仿宋_GB2312" w:cs="仿宋_GB2312" w:hint="eastAsia"/>
          <w:sz w:val="28"/>
          <w:szCs w:val="28"/>
          <w:lang w:eastAsia="zh-CN"/>
        </w:rPr>
        <w:t>1.3.1</w:t>
      </w:r>
      <w:r>
        <w:rPr>
          <w:rFonts w:ascii="仿宋_GB2312" w:eastAsia="仿宋_GB2312" w:hAnsi="仿宋_GB2312" w:cs="仿宋_GB2312" w:hint="eastAsia"/>
          <w:sz w:val="28"/>
          <w:szCs w:val="28"/>
          <w:lang w:eastAsia="zh-CN"/>
        </w:rPr>
        <w:t>采购标的需执行的相关标准规范</w:t>
      </w:r>
      <w:bookmarkEnd w:id="10"/>
    </w:p>
    <w:p w14:paraId="1DBF0DB2" w14:textId="25C91614" w:rsidR="006B1D37" w:rsidRDefault="00A76240">
      <w:pPr>
        <w:pStyle w:val="MsoNormal0"/>
        <w:spacing w:line="560" w:lineRule="exact"/>
        <w:ind w:firstLine="560"/>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无。</w:t>
      </w:r>
    </w:p>
    <w:p w14:paraId="457D147F" w14:textId="77777777" w:rsidR="006B1D37" w:rsidRDefault="00A76240">
      <w:pPr>
        <w:pStyle w:val="1"/>
        <w:keepNext w:val="0"/>
        <w:spacing w:before="0" w:after="0" w:line="560" w:lineRule="exact"/>
        <w:jc w:val="center"/>
        <w:rPr>
          <w:rFonts w:ascii="仿宋_GB2312" w:eastAsia="仿宋_GB2312" w:hAnsi="仿宋_GB2312" w:cs="仿宋_GB2312"/>
          <w:lang w:eastAsia="zh-CN"/>
        </w:rPr>
      </w:pPr>
      <w:bookmarkStart w:id="11" w:name="_Toc207989674"/>
      <w:r>
        <w:rPr>
          <w:rFonts w:ascii="仿宋_GB2312" w:eastAsia="仿宋_GB2312" w:hAnsi="仿宋_GB2312" w:cs="仿宋_GB2312" w:hint="eastAsia"/>
          <w:kern w:val="36"/>
          <w:lang w:eastAsia="zh-CN"/>
        </w:rPr>
        <w:t>2</w:t>
      </w:r>
      <w:r>
        <w:rPr>
          <w:rFonts w:ascii="仿宋_GB2312" w:eastAsia="仿宋_GB2312" w:hAnsi="仿宋_GB2312" w:cs="仿宋_GB2312" w:hint="eastAsia"/>
          <w:kern w:val="36"/>
          <w:lang w:eastAsia="zh-CN"/>
        </w:rPr>
        <w:t>投标</w:t>
      </w:r>
      <w:r>
        <w:rPr>
          <w:rFonts w:ascii="仿宋_GB2312" w:eastAsia="仿宋_GB2312" w:hAnsi="仿宋_GB2312" w:cs="仿宋_GB2312" w:hint="eastAsia"/>
          <w:kern w:val="36"/>
          <w:lang w:eastAsia="zh-CN"/>
        </w:rPr>
        <w:t>/</w:t>
      </w:r>
      <w:r>
        <w:rPr>
          <w:rFonts w:ascii="仿宋_GB2312" w:eastAsia="仿宋_GB2312" w:hAnsi="仿宋_GB2312" w:cs="仿宋_GB2312" w:hint="eastAsia"/>
          <w:kern w:val="36"/>
          <w:lang w:eastAsia="zh-CN"/>
        </w:rPr>
        <w:t>响应要求</w:t>
      </w:r>
      <w:bookmarkEnd w:id="11"/>
    </w:p>
    <w:p w14:paraId="6A8813C4" w14:textId="77777777" w:rsidR="006B1D37" w:rsidRDefault="00A76240">
      <w:pPr>
        <w:pStyle w:val="2"/>
        <w:keepNext w:val="0"/>
        <w:spacing w:before="0" w:after="0" w:line="560" w:lineRule="exact"/>
        <w:rPr>
          <w:rFonts w:ascii="仿宋_GB2312" w:eastAsia="仿宋_GB2312" w:hAnsi="仿宋_GB2312" w:cs="仿宋_GB2312"/>
          <w:lang w:eastAsia="zh-CN"/>
        </w:rPr>
      </w:pPr>
      <w:bookmarkStart w:id="12" w:name="_Toc207989675"/>
      <w:r>
        <w:rPr>
          <w:rFonts w:ascii="仿宋_GB2312" w:eastAsia="仿宋_GB2312" w:hAnsi="仿宋_GB2312" w:cs="仿宋_GB2312" w:hint="eastAsia"/>
          <w:i w:val="0"/>
          <w:iCs w:val="0"/>
          <w:lang w:eastAsia="zh-CN"/>
        </w:rPr>
        <w:t>2.1</w:t>
      </w:r>
      <w:r>
        <w:rPr>
          <w:rFonts w:ascii="仿宋_GB2312" w:eastAsia="仿宋_GB2312" w:hAnsi="仿宋_GB2312" w:cs="仿宋_GB2312" w:hint="eastAsia"/>
          <w:i w:val="0"/>
          <w:iCs w:val="0"/>
          <w:lang w:eastAsia="zh-CN"/>
        </w:rPr>
        <w:t>对供应商的要求</w:t>
      </w:r>
      <w:bookmarkEnd w:id="12"/>
    </w:p>
    <w:p w14:paraId="016B38EC" w14:textId="77777777" w:rsidR="006B1D37" w:rsidRDefault="00A76240">
      <w:pPr>
        <w:pStyle w:val="3"/>
        <w:keepNext w:val="0"/>
        <w:spacing w:before="0" w:after="0" w:line="560" w:lineRule="exact"/>
        <w:rPr>
          <w:rFonts w:ascii="仿宋_GB2312" w:eastAsia="仿宋_GB2312" w:hAnsi="仿宋_GB2312" w:cs="仿宋_GB2312"/>
          <w:sz w:val="28"/>
          <w:szCs w:val="28"/>
          <w:lang w:eastAsia="zh-CN"/>
        </w:rPr>
      </w:pPr>
      <w:bookmarkStart w:id="13" w:name="_Toc207989676"/>
      <w:r>
        <w:rPr>
          <w:rFonts w:ascii="仿宋_GB2312" w:eastAsia="仿宋_GB2312" w:hAnsi="仿宋_GB2312" w:cs="仿宋_GB2312" w:hint="eastAsia"/>
          <w:sz w:val="28"/>
          <w:szCs w:val="28"/>
          <w:lang w:eastAsia="zh-CN"/>
        </w:rPr>
        <w:t>2.1.1</w:t>
      </w:r>
      <w:r>
        <w:rPr>
          <w:rFonts w:ascii="仿宋_GB2312" w:eastAsia="仿宋_GB2312" w:hAnsi="仿宋_GB2312" w:cs="仿宋_GB2312" w:hint="eastAsia"/>
          <w:sz w:val="28"/>
          <w:szCs w:val="28"/>
          <w:lang w:eastAsia="zh-CN"/>
        </w:rPr>
        <w:t>必备资质</w:t>
      </w:r>
      <w:bookmarkEnd w:id="13"/>
    </w:p>
    <w:p w14:paraId="09736CBC" w14:textId="77777777" w:rsidR="006B1D37" w:rsidRDefault="00A76240">
      <w:pPr>
        <w:pStyle w:val="4"/>
        <w:keepNext w:val="0"/>
        <w:spacing w:before="0" w:after="0" w:line="560" w:lineRule="exact"/>
        <w:rPr>
          <w:rFonts w:ascii="仿宋_GB2312" w:eastAsia="仿宋_GB2312" w:hAnsi="仿宋_GB2312" w:cs="仿宋_GB2312"/>
          <w:lang w:eastAsia="zh-CN"/>
        </w:rPr>
      </w:pPr>
      <w:r>
        <w:rPr>
          <w:rFonts w:ascii="仿宋_GB2312" w:eastAsia="仿宋_GB2312" w:hAnsi="仿宋_GB2312" w:cs="仿宋_GB2312" w:hint="eastAsia"/>
          <w:lang w:eastAsia="zh-CN"/>
        </w:rPr>
        <w:t>2.1.1.1</w:t>
      </w:r>
      <w:r>
        <w:rPr>
          <w:rFonts w:ascii="仿宋_GB2312" w:eastAsia="仿宋_GB2312" w:hAnsi="仿宋_GB2312" w:cs="仿宋_GB2312" w:hint="eastAsia"/>
          <w:lang w:eastAsia="zh-CN"/>
        </w:rPr>
        <w:t>投标人应遵守有关国家法律、法规和条例</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具备《中华人民共和国政府采购法》第二十二条的规定和本文件中规定的条件。</w:t>
      </w:r>
    </w:p>
    <w:p w14:paraId="2C1F2837" w14:textId="77777777" w:rsidR="006B1D37" w:rsidRDefault="00A76240">
      <w:pPr>
        <w:pStyle w:val="4"/>
        <w:keepNext w:val="0"/>
        <w:spacing w:before="0" w:after="0" w:line="560" w:lineRule="exact"/>
        <w:rPr>
          <w:rFonts w:ascii="仿宋_GB2312" w:eastAsia="仿宋_GB2312" w:hAnsi="仿宋_GB2312" w:cs="仿宋_GB2312"/>
          <w:lang w:eastAsia="zh-CN"/>
        </w:rPr>
      </w:pPr>
      <w:r>
        <w:rPr>
          <w:rFonts w:ascii="仿宋_GB2312" w:eastAsia="仿宋_GB2312" w:hAnsi="仿宋_GB2312" w:cs="仿宋_GB2312" w:hint="eastAsia"/>
          <w:lang w:eastAsia="zh-CN"/>
        </w:rPr>
        <w:t>2.1.1.2</w:t>
      </w:r>
      <w:r>
        <w:rPr>
          <w:rFonts w:ascii="仿宋_GB2312" w:eastAsia="仿宋_GB2312" w:hAnsi="仿宋_GB2312" w:cs="仿宋_GB2312" w:hint="eastAsia"/>
          <w:lang w:eastAsia="zh-CN"/>
        </w:rPr>
        <w:t>本项目的特定资格要求</w:t>
      </w:r>
    </w:p>
    <w:p w14:paraId="425682A3" w14:textId="2E60BAA2" w:rsidR="006B1D37" w:rsidRDefault="00A76240">
      <w:pPr>
        <w:pStyle w:val="MsoNormal0"/>
        <w:spacing w:line="560" w:lineRule="exact"/>
        <w:ind w:firstLine="560"/>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无。</w:t>
      </w:r>
    </w:p>
    <w:p w14:paraId="0BDE6F56" w14:textId="77777777" w:rsidR="006B1D37" w:rsidRDefault="00A76240">
      <w:pPr>
        <w:pStyle w:val="3"/>
        <w:keepNext w:val="0"/>
        <w:spacing w:before="0" w:after="0" w:line="560" w:lineRule="exact"/>
        <w:rPr>
          <w:rFonts w:ascii="仿宋_GB2312" w:eastAsia="仿宋_GB2312" w:hAnsi="仿宋_GB2312" w:cs="仿宋_GB2312"/>
          <w:sz w:val="28"/>
          <w:szCs w:val="28"/>
          <w:lang w:eastAsia="zh-CN"/>
        </w:rPr>
      </w:pPr>
      <w:bookmarkStart w:id="14" w:name="_Toc207989677"/>
      <w:r>
        <w:rPr>
          <w:rFonts w:ascii="仿宋_GB2312" w:eastAsia="仿宋_GB2312" w:hAnsi="仿宋_GB2312" w:cs="仿宋_GB2312" w:hint="eastAsia"/>
          <w:sz w:val="28"/>
          <w:szCs w:val="28"/>
          <w:lang w:eastAsia="zh-CN"/>
        </w:rPr>
        <w:t>2.1.2</w:t>
      </w:r>
      <w:r>
        <w:rPr>
          <w:rFonts w:ascii="仿宋_GB2312" w:eastAsia="仿宋_GB2312" w:hAnsi="仿宋_GB2312" w:cs="仿宋_GB2312" w:hint="eastAsia"/>
          <w:sz w:val="28"/>
          <w:szCs w:val="28"/>
          <w:lang w:eastAsia="zh-CN"/>
        </w:rPr>
        <w:t>优选资质</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优选指标</w:t>
      </w:r>
      <w:bookmarkEnd w:id="14"/>
    </w:p>
    <w:p w14:paraId="6F61F661" w14:textId="77777777" w:rsidR="006B1D37" w:rsidRDefault="00A76240">
      <w:pPr>
        <w:pStyle w:val="4"/>
        <w:keepNext w:val="0"/>
        <w:spacing w:before="0" w:after="0" w:line="560" w:lineRule="exact"/>
        <w:rPr>
          <w:rFonts w:ascii="仿宋_GB2312" w:eastAsia="仿宋_GB2312" w:hAnsi="仿宋_GB2312" w:cs="仿宋_GB2312"/>
          <w:lang w:eastAsia="zh-CN"/>
        </w:rPr>
      </w:pPr>
      <w:r>
        <w:rPr>
          <w:rFonts w:ascii="仿宋_GB2312" w:eastAsia="仿宋_GB2312" w:hAnsi="仿宋_GB2312" w:cs="仿宋_GB2312" w:hint="eastAsia"/>
          <w:lang w:eastAsia="zh-CN"/>
        </w:rPr>
        <w:t>2.1.2.1</w:t>
      </w:r>
      <w:r>
        <w:rPr>
          <w:rFonts w:ascii="仿宋_GB2312" w:eastAsia="仿宋_GB2312" w:hAnsi="仿宋_GB2312" w:cs="仿宋_GB2312" w:hint="eastAsia"/>
          <w:lang w:eastAsia="zh-CN"/>
        </w:rPr>
        <w:t>相关证书</w:t>
      </w:r>
    </w:p>
    <w:tbl>
      <w:tblPr>
        <w:tblW w:w="5000" w:type="pct"/>
        <w:tblInd w:w="30" w:type="dxa"/>
        <w:tblCellMar>
          <w:top w:w="15" w:type="dxa"/>
          <w:left w:w="15" w:type="dxa"/>
          <w:bottom w:w="15" w:type="dxa"/>
          <w:right w:w="15" w:type="dxa"/>
        </w:tblCellMar>
        <w:tblLook w:val="04A0" w:firstRow="1" w:lastRow="0" w:firstColumn="1" w:lastColumn="0" w:noHBand="0" w:noVBand="1"/>
      </w:tblPr>
      <w:tblGrid>
        <w:gridCol w:w="1293"/>
        <w:gridCol w:w="3674"/>
        <w:gridCol w:w="1509"/>
        <w:gridCol w:w="2594"/>
      </w:tblGrid>
      <w:tr w:rsidR="006B1D37" w14:paraId="4482EFD1" w14:textId="77777777">
        <w:tc>
          <w:tcPr>
            <w:tcW w:w="712"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14:paraId="1C35D3A9" w14:textId="77777777" w:rsidR="006B1D37" w:rsidRDefault="00A76240">
            <w:pPr>
              <w:pStyle w:val="Normal0"/>
              <w:spacing w:line="360" w:lineRule="auto"/>
              <w:jc w:val="center"/>
              <w:rPr>
                <w:rFonts w:ascii="仿宋_GB2312" w:eastAsia="仿宋_GB2312" w:hAnsi="仿宋_GB2312" w:cs="仿宋_GB2312"/>
                <w:b/>
                <w:bCs/>
                <w:sz w:val="21"/>
                <w:szCs w:val="21"/>
              </w:rPr>
            </w:pPr>
            <w:proofErr w:type="spellStart"/>
            <w:r>
              <w:rPr>
                <w:rFonts w:ascii="仿宋_GB2312" w:eastAsia="仿宋_GB2312" w:hAnsi="仿宋_GB2312" w:cs="仿宋_GB2312" w:hint="eastAsia"/>
                <w:b/>
                <w:bCs/>
                <w:sz w:val="21"/>
                <w:szCs w:val="21"/>
              </w:rPr>
              <w:t>序号</w:t>
            </w:r>
            <w:proofErr w:type="spellEnd"/>
          </w:p>
        </w:tc>
        <w:tc>
          <w:tcPr>
            <w:tcW w:w="2024"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14:paraId="5805CDF0" w14:textId="77777777" w:rsidR="006B1D37" w:rsidRDefault="00A76240">
            <w:pPr>
              <w:pStyle w:val="Normal0"/>
              <w:spacing w:line="360" w:lineRule="auto"/>
              <w:jc w:val="center"/>
              <w:rPr>
                <w:rFonts w:ascii="仿宋_GB2312" w:eastAsia="仿宋_GB2312" w:hAnsi="仿宋_GB2312" w:cs="仿宋_GB2312"/>
                <w:b/>
                <w:bCs/>
                <w:sz w:val="21"/>
                <w:szCs w:val="21"/>
              </w:rPr>
            </w:pPr>
            <w:proofErr w:type="spellStart"/>
            <w:r>
              <w:rPr>
                <w:rFonts w:ascii="仿宋_GB2312" w:eastAsia="仿宋_GB2312" w:hAnsi="仿宋_GB2312" w:cs="仿宋_GB2312" w:hint="eastAsia"/>
                <w:b/>
                <w:bCs/>
                <w:sz w:val="21"/>
                <w:szCs w:val="21"/>
              </w:rPr>
              <w:t>证书名称</w:t>
            </w:r>
            <w:proofErr w:type="spellEnd"/>
          </w:p>
        </w:tc>
        <w:tc>
          <w:tcPr>
            <w:tcW w:w="832"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14:paraId="71BA5E54" w14:textId="77777777" w:rsidR="006B1D37" w:rsidRDefault="00A76240">
            <w:pPr>
              <w:pStyle w:val="Normal0"/>
              <w:spacing w:line="360" w:lineRule="auto"/>
              <w:jc w:val="center"/>
              <w:rPr>
                <w:rFonts w:ascii="仿宋_GB2312" w:eastAsia="仿宋_GB2312" w:hAnsi="仿宋_GB2312" w:cs="仿宋_GB2312"/>
                <w:b/>
                <w:bCs/>
                <w:sz w:val="21"/>
                <w:szCs w:val="21"/>
              </w:rPr>
            </w:pPr>
            <w:proofErr w:type="spellStart"/>
            <w:r>
              <w:rPr>
                <w:rFonts w:ascii="仿宋_GB2312" w:eastAsia="仿宋_GB2312" w:hAnsi="仿宋_GB2312" w:cs="仿宋_GB2312" w:hint="eastAsia"/>
                <w:b/>
                <w:bCs/>
                <w:sz w:val="21"/>
                <w:szCs w:val="21"/>
              </w:rPr>
              <w:t>颁发部门</w:t>
            </w:r>
            <w:proofErr w:type="spellEnd"/>
          </w:p>
        </w:tc>
        <w:tc>
          <w:tcPr>
            <w:tcW w:w="1429"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14:paraId="15C1BD2C" w14:textId="77777777" w:rsidR="006B1D37" w:rsidRDefault="00A76240">
            <w:pPr>
              <w:pStyle w:val="Normal0"/>
              <w:spacing w:line="360" w:lineRule="auto"/>
              <w:jc w:val="center"/>
              <w:rPr>
                <w:rFonts w:ascii="仿宋_GB2312" w:eastAsia="仿宋_GB2312" w:hAnsi="仿宋_GB2312" w:cs="仿宋_GB2312"/>
                <w:b/>
                <w:bCs/>
                <w:sz w:val="21"/>
                <w:szCs w:val="21"/>
              </w:rPr>
            </w:pPr>
            <w:proofErr w:type="spellStart"/>
            <w:r>
              <w:rPr>
                <w:rFonts w:ascii="仿宋_GB2312" w:eastAsia="仿宋_GB2312" w:hAnsi="仿宋_GB2312" w:cs="仿宋_GB2312" w:hint="eastAsia"/>
                <w:b/>
                <w:bCs/>
                <w:sz w:val="21"/>
                <w:szCs w:val="21"/>
              </w:rPr>
              <w:t>相关要求</w:t>
            </w:r>
            <w:proofErr w:type="spellEnd"/>
          </w:p>
        </w:tc>
      </w:tr>
      <w:tr w:rsidR="006B1D37" w14:paraId="79D523EF" w14:textId="77777777">
        <w:tc>
          <w:tcPr>
            <w:tcW w:w="71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6E36EC8E" w14:textId="77777777" w:rsidR="006B1D37" w:rsidRDefault="00A76240">
            <w:pPr>
              <w:pStyle w:val="Normal0"/>
              <w:spacing w:line="36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w:t>
            </w:r>
          </w:p>
        </w:tc>
        <w:tc>
          <w:tcPr>
            <w:tcW w:w="202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4C1DF64D" w14:textId="77777777" w:rsidR="006B1D37" w:rsidRDefault="00A76240">
            <w:pPr>
              <w:pStyle w:val="Normal0"/>
              <w:spacing w:line="360" w:lineRule="auto"/>
              <w:rPr>
                <w:rFonts w:ascii="仿宋_GB2312" w:eastAsia="仿宋_GB2312" w:hAnsi="仿宋_GB2312" w:cs="仿宋_GB2312"/>
                <w:sz w:val="21"/>
                <w:szCs w:val="21"/>
                <w:lang w:eastAsia="zh-CN" w:bidi="ar"/>
              </w:rPr>
            </w:pPr>
            <w:r>
              <w:rPr>
                <w:rFonts w:ascii="仿宋_GB2312" w:eastAsia="仿宋_GB2312" w:hAnsi="仿宋_GB2312" w:cs="仿宋_GB2312" w:hint="eastAsia"/>
                <w:sz w:val="21"/>
                <w:szCs w:val="21"/>
                <w:lang w:eastAsia="zh-CN" w:bidi="ar"/>
              </w:rPr>
              <w:t>信息技术服务管理体系认证证书</w:t>
            </w:r>
          </w:p>
        </w:tc>
        <w:tc>
          <w:tcPr>
            <w:tcW w:w="8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347EC569" w14:textId="77777777" w:rsidR="006B1D37" w:rsidRDefault="00A76240">
            <w:pPr>
              <w:pStyle w:val="Normal0"/>
              <w:spacing w:line="360" w:lineRule="auto"/>
              <w:rPr>
                <w:rFonts w:ascii="仿宋_GB2312" w:eastAsia="仿宋_GB2312" w:hAnsi="仿宋_GB2312" w:cs="仿宋_GB2312"/>
                <w:sz w:val="21"/>
                <w:szCs w:val="21"/>
                <w:lang w:eastAsia="zh-CN" w:bidi="ar"/>
              </w:rPr>
            </w:pPr>
            <w:r>
              <w:rPr>
                <w:rFonts w:ascii="仿宋_GB2312" w:eastAsia="仿宋_GB2312" w:hAnsi="仿宋_GB2312" w:cs="仿宋_GB2312" w:hint="eastAsia"/>
                <w:sz w:val="21"/>
                <w:szCs w:val="21"/>
                <w:lang w:eastAsia="zh-CN" w:bidi="ar"/>
              </w:rPr>
              <w:t>无</w:t>
            </w:r>
          </w:p>
        </w:tc>
        <w:tc>
          <w:tcPr>
            <w:tcW w:w="142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7E681406" w14:textId="77777777" w:rsidR="006B1D37" w:rsidRDefault="00A76240">
            <w:pPr>
              <w:pStyle w:val="Normal0"/>
              <w:spacing w:line="360" w:lineRule="auto"/>
              <w:rPr>
                <w:rFonts w:ascii="仿宋_GB2312" w:eastAsia="仿宋_GB2312" w:hAnsi="仿宋_GB2312" w:cs="仿宋_GB2312"/>
                <w:sz w:val="21"/>
                <w:szCs w:val="21"/>
                <w:lang w:eastAsia="zh-CN" w:bidi="ar"/>
              </w:rPr>
            </w:pPr>
            <w:r>
              <w:rPr>
                <w:rFonts w:ascii="仿宋_GB2312" w:eastAsia="仿宋_GB2312" w:hAnsi="仿宋_GB2312" w:cs="仿宋_GB2312" w:hint="eastAsia"/>
                <w:sz w:val="21"/>
                <w:szCs w:val="21"/>
                <w:lang w:eastAsia="zh-CN" w:bidi="ar"/>
              </w:rPr>
              <w:t>无</w:t>
            </w:r>
          </w:p>
        </w:tc>
      </w:tr>
      <w:tr w:rsidR="006B1D37" w14:paraId="1CBAA391" w14:textId="77777777">
        <w:tc>
          <w:tcPr>
            <w:tcW w:w="71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D08E79" w14:textId="77777777" w:rsidR="006B1D37" w:rsidRDefault="00A76240">
            <w:pPr>
              <w:pStyle w:val="Normal0"/>
              <w:spacing w:line="360" w:lineRule="auto"/>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2</w:t>
            </w:r>
          </w:p>
        </w:tc>
        <w:tc>
          <w:tcPr>
            <w:tcW w:w="202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5BF67B2B" w14:textId="77777777" w:rsidR="006B1D37" w:rsidRDefault="00A76240">
            <w:pPr>
              <w:pStyle w:val="Normal0"/>
              <w:spacing w:line="360" w:lineRule="auto"/>
              <w:rPr>
                <w:rFonts w:ascii="仿宋_GB2312" w:eastAsia="仿宋_GB2312" w:hAnsi="仿宋_GB2312" w:cs="仿宋_GB2312"/>
                <w:sz w:val="21"/>
                <w:szCs w:val="21"/>
                <w:lang w:eastAsia="zh-CN" w:bidi="ar"/>
              </w:rPr>
            </w:pPr>
            <w:r>
              <w:rPr>
                <w:rFonts w:ascii="仿宋_GB2312" w:eastAsia="仿宋_GB2312" w:hAnsi="仿宋_GB2312" w:cs="仿宋_GB2312" w:hint="eastAsia"/>
                <w:sz w:val="21"/>
                <w:szCs w:val="21"/>
                <w:lang w:eastAsia="zh-CN" w:bidi="ar"/>
              </w:rPr>
              <w:t>信息安全管理体系认证证书</w:t>
            </w:r>
          </w:p>
        </w:tc>
        <w:tc>
          <w:tcPr>
            <w:tcW w:w="8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19DFF7D7" w14:textId="77777777" w:rsidR="006B1D37" w:rsidRDefault="00A76240">
            <w:pPr>
              <w:pStyle w:val="Normal0"/>
              <w:spacing w:line="360" w:lineRule="auto"/>
              <w:rPr>
                <w:rFonts w:ascii="仿宋_GB2312" w:eastAsia="仿宋_GB2312" w:hAnsi="仿宋_GB2312" w:cs="仿宋_GB2312"/>
                <w:sz w:val="21"/>
                <w:szCs w:val="21"/>
                <w:lang w:eastAsia="zh-CN" w:bidi="ar"/>
              </w:rPr>
            </w:pPr>
            <w:r>
              <w:rPr>
                <w:rFonts w:ascii="仿宋_GB2312" w:eastAsia="仿宋_GB2312" w:hAnsi="仿宋_GB2312" w:cs="仿宋_GB2312" w:hint="eastAsia"/>
                <w:sz w:val="21"/>
                <w:szCs w:val="21"/>
                <w:lang w:eastAsia="zh-CN" w:bidi="ar"/>
              </w:rPr>
              <w:t>无</w:t>
            </w:r>
          </w:p>
        </w:tc>
        <w:tc>
          <w:tcPr>
            <w:tcW w:w="142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4033C288" w14:textId="77777777" w:rsidR="006B1D37" w:rsidRDefault="00A76240">
            <w:pPr>
              <w:pStyle w:val="Normal0"/>
              <w:spacing w:line="360" w:lineRule="auto"/>
              <w:rPr>
                <w:rFonts w:ascii="仿宋_GB2312" w:eastAsia="仿宋_GB2312" w:hAnsi="仿宋_GB2312" w:cs="仿宋_GB2312"/>
                <w:sz w:val="21"/>
                <w:szCs w:val="21"/>
                <w:lang w:eastAsia="zh-CN" w:bidi="ar"/>
              </w:rPr>
            </w:pPr>
            <w:r>
              <w:rPr>
                <w:rFonts w:ascii="仿宋_GB2312" w:eastAsia="仿宋_GB2312" w:hAnsi="仿宋_GB2312" w:cs="仿宋_GB2312" w:hint="eastAsia"/>
                <w:sz w:val="21"/>
                <w:szCs w:val="21"/>
                <w:lang w:eastAsia="zh-CN" w:bidi="ar"/>
              </w:rPr>
              <w:t>无</w:t>
            </w:r>
          </w:p>
        </w:tc>
      </w:tr>
      <w:tr w:rsidR="006B1D37" w14:paraId="04DC566A" w14:textId="77777777">
        <w:tc>
          <w:tcPr>
            <w:tcW w:w="71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3F21A214" w14:textId="77777777" w:rsidR="006B1D37" w:rsidRDefault="00A76240">
            <w:pPr>
              <w:pStyle w:val="Normal0"/>
              <w:spacing w:line="360" w:lineRule="auto"/>
              <w:jc w:val="center"/>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3</w:t>
            </w:r>
          </w:p>
        </w:tc>
        <w:tc>
          <w:tcPr>
            <w:tcW w:w="202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853C025" w14:textId="77777777" w:rsidR="006B1D37" w:rsidRDefault="00A76240">
            <w:pPr>
              <w:pStyle w:val="Normal0"/>
              <w:spacing w:line="360" w:lineRule="auto"/>
              <w:rPr>
                <w:rFonts w:ascii="仿宋_GB2312" w:eastAsia="仿宋_GB2312" w:hAnsi="仿宋_GB2312" w:cs="仿宋_GB2312"/>
                <w:sz w:val="21"/>
                <w:szCs w:val="21"/>
                <w:lang w:eastAsia="zh-CN" w:bidi="ar"/>
              </w:rPr>
            </w:pPr>
            <w:r>
              <w:rPr>
                <w:rFonts w:ascii="仿宋_GB2312" w:eastAsia="仿宋_GB2312" w:hAnsi="仿宋_GB2312" w:cs="仿宋_GB2312" w:hint="eastAsia"/>
                <w:sz w:val="21"/>
                <w:szCs w:val="21"/>
                <w:lang w:eastAsia="zh-CN" w:bidi="ar"/>
              </w:rPr>
              <w:t>质量管理体系认证证书</w:t>
            </w:r>
          </w:p>
        </w:tc>
        <w:tc>
          <w:tcPr>
            <w:tcW w:w="8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FFF0DFB" w14:textId="77777777" w:rsidR="006B1D37" w:rsidRDefault="00A76240">
            <w:pPr>
              <w:pStyle w:val="Normal0"/>
              <w:spacing w:line="360" w:lineRule="auto"/>
              <w:rPr>
                <w:rFonts w:ascii="仿宋_GB2312" w:eastAsia="仿宋_GB2312" w:hAnsi="仿宋_GB2312" w:cs="仿宋_GB2312"/>
                <w:sz w:val="21"/>
                <w:szCs w:val="21"/>
                <w:lang w:eastAsia="zh-CN" w:bidi="ar"/>
              </w:rPr>
            </w:pPr>
            <w:r>
              <w:rPr>
                <w:rFonts w:ascii="仿宋_GB2312" w:eastAsia="仿宋_GB2312" w:hAnsi="仿宋_GB2312" w:cs="仿宋_GB2312" w:hint="eastAsia"/>
                <w:sz w:val="21"/>
                <w:szCs w:val="21"/>
                <w:lang w:eastAsia="zh-CN" w:bidi="ar"/>
              </w:rPr>
              <w:t>无</w:t>
            </w:r>
          </w:p>
        </w:tc>
        <w:tc>
          <w:tcPr>
            <w:tcW w:w="142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46C8150C" w14:textId="77777777" w:rsidR="006B1D37" w:rsidRDefault="00A76240">
            <w:pPr>
              <w:pStyle w:val="Normal0"/>
              <w:spacing w:line="360" w:lineRule="auto"/>
              <w:rPr>
                <w:rFonts w:ascii="仿宋_GB2312" w:eastAsia="仿宋_GB2312" w:hAnsi="仿宋_GB2312" w:cs="仿宋_GB2312"/>
                <w:sz w:val="21"/>
                <w:szCs w:val="21"/>
                <w:lang w:eastAsia="zh-CN" w:bidi="ar"/>
              </w:rPr>
            </w:pPr>
            <w:r>
              <w:rPr>
                <w:rFonts w:ascii="仿宋_GB2312" w:eastAsia="仿宋_GB2312" w:hAnsi="仿宋_GB2312" w:cs="仿宋_GB2312" w:hint="eastAsia"/>
                <w:sz w:val="21"/>
                <w:szCs w:val="21"/>
                <w:lang w:eastAsia="zh-CN" w:bidi="ar"/>
              </w:rPr>
              <w:t>无</w:t>
            </w:r>
          </w:p>
        </w:tc>
      </w:tr>
    </w:tbl>
    <w:p w14:paraId="13EBC6F3" w14:textId="77777777" w:rsidR="006B1D37" w:rsidRDefault="00A76240">
      <w:pPr>
        <w:pStyle w:val="4"/>
        <w:keepNext w:val="0"/>
        <w:spacing w:before="0" w:after="0" w:line="560" w:lineRule="exact"/>
        <w:rPr>
          <w:rFonts w:ascii="仿宋_GB2312" w:eastAsia="仿宋_GB2312" w:hAnsi="仿宋_GB2312" w:cs="仿宋_GB2312"/>
          <w:lang w:eastAsia="zh-CN"/>
        </w:rPr>
      </w:pPr>
      <w:r>
        <w:rPr>
          <w:rFonts w:ascii="仿宋_GB2312" w:eastAsia="仿宋_GB2312" w:hAnsi="仿宋_GB2312" w:cs="仿宋_GB2312" w:hint="eastAsia"/>
          <w:lang w:eastAsia="zh-CN"/>
        </w:rPr>
        <w:t>2.1.2.2</w:t>
      </w:r>
      <w:r>
        <w:rPr>
          <w:rFonts w:ascii="仿宋_GB2312" w:eastAsia="仿宋_GB2312" w:hAnsi="仿宋_GB2312" w:cs="仿宋_GB2312" w:hint="eastAsia"/>
          <w:lang w:eastAsia="zh-CN"/>
        </w:rPr>
        <w:t>成功案例</w:t>
      </w:r>
    </w:p>
    <w:p w14:paraId="573C12B8" w14:textId="77777777" w:rsidR="006B1D37" w:rsidRDefault="00A76240">
      <w:pPr>
        <w:pStyle w:val="15"/>
        <w:spacing w:line="560" w:lineRule="exact"/>
        <w:ind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提供</w:t>
      </w:r>
      <w:r>
        <w:rPr>
          <w:rFonts w:ascii="仿宋_GB2312" w:eastAsia="仿宋_GB2312" w:hAnsi="仿宋_GB2312" w:cs="仿宋_GB2312" w:hint="eastAsia"/>
          <w:sz w:val="28"/>
          <w:szCs w:val="28"/>
          <w:lang w:eastAsia="zh-CN"/>
        </w:rPr>
        <w:t>2022</w:t>
      </w:r>
      <w:r>
        <w:rPr>
          <w:rFonts w:ascii="仿宋_GB2312" w:eastAsia="仿宋_GB2312" w:hAnsi="仿宋_GB2312" w:cs="仿宋_GB2312" w:hint="eastAsia"/>
          <w:sz w:val="28"/>
          <w:szCs w:val="28"/>
          <w:lang w:eastAsia="zh-CN"/>
        </w:rPr>
        <w:t>年</w:t>
      </w:r>
      <w:r>
        <w:rPr>
          <w:rFonts w:ascii="仿宋_GB2312" w:eastAsia="仿宋_GB2312" w:hAnsi="仿宋_GB2312" w:cs="仿宋_GB2312" w:hint="eastAsia"/>
          <w:sz w:val="28"/>
          <w:szCs w:val="28"/>
          <w:lang w:eastAsia="zh-CN"/>
        </w:rPr>
        <w:t>1</w:t>
      </w:r>
      <w:r>
        <w:rPr>
          <w:rFonts w:ascii="仿宋_GB2312" w:eastAsia="仿宋_GB2312" w:hAnsi="仿宋_GB2312" w:cs="仿宋_GB2312" w:hint="eastAsia"/>
          <w:sz w:val="28"/>
          <w:szCs w:val="28"/>
          <w:lang w:eastAsia="zh-CN"/>
        </w:rPr>
        <w:t>0</w:t>
      </w:r>
      <w:r>
        <w:rPr>
          <w:rFonts w:ascii="仿宋_GB2312" w:eastAsia="仿宋_GB2312" w:hAnsi="仿宋_GB2312" w:cs="仿宋_GB2312" w:hint="eastAsia"/>
          <w:sz w:val="28"/>
          <w:szCs w:val="28"/>
          <w:lang w:eastAsia="zh-CN"/>
        </w:rPr>
        <w:t>月</w:t>
      </w:r>
      <w:r>
        <w:rPr>
          <w:rFonts w:ascii="仿宋_GB2312" w:eastAsia="仿宋_GB2312" w:hAnsi="仿宋_GB2312" w:cs="仿宋_GB2312" w:hint="eastAsia"/>
          <w:sz w:val="28"/>
          <w:szCs w:val="28"/>
          <w:lang w:eastAsia="zh-CN"/>
        </w:rPr>
        <w:t>1</w:t>
      </w:r>
      <w:r>
        <w:rPr>
          <w:rFonts w:ascii="仿宋_GB2312" w:eastAsia="仿宋_GB2312" w:hAnsi="仿宋_GB2312" w:cs="仿宋_GB2312" w:hint="eastAsia"/>
          <w:sz w:val="28"/>
          <w:szCs w:val="28"/>
          <w:lang w:eastAsia="zh-CN"/>
        </w:rPr>
        <w:t>日至今类似业绩（提供中标通知书复印件或合同复印件加盖单位公章（须包含合同首页、服务周期页、服务内容所在页、签署页复印件）。</w:t>
      </w:r>
    </w:p>
    <w:p w14:paraId="36A710C2" w14:textId="77777777" w:rsidR="006B1D37" w:rsidRDefault="00A76240">
      <w:pPr>
        <w:pStyle w:val="3"/>
        <w:keepNext w:val="0"/>
        <w:spacing w:before="0" w:after="0" w:line="560" w:lineRule="exact"/>
        <w:rPr>
          <w:rFonts w:ascii="仿宋_GB2312" w:eastAsia="仿宋_GB2312" w:hAnsi="仿宋_GB2312" w:cs="仿宋_GB2312"/>
          <w:sz w:val="28"/>
          <w:szCs w:val="28"/>
          <w:lang w:eastAsia="zh-CN"/>
        </w:rPr>
      </w:pPr>
      <w:bookmarkStart w:id="15" w:name="_Toc207989678"/>
      <w:r>
        <w:rPr>
          <w:rFonts w:ascii="仿宋_GB2312" w:eastAsia="仿宋_GB2312" w:hAnsi="仿宋_GB2312" w:cs="仿宋_GB2312" w:hint="eastAsia"/>
          <w:sz w:val="28"/>
          <w:szCs w:val="28"/>
          <w:lang w:eastAsia="zh-CN"/>
        </w:rPr>
        <w:t>2.1.3</w:t>
      </w:r>
      <w:r>
        <w:rPr>
          <w:rFonts w:ascii="仿宋_GB2312" w:eastAsia="仿宋_GB2312" w:hAnsi="仿宋_GB2312" w:cs="仿宋_GB2312" w:hint="eastAsia"/>
          <w:sz w:val="28"/>
          <w:szCs w:val="28"/>
          <w:lang w:eastAsia="zh-CN"/>
        </w:rPr>
        <w:t>是否允许联合体</w:t>
      </w:r>
      <w:bookmarkEnd w:id="15"/>
    </w:p>
    <w:p w14:paraId="423ABC3E" w14:textId="4FE4A9A0" w:rsidR="006B1D37" w:rsidRDefault="00A76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lastRenderedPageBreak/>
        <w:t>否。</w:t>
      </w:r>
    </w:p>
    <w:p w14:paraId="6254613A" w14:textId="77777777" w:rsidR="006B1D37" w:rsidRDefault="00A76240">
      <w:pPr>
        <w:pStyle w:val="3"/>
        <w:keepNext w:val="0"/>
        <w:spacing w:before="0" w:after="0" w:line="560" w:lineRule="exact"/>
        <w:rPr>
          <w:rFonts w:ascii="仿宋_GB2312" w:eastAsia="仿宋_GB2312" w:hAnsi="仿宋_GB2312" w:cs="仿宋_GB2312"/>
          <w:sz w:val="28"/>
          <w:szCs w:val="28"/>
          <w:lang w:eastAsia="zh-CN"/>
        </w:rPr>
      </w:pPr>
      <w:bookmarkStart w:id="16" w:name="_Toc207989679"/>
      <w:r>
        <w:rPr>
          <w:rFonts w:ascii="仿宋_GB2312" w:eastAsia="仿宋_GB2312" w:hAnsi="仿宋_GB2312" w:cs="仿宋_GB2312" w:hint="eastAsia"/>
          <w:sz w:val="28"/>
          <w:szCs w:val="28"/>
          <w:lang w:eastAsia="zh-CN"/>
        </w:rPr>
        <w:t>2.1.4</w:t>
      </w:r>
      <w:r>
        <w:rPr>
          <w:rFonts w:ascii="仿宋_GB2312" w:eastAsia="仿宋_GB2312" w:hAnsi="仿宋_GB2312" w:cs="仿宋_GB2312" w:hint="eastAsia"/>
          <w:sz w:val="28"/>
          <w:szCs w:val="28"/>
          <w:lang w:eastAsia="zh-CN"/>
        </w:rPr>
        <w:t>是否专门面向中小企业</w:t>
      </w:r>
      <w:bookmarkEnd w:id="16"/>
    </w:p>
    <w:p w14:paraId="5A22CB94" w14:textId="10187A14" w:rsidR="006B1D37" w:rsidRDefault="00A76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本项目不专门面向中小企业采购项目。</w:t>
      </w:r>
    </w:p>
    <w:p w14:paraId="03E8E0FC" w14:textId="77777777" w:rsidR="006B1D37" w:rsidRDefault="00A76240">
      <w:pPr>
        <w:pStyle w:val="3"/>
        <w:keepNext w:val="0"/>
        <w:spacing w:before="0" w:after="0" w:line="560" w:lineRule="exact"/>
        <w:rPr>
          <w:rFonts w:ascii="仿宋_GB2312" w:eastAsia="仿宋_GB2312" w:hAnsi="仿宋_GB2312" w:cs="仿宋_GB2312"/>
          <w:sz w:val="28"/>
          <w:szCs w:val="28"/>
          <w:lang w:eastAsia="zh-CN"/>
        </w:rPr>
      </w:pPr>
      <w:bookmarkStart w:id="17" w:name="_Toc207989680"/>
      <w:r>
        <w:rPr>
          <w:rFonts w:ascii="仿宋_GB2312" w:eastAsia="仿宋_GB2312" w:hAnsi="仿宋_GB2312" w:cs="仿宋_GB2312" w:hint="eastAsia"/>
          <w:sz w:val="28"/>
          <w:szCs w:val="28"/>
          <w:lang w:eastAsia="zh-CN"/>
        </w:rPr>
        <w:t>2.1.5</w:t>
      </w:r>
      <w:r>
        <w:rPr>
          <w:rFonts w:ascii="仿宋_GB2312" w:eastAsia="仿宋_GB2312" w:hAnsi="仿宋_GB2312" w:cs="仿宋_GB2312" w:hint="eastAsia"/>
          <w:sz w:val="28"/>
          <w:szCs w:val="28"/>
          <w:lang w:eastAsia="zh-CN"/>
        </w:rPr>
        <w:t>其他要求</w:t>
      </w:r>
      <w:bookmarkEnd w:id="17"/>
    </w:p>
    <w:p w14:paraId="180BCC76" w14:textId="124C31A0" w:rsidR="006B1D37" w:rsidRDefault="00A76240">
      <w:pPr>
        <w:pStyle w:val="MsoNormal0"/>
        <w:spacing w:line="560" w:lineRule="exact"/>
        <w:ind w:firstLine="560"/>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无。</w:t>
      </w:r>
    </w:p>
    <w:p w14:paraId="17AF8517" w14:textId="77777777" w:rsidR="006B1D37" w:rsidRDefault="00A76240">
      <w:pPr>
        <w:pStyle w:val="2"/>
        <w:keepNext w:val="0"/>
        <w:spacing w:before="0" w:after="0" w:line="560" w:lineRule="exact"/>
        <w:rPr>
          <w:rFonts w:ascii="仿宋_GB2312" w:eastAsia="仿宋_GB2312" w:hAnsi="仿宋_GB2312" w:cs="仿宋_GB2312"/>
          <w:lang w:eastAsia="zh-CN"/>
        </w:rPr>
      </w:pPr>
      <w:bookmarkStart w:id="18" w:name="_Toc207989681"/>
      <w:r>
        <w:rPr>
          <w:rFonts w:ascii="仿宋_GB2312" w:eastAsia="仿宋_GB2312" w:hAnsi="仿宋_GB2312" w:cs="仿宋_GB2312" w:hint="eastAsia"/>
          <w:i w:val="0"/>
          <w:iCs w:val="0"/>
          <w:lang w:eastAsia="zh-CN"/>
        </w:rPr>
        <w:t>2.2</w:t>
      </w:r>
      <w:r>
        <w:rPr>
          <w:rFonts w:ascii="仿宋_GB2312" w:eastAsia="仿宋_GB2312" w:hAnsi="仿宋_GB2312" w:cs="仿宋_GB2312" w:hint="eastAsia"/>
          <w:i w:val="0"/>
          <w:iCs w:val="0"/>
          <w:lang w:eastAsia="zh-CN"/>
        </w:rPr>
        <w:t>技术部分投标</w:t>
      </w:r>
      <w:r>
        <w:rPr>
          <w:rFonts w:ascii="仿宋_GB2312" w:eastAsia="仿宋_GB2312" w:hAnsi="仿宋_GB2312" w:cs="仿宋_GB2312" w:hint="eastAsia"/>
          <w:i w:val="0"/>
          <w:iCs w:val="0"/>
          <w:lang w:eastAsia="zh-CN"/>
        </w:rPr>
        <w:t>/</w:t>
      </w:r>
      <w:r>
        <w:rPr>
          <w:rFonts w:ascii="仿宋_GB2312" w:eastAsia="仿宋_GB2312" w:hAnsi="仿宋_GB2312" w:cs="仿宋_GB2312" w:hint="eastAsia"/>
          <w:i w:val="0"/>
          <w:iCs w:val="0"/>
          <w:lang w:eastAsia="zh-CN"/>
        </w:rPr>
        <w:t>响应内容</w:t>
      </w:r>
      <w:bookmarkEnd w:id="18"/>
    </w:p>
    <w:p w14:paraId="43917C00" w14:textId="77777777" w:rsidR="006B1D37" w:rsidRDefault="00A76240">
      <w:pPr>
        <w:pStyle w:val="3"/>
        <w:keepNext w:val="0"/>
        <w:spacing w:before="0" w:after="0" w:line="560" w:lineRule="exact"/>
        <w:rPr>
          <w:rFonts w:ascii="仿宋_GB2312" w:eastAsia="仿宋_GB2312" w:hAnsi="仿宋_GB2312" w:cs="仿宋_GB2312"/>
          <w:sz w:val="28"/>
          <w:szCs w:val="28"/>
          <w:lang w:eastAsia="zh-CN"/>
        </w:rPr>
      </w:pPr>
      <w:bookmarkStart w:id="19" w:name="_Toc207989682"/>
      <w:r>
        <w:rPr>
          <w:rFonts w:ascii="仿宋_GB2312" w:eastAsia="仿宋_GB2312" w:hAnsi="仿宋_GB2312" w:cs="仿宋_GB2312" w:hint="eastAsia"/>
          <w:sz w:val="28"/>
          <w:szCs w:val="28"/>
          <w:lang w:eastAsia="zh-CN"/>
        </w:rPr>
        <w:t>2.2.1</w:t>
      </w:r>
      <w:r>
        <w:rPr>
          <w:rFonts w:ascii="仿宋_GB2312" w:eastAsia="仿宋_GB2312" w:hAnsi="仿宋_GB2312" w:cs="仿宋_GB2312" w:hint="eastAsia"/>
          <w:sz w:val="28"/>
          <w:szCs w:val="28"/>
          <w:lang w:eastAsia="zh-CN"/>
        </w:rPr>
        <w:t>技术投标</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响应总要求</w:t>
      </w:r>
      <w:bookmarkEnd w:id="19"/>
    </w:p>
    <w:p w14:paraId="3F4EF221" w14:textId="77777777" w:rsidR="006B1D37" w:rsidRDefault="00A76240">
      <w:pPr>
        <w:pStyle w:val="15"/>
        <w:spacing w:line="560" w:lineRule="exact"/>
        <w:ind w:firstLine="560"/>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投标人应在合同约定的时间内提供本项目中规定的全部内容，承诺与本项目的相关单位进行积极主动的合作。</w:t>
      </w:r>
    </w:p>
    <w:p w14:paraId="52ABA591" w14:textId="77777777" w:rsidR="006B1D37" w:rsidRDefault="00A76240">
      <w:pPr>
        <w:pStyle w:val="15"/>
        <w:spacing w:line="560" w:lineRule="exact"/>
        <w:ind w:firstLine="560"/>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投标人在实施过程中必须服从采购人的统一协调，采购人有权裁决项目执行各方的责任范围，投标人必须无条件执行，并在规定的时间内解决问题。</w:t>
      </w:r>
    </w:p>
    <w:p w14:paraId="1DFB93C1" w14:textId="77777777" w:rsidR="006B1D37" w:rsidRDefault="00A76240">
      <w:pPr>
        <w:pStyle w:val="3"/>
        <w:keepNext w:val="0"/>
        <w:spacing w:before="0" w:after="0" w:line="560" w:lineRule="exact"/>
        <w:rPr>
          <w:rFonts w:ascii="仿宋_GB2312" w:eastAsia="仿宋_GB2312" w:hAnsi="仿宋_GB2312" w:cs="仿宋_GB2312"/>
          <w:sz w:val="28"/>
          <w:szCs w:val="28"/>
          <w:lang w:eastAsia="zh-CN"/>
        </w:rPr>
      </w:pPr>
      <w:bookmarkStart w:id="20" w:name="_Toc207989683"/>
      <w:r>
        <w:rPr>
          <w:rFonts w:ascii="仿宋_GB2312" w:eastAsia="仿宋_GB2312" w:hAnsi="仿宋_GB2312" w:cs="仿宋_GB2312" w:hint="eastAsia"/>
          <w:sz w:val="28"/>
          <w:szCs w:val="28"/>
          <w:lang w:eastAsia="zh-CN"/>
        </w:rPr>
        <w:t>2.2.2</w:t>
      </w:r>
      <w:r>
        <w:rPr>
          <w:rFonts w:ascii="仿宋_GB2312" w:eastAsia="仿宋_GB2312" w:hAnsi="仿宋_GB2312" w:cs="仿宋_GB2312" w:hint="eastAsia"/>
          <w:sz w:val="28"/>
          <w:szCs w:val="28"/>
          <w:lang w:eastAsia="zh-CN"/>
        </w:rPr>
        <w:t>投标</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响应方案要求</w:t>
      </w:r>
      <w:bookmarkEnd w:id="20"/>
    </w:p>
    <w:p w14:paraId="5760120D" w14:textId="77777777" w:rsidR="006B1D37" w:rsidRDefault="00A76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以下相关方案，若作为评审因素，则投标人应在满足★关键指标项要求的前提下，根据项目特点和采购需求，制定更为完整、详细、可操作性强的方案。</w:t>
      </w:r>
    </w:p>
    <w:p w14:paraId="1BA16CBE" w14:textId="77777777" w:rsidR="006B1D37" w:rsidRDefault="00A76240">
      <w:pPr>
        <w:pStyle w:val="16"/>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1.</w:t>
      </w:r>
      <w:r>
        <w:rPr>
          <w:rFonts w:ascii="仿宋_GB2312" w:eastAsia="仿宋_GB2312" w:hAnsi="仿宋_GB2312" w:cs="仿宋_GB2312" w:hint="eastAsia"/>
          <w:sz w:val="28"/>
          <w:szCs w:val="28"/>
          <w:lang w:eastAsia="zh-CN"/>
        </w:rPr>
        <w:t>项目需求理解</w:t>
      </w:r>
    </w:p>
    <w:p w14:paraId="1AD57DB5" w14:textId="77777777" w:rsidR="006B1D37" w:rsidRDefault="00A76240">
      <w:pPr>
        <w:pStyle w:val="16"/>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供应商必须在充分理解项目背景和项目需求内容的基础上，提供对本项目的理解和详细描述，并针对本项目的相关单位用户要求，承诺满足采购人列出的所有需求。</w:t>
      </w:r>
    </w:p>
    <w:p w14:paraId="0B444393" w14:textId="77777777" w:rsidR="006B1D37" w:rsidRDefault="00A76240">
      <w:pPr>
        <w:pStyle w:val="16"/>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2.</w:t>
      </w:r>
      <w:r>
        <w:rPr>
          <w:rFonts w:ascii="仿宋_GB2312" w:eastAsia="仿宋_GB2312" w:hAnsi="仿宋_GB2312" w:cs="仿宋_GB2312" w:hint="eastAsia"/>
          <w:sz w:val="28"/>
          <w:szCs w:val="28"/>
          <w:lang w:eastAsia="zh-CN"/>
        </w:rPr>
        <w:t>总体设计方案</w:t>
      </w:r>
    </w:p>
    <w:p w14:paraId="54E1286E" w14:textId="77777777" w:rsidR="006B1D37" w:rsidRDefault="00A76240">
      <w:pPr>
        <w:pStyle w:val="16"/>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供应商须按照业务和技术需求编制开发设计方案，采用成熟的</w:t>
      </w:r>
      <w:r>
        <w:rPr>
          <w:rFonts w:ascii="仿宋_GB2312" w:eastAsia="仿宋_GB2312" w:hAnsi="仿宋_GB2312" w:cs="仿宋_GB2312" w:hint="eastAsia"/>
          <w:sz w:val="28"/>
          <w:szCs w:val="28"/>
          <w:lang w:eastAsia="zh-CN"/>
        </w:rPr>
        <w:t>IT</w:t>
      </w:r>
      <w:r>
        <w:rPr>
          <w:rFonts w:ascii="仿宋_GB2312" w:eastAsia="仿宋_GB2312" w:hAnsi="仿宋_GB2312" w:cs="仿宋_GB2312" w:hint="eastAsia"/>
          <w:sz w:val="28"/>
          <w:szCs w:val="28"/>
          <w:lang w:eastAsia="zh-CN"/>
        </w:rPr>
        <w:t>架构方法论框架编制总体设计方案，总体设计方案内容应完整、详细，架构设计应符合国家税务总局相关要求、关键技术方案等内容应合理、可操作。</w:t>
      </w:r>
    </w:p>
    <w:p w14:paraId="5CD8EF7B" w14:textId="77777777" w:rsidR="006B1D37" w:rsidRDefault="00A76240">
      <w:pPr>
        <w:pStyle w:val="16"/>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lastRenderedPageBreak/>
        <w:t>3.</w:t>
      </w:r>
      <w:r>
        <w:rPr>
          <w:rFonts w:ascii="仿宋_GB2312" w:eastAsia="仿宋_GB2312" w:hAnsi="仿宋_GB2312" w:cs="仿宋_GB2312" w:hint="eastAsia"/>
          <w:sz w:val="28"/>
          <w:szCs w:val="28"/>
          <w:lang w:eastAsia="zh-CN"/>
        </w:rPr>
        <w:t>技术方案</w:t>
      </w:r>
    </w:p>
    <w:p w14:paraId="096834A1" w14:textId="77777777" w:rsidR="006B1D37" w:rsidRDefault="00A76240">
      <w:pPr>
        <w:pStyle w:val="16"/>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供应商需要充分理解本招标文件需求部分，根据需求规定的范围、边界开展设计和开发。</w:t>
      </w:r>
    </w:p>
    <w:p w14:paraId="7DB7AA06" w14:textId="77777777" w:rsidR="006B1D37" w:rsidRDefault="00A76240">
      <w:pPr>
        <w:pStyle w:val="16"/>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4.</w:t>
      </w:r>
      <w:r>
        <w:rPr>
          <w:rFonts w:ascii="仿宋_GB2312" w:eastAsia="仿宋_GB2312" w:hAnsi="仿宋_GB2312" w:cs="仿宋_GB2312" w:hint="eastAsia"/>
          <w:sz w:val="28"/>
          <w:szCs w:val="28"/>
          <w:lang w:eastAsia="zh-CN"/>
        </w:rPr>
        <w:t>项目实施方案</w:t>
      </w:r>
    </w:p>
    <w:p w14:paraId="0A02A876" w14:textId="77777777" w:rsidR="006B1D37" w:rsidRDefault="00A76240">
      <w:pPr>
        <w:pStyle w:val="16"/>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供应商须按照本项目实施要求编制项目实施方案，内容包括但不限于实施进度计划、组织架构、人员保障、组织管理等。</w:t>
      </w:r>
    </w:p>
    <w:p w14:paraId="23056925" w14:textId="77777777" w:rsidR="006B1D37" w:rsidRDefault="00A76240">
      <w:pPr>
        <w:pStyle w:val="16"/>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5.</w:t>
      </w:r>
      <w:r>
        <w:rPr>
          <w:rFonts w:ascii="仿宋_GB2312" w:eastAsia="仿宋_GB2312" w:hAnsi="仿宋_GB2312" w:cs="仿宋_GB2312" w:hint="eastAsia"/>
          <w:sz w:val="28"/>
          <w:szCs w:val="28"/>
          <w:lang w:eastAsia="zh-CN"/>
        </w:rPr>
        <w:t>项目管理方案</w:t>
      </w:r>
    </w:p>
    <w:p w14:paraId="219F85B6" w14:textId="77777777" w:rsidR="006B1D37" w:rsidRDefault="00A76240">
      <w:pPr>
        <w:pStyle w:val="16"/>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供应商须按照本项目管理要求编制项目管理方案，内容包括但不限于进度管理、范围管理、风险管理、需求管理、质量管理、资源管理、沟通管理等。</w:t>
      </w:r>
    </w:p>
    <w:p w14:paraId="7FD965B7" w14:textId="77777777" w:rsidR="006B1D37" w:rsidRDefault="00A76240">
      <w:pPr>
        <w:pStyle w:val="16"/>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6.</w:t>
      </w:r>
      <w:r>
        <w:rPr>
          <w:rFonts w:ascii="仿宋_GB2312" w:eastAsia="仿宋_GB2312" w:hAnsi="仿宋_GB2312" w:cs="仿宋_GB2312" w:hint="eastAsia"/>
          <w:sz w:val="28"/>
          <w:szCs w:val="28"/>
          <w:lang w:eastAsia="zh-CN"/>
        </w:rPr>
        <w:t>验收方案</w:t>
      </w:r>
    </w:p>
    <w:p w14:paraId="52200C13" w14:textId="77777777" w:rsidR="006B1D37" w:rsidRDefault="00A76240">
      <w:pPr>
        <w:pStyle w:val="16"/>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供应商必须按照本项目技术需求书的要求，详细阐述项目验收方案。根据需要验收的内容，提出切实可行的验收流程。</w:t>
      </w:r>
    </w:p>
    <w:p w14:paraId="327C12A4" w14:textId="77777777" w:rsidR="006B1D37" w:rsidRDefault="00A76240">
      <w:pPr>
        <w:pStyle w:val="16"/>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7.</w:t>
      </w:r>
      <w:r>
        <w:rPr>
          <w:rFonts w:ascii="仿宋_GB2312" w:eastAsia="仿宋_GB2312" w:hAnsi="仿宋_GB2312" w:cs="仿宋_GB2312" w:hint="eastAsia"/>
          <w:sz w:val="28"/>
          <w:szCs w:val="28"/>
          <w:lang w:eastAsia="zh-CN"/>
        </w:rPr>
        <w:t>培训方案</w:t>
      </w:r>
    </w:p>
    <w:p w14:paraId="5CE3D9F8" w14:textId="77777777" w:rsidR="006B1D37" w:rsidRDefault="00A76240">
      <w:pPr>
        <w:pStyle w:val="16"/>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供应商须按照本项目培训要求制定培训方案，内容包括但不限于培训组织、培训计划、课程安排、师资力量及相关保障措施等。</w:t>
      </w:r>
    </w:p>
    <w:p w14:paraId="2C2DE85F" w14:textId="77777777" w:rsidR="006B1D37" w:rsidRDefault="00A76240">
      <w:pPr>
        <w:pStyle w:val="16"/>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8.</w:t>
      </w:r>
      <w:r>
        <w:rPr>
          <w:rFonts w:ascii="仿宋_GB2312" w:eastAsia="仿宋_GB2312" w:hAnsi="仿宋_GB2312" w:cs="仿宋_GB2312" w:hint="eastAsia"/>
          <w:sz w:val="28"/>
          <w:szCs w:val="28"/>
          <w:lang w:eastAsia="zh-CN"/>
        </w:rPr>
        <w:t>技术支持方案</w:t>
      </w:r>
    </w:p>
    <w:p w14:paraId="78383FDA" w14:textId="77777777" w:rsidR="006B1D37" w:rsidRDefault="00A76240">
      <w:pPr>
        <w:pStyle w:val="16"/>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供应商必须按照招标文件要求详细阐述项目技术支持服务方案。技术支持服务方案包括但不限于技术支持服务团队、服务内容、应急响应、技术支持服务质量保证等服务标准、服务承诺等。</w:t>
      </w:r>
    </w:p>
    <w:p w14:paraId="20F68901" w14:textId="77777777" w:rsidR="006B1D37" w:rsidRDefault="00A76240">
      <w:pPr>
        <w:pStyle w:val="1"/>
        <w:keepNext w:val="0"/>
        <w:spacing w:before="0" w:after="0" w:line="560" w:lineRule="exact"/>
        <w:jc w:val="center"/>
        <w:rPr>
          <w:rFonts w:ascii="仿宋_GB2312" w:eastAsia="仿宋_GB2312" w:hAnsi="仿宋_GB2312" w:cs="仿宋_GB2312"/>
          <w:lang w:eastAsia="zh-CN"/>
        </w:rPr>
      </w:pPr>
      <w:bookmarkStart w:id="21" w:name="_Toc207989684"/>
      <w:r>
        <w:rPr>
          <w:rFonts w:ascii="仿宋_GB2312" w:eastAsia="仿宋_GB2312" w:hAnsi="仿宋_GB2312" w:cs="仿宋_GB2312" w:hint="eastAsia"/>
          <w:kern w:val="36"/>
          <w:lang w:eastAsia="zh-CN"/>
        </w:rPr>
        <w:t>3</w:t>
      </w:r>
      <w:r>
        <w:rPr>
          <w:rFonts w:ascii="仿宋_GB2312" w:eastAsia="仿宋_GB2312" w:hAnsi="仿宋_GB2312" w:cs="仿宋_GB2312" w:hint="eastAsia"/>
          <w:kern w:val="36"/>
          <w:lang w:eastAsia="zh-CN"/>
        </w:rPr>
        <w:t>项目需求</w:t>
      </w:r>
      <w:bookmarkEnd w:id="21"/>
    </w:p>
    <w:p w14:paraId="2CF2BA1D" w14:textId="77777777" w:rsidR="006B1D37" w:rsidRDefault="00A76240">
      <w:pPr>
        <w:pStyle w:val="2"/>
        <w:keepNext w:val="0"/>
        <w:spacing w:before="0" w:after="0" w:line="560" w:lineRule="exact"/>
        <w:rPr>
          <w:rFonts w:ascii="仿宋_GB2312" w:eastAsia="仿宋_GB2312" w:hAnsi="仿宋_GB2312" w:cs="仿宋_GB2312"/>
          <w:lang w:eastAsia="zh-CN"/>
        </w:rPr>
      </w:pPr>
      <w:bookmarkStart w:id="22" w:name="_Toc207989685"/>
      <w:r>
        <w:rPr>
          <w:rFonts w:ascii="仿宋_GB2312" w:eastAsia="仿宋_GB2312" w:hAnsi="仿宋_GB2312" w:cs="仿宋_GB2312" w:hint="eastAsia"/>
          <w:i w:val="0"/>
          <w:iCs w:val="0"/>
          <w:lang w:eastAsia="zh-CN"/>
        </w:rPr>
        <w:t>3.1</w:t>
      </w:r>
      <w:r>
        <w:rPr>
          <w:rFonts w:ascii="仿宋_GB2312" w:eastAsia="仿宋_GB2312" w:hAnsi="仿宋_GB2312" w:cs="仿宋_GB2312" w:hint="eastAsia"/>
          <w:i w:val="0"/>
          <w:iCs w:val="0"/>
          <w:lang w:eastAsia="zh-CN"/>
        </w:rPr>
        <w:t>总体要求</w:t>
      </w:r>
      <w:bookmarkEnd w:id="22"/>
    </w:p>
    <w:p w14:paraId="76DAC0B3" w14:textId="77777777" w:rsidR="006B1D37" w:rsidRDefault="00A76240">
      <w:pPr>
        <w:pStyle w:val="16"/>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落实并完成《国家税务总局关于进一步做好税收大数据汇聚和整备归集工作的通知》</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税总数风函〔</w:t>
      </w:r>
      <w:r>
        <w:rPr>
          <w:rFonts w:ascii="仿宋_GB2312" w:eastAsia="仿宋_GB2312" w:hAnsi="仿宋_GB2312" w:cs="仿宋_GB2312" w:hint="eastAsia"/>
          <w:sz w:val="28"/>
          <w:szCs w:val="28"/>
          <w:lang w:eastAsia="zh-CN"/>
        </w:rPr>
        <w:t>2024</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12</w:t>
      </w:r>
      <w:r>
        <w:rPr>
          <w:rFonts w:ascii="仿宋_GB2312" w:eastAsia="仿宋_GB2312" w:hAnsi="仿宋_GB2312" w:cs="仿宋_GB2312" w:hint="eastAsia"/>
          <w:sz w:val="28"/>
          <w:szCs w:val="28"/>
          <w:lang w:eastAsia="zh-CN"/>
        </w:rPr>
        <w:t>号</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规定的“五个一”数据归集</w:t>
      </w:r>
      <w:r>
        <w:rPr>
          <w:rFonts w:ascii="仿宋_GB2312" w:eastAsia="仿宋_GB2312" w:hAnsi="仿宋_GB2312" w:cs="仿宋_GB2312" w:hint="eastAsia"/>
          <w:sz w:val="28"/>
          <w:szCs w:val="28"/>
          <w:lang w:eastAsia="zh-CN"/>
        </w:rPr>
        <w:lastRenderedPageBreak/>
        <w:t>的工作要求，按照“应汇尽汇、应归尽归”原则，推动内部、外部各类数据汇聚，实现新疆税务系统法人税费数据“一户式”、自然人税费数据“一人式”、税务机关数据“一局式”、税务人员数据“一员式”和经济交易数据“一票式”（以下简称“五个一”）数据归集。</w:t>
      </w:r>
    </w:p>
    <w:p w14:paraId="411F8EE2" w14:textId="77777777" w:rsidR="006B1D37" w:rsidRDefault="00A76240">
      <w:pPr>
        <w:pStyle w:val="16"/>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构建新疆税务自己的标签库，为下一步数据标签体系建设打下坚实基础，进而通过科学的数据标签，全面提升新疆税务风险指标模型的建设能力和模型命中率，提升涉税数据的使用能力和水平，真正做到“以数治税，以数治队”，为新疆税务税收征管工作的发展提供数据保障，为税务风险管理工作的创新发展提供数据能力。</w:t>
      </w:r>
    </w:p>
    <w:p w14:paraId="72B957AE" w14:textId="77777777" w:rsidR="006B1D37" w:rsidRDefault="00A76240">
      <w:pPr>
        <w:pStyle w:val="2"/>
        <w:keepNext w:val="0"/>
        <w:spacing w:before="0" w:after="0" w:line="560" w:lineRule="exact"/>
        <w:rPr>
          <w:rFonts w:ascii="仿宋_GB2312" w:eastAsia="仿宋_GB2312" w:hAnsi="仿宋_GB2312" w:cs="仿宋_GB2312"/>
          <w:lang w:eastAsia="zh-CN"/>
        </w:rPr>
      </w:pPr>
      <w:bookmarkStart w:id="23" w:name="_Toc25696"/>
      <w:bookmarkStart w:id="24" w:name="_Toc207989686"/>
      <w:r>
        <w:rPr>
          <w:rFonts w:ascii="仿宋_GB2312" w:eastAsia="仿宋_GB2312" w:hAnsi="仿宋_GB2312" w:cs="仿宋_GB2312" w:hint="eastAsia"/>
          <w:i w:val="0"/>
          <w:iCs w:val="0"/>
          <w:lang w:eastAsia="zh-CN"/>
        </w:rPr>
        <w:t>3.2</w:t>
      </w:r>
      <w:r>
        <w:rPr>
          <w:rFonts w:ascii="仿宋_GB2312" w:eastAsia="仿宋_GB2312" w:hAnsi="仿宋_GB2312" w:cs="仿宋_GB2312" w:hint="eastAsia"/>
          <w:i w:val="0"/>
          <w:iCs w:val="0"/>
          <w:lang w:eastAsia="zh-CN"/>
        </w:rPr>
        <w:t>服务内容和要求</w:t>
      </w:r>
      <w:bookmarkEnd w:id="23"/>
      <w:bookmarkEnd w:id="24"/>
    </w:p>
    <w:p w14:paraId="4B659769" w14:textId="77777777" w:rsidR="006B1D37" w:rsidRDefault="00A76240">
      <w:pPr>
        <w:pStyle w:val="16"/>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采购文件（技术部分）中有标注★号的，为必备服务要求，必须满足，如未作出响应，将导致响应无效；</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为重要服务内容、△为一般服务内容。</w:t>
      </w:r>
    </w:p>
    <w:p w14:paraId="136E71E3" w14:textId="77777777" w:rsidR="006B1D37" w:rsidRDefault="00A76240">
      <w:pPr>
        <w:pStyle w:val="16"/>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“是否需要证明材料”项填“是”和“否”。填“是”的，投标人须提供包含相关指标项的证明材料，证明材料可以使用生产厂家官方网站截图、产品白皮书、</w:t>
      </w:r>
      <w:r>
        <w:rPr>
          <w:rFonts w:ascii="仿宋_GB2312" w:eastAsia="仿宋_GB2312" w:hAnsi="仿宋_GB2312" w:cs="仿宋_GB2312" w:hint="eastAsia"/>
          <w:sz w:val="28"/>
          <w:szCs w:val="28"/>
          <w:lang w:eastAsia="zh-CN"/>
        </w:rPr>
        <w:t>承诺函</w:t>
      </w:r>
      <w:r>
        <w:rPr>
          <w:rFonts w:ascii="仿宋_GB2312" w:eastAsia="仿宋_GB2312" w:hAnsi="仿宋_GB2312" w:cs="仿宋_GB2312" w:hint="eastAsia"/>
          <w:sz w:val="28"/>
          <w:szCs w:val="28"/>
          <w:lang w:eastAsia="zh-CN"/>
        </w:rPr>
        <w:t>或其他相关证明材料，未提供有效证明材料或证明材料中内容与所填报指标不一致的，该指标按不满足处理。</w:t>
      </w:r>
    </w:p>
    <w:p w14:paraId="5E291F5A" w14:textId="6AA4B3AF" w:rsidR="00E77125" w:rsidRDefault="00E77125">
      <w:pPr>
        <w:pStyle w:val="16"/>
        <w:spacing w:line="560" w:lineRule="exact"/>
        <w:ind w:firstLine="560"/>
        <w:jc w:val="both"/>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供应商在项目实施过程中，可在采购人指定场所查阅数据加工规则文件和相关应用系统数据库结构。</w:t>
      </w:r>
    </w:p>
    <w:p w14:paraId="0F13C3AC" w14:textId="77777777" w:rsidR="006B1D37" w:rsidRDefault="00A76240">
      <w:pPr>
        <w:pStyle w:val="3"/>
        <w:keepNext w:val="0"/>
        <w:spacing w:before="0" w:after="0" w:line="560" w:lineRule="exact"/>
        <w:rPr>
          <w:rFonts w:ascii="仿宋_GB2312" w:eastAsia="仿宋_GB2312" w:hAnsi="仿宋_GB2312" w:cs="仿宋_GB2312"/>
          <w:sz w:val="28"/>
          <w:szCs w:val="28"/>
          <w:lang w:eastAsia="zh-CN"/>
        </w:rPr>
      </w:pPr>
      <w:bookmarkStart w:id="25" w:name="_Toc22178"/>
      <w:bookmarkStart w:id="26" w:name="_Toc207989687"/>
      <w:r>
        <w:rPr>
          <w:rFonts w:ascii="仿宋_GB2312" w:eastAsia="仿宋_GB2312" w:hAnsi="仿宋_GB2312" w:cs="仿宋_GB2312" w:hint="eastAsia"/>
          <w:sz w:val="28"/>
          <w:szCs w:val="28"/>
          <w:lang w:eastAsia="zh-CN"/>
        </w:rPr>
        <w:t>3.2.1</w:t>
      </w:r>
      <w:r>
        <w:rPr>
          <w:rFonts w:ascii="仿宋_GB2312" w:eastAsia="仿宋_GB2312" w:hAnsi="仿宋_GB2312" w:cs="仿宋_GB2312" w:hint="eastAsia"/>
          <w:sz w:val="28"/>
          <w:szCs w:val="28"/>
          <w:lang w:eastAsia="zh-CN"/>
        </w:rPr>
        <w:t>技术和服务客观指标</w:t>
      </w:r>
      <w:bookmarkEnd w:id="25"/>
      <w:bookmarkEnd w:id="26"/>
    </w:p>
    <w:tbl>
      <w:tblPr>
        <w:tblW w:w="0" w:type="auto"/>
        <w:tblLook w:val="04A0" w:firstRow="1" w:lastRow="0" w:firstColumn="1" w:lastColumn="0" w:noHBand="0" w:noVBand="1"/>
      </w:tblPr>
      <w:tblGrid>
        <w:gridCol w:w="456"/>
        <w:gridCol w:w="1476"/>
        <w:gridCol w:w="2106"/>
        <w:gridCol w:w="4126"/>
        <w:gridCol w:w="479"/>
        <w:gridCol w:w="599"/>
      </w:tblGrid>
      <w:tr w:rsidR="006B1D37" w14:paraId="45CB387C" w14:textId="77777777" w:rsidTr="00A76240">
        <w:trPr>
          <w:trHeight w:val="539"/>
        </w:trPr>
        <w:tc>
          <w:tcPr>
            <w:tcW w:w="0" w:type="auto"/>
            <w:tcBorders>
              <w:top w:val="single" w:sz="4" w:space="0" w:color="000000"/>
              <w:left w:val="single" w:sz="4" w:space="0" w:color="000000"/>
              <w:bottom w:val="single" w:sz="4" w:space="0" w:color="000000"/>
              <w:right w:val="single" w:sz="4" w:space="0" w:color="000000"/>
            </w:tcBorders>
            <w:shd w:val="clear" w:color="auto" w:fill="D3D3D3"/>
            <w:vAlign w:val="center"/>
          </w:tcPr>
          <w:p w14:paraId="0446456D" w14:textId="77777777" w:rsidR="006B1D37" w:rsidRDefault="00A76240">
            <w:pPr>
              <w:spacing w:line="360" w:lineRule="auto"/>
              <w:jc w:val="center"/>
              <w:textAlignment w:val="center"/>
              <w:rPr>
                <w:rFonts w:ascii="仿宋_GB2312" w:eastAsia="仿宋_GB2312" w:hAnsi="仿宋_GB2312" w:cs="仿宋_GB2312"/>
                <w:b/>
                <w:bCs/>
                <w:sz w:val="21"/>
                <w:szCs w:val="21"/>
              </w:rPr>
            </w:pPr>
            <w:proofErr w:type="spellStart"/>
            <w:r>
              <w:rPr>
                <w:rFonts w:ascii="仿宋_GB2312" w:eastAsia="仿宋_GB2312" w:hAnsi="仿宋_GB2312" w:cs="仿宋_GB2312" w:hint="eastAsia"/>
                <w:b/>
                <w:bCs/>
                <w:sz w:val="21"/>
                <w:szCs w:val="21"/>
              </w:rPr>
              <w:t>序号</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D3D3D3"/>
            <w:vAlign w:val="center"/>
          </w:tcPr>
          <w:p w14:paraId="16E212F5" w14:textId="77777777" w:rsidR="006B1D37" w:rsidRDefault="00A76240">
            <w:pPr>
              <w:spacing w:line="360" w:lineRule="auto"/>
              <w:jc w:val="center"/>
              <w:textAlignment w:val="center"/>
              <w:rPr>
                <w:rFonts w:ascii="仿宋_GB2312" w:eastAsia="仿宋_GB2312" w:hAnsi="仿宋_GB2312" w:cs="仿宋_GB2312"/>
                <w:b/>
                <w:bCs/>
                <w:sz w:val="21"/>
                <w:szCs w:val="21"/>
              </w:rPr>
            </w:pPr>
            <w:proofErr w:type="spellStart"/>
            <w:r>
              <w:rPr>
                <w:rFonts w:ascii="仿宋_GB2312" w:eastAsia="仿宋_GB2312" w:hAnsi="仿宋_GB2312" w:cs="仿宋_GB2312" w:hint="eastAsia"/>
                <w:b/>
                <w:bCs/>
                <w:sz w:val="21"/>
                <w:szCs w:val="21"/>
              </w:rPr>
              <w:t>指标种类</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D3D3D3"/>
            <w:vAlign w:val="center"/>
          </w:tcPr>
          <w:p w14:paraId="79FE08DB" w14:textId="77777777" w:rsidR="006B1D37" w:rsidRDefault="00A76240">
            <w:pPr>
              <w:spacing w:line="360" w:lineRule="auto"/>
              <w:jc w:val="center"/>
              <w:textAlignment w:val="center"/>
              <w:rPr>
                <w:rFonts w:ascii="仿宋_GB2312" w:eastAsia="仿宋_GB2312" w:hAnsi="仿宋_GB2312" w:cs="仿宋_GB2312"/>
                <w:b/>
                <w:bCs/>
                <w:sz w:val="21"/>
                <w:szCs w:val="21"/>
              </w:rPr>
            </w:pPr>
            <w:proofErr w:type="spellStart"/>
            <w:r>
              <w:rPr>
                <w:rFonts w:ascii="仿宋_GB2312" w:eastAsia="仿宋_GB2312" w:hAnsi="仿宋_GB2312" w:cs="仿宋_GB2312" w:hint="eastAsia"/>
                <w:b/>
                <w:bCs/>
                <w:sz w:val="21"/>
                <w:szCs w:val="21"/>
              </w:rPr>
              <w:t>指标名称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D3D3D3"/>
            <w:vAlign w:val="center"/>
          </w:tcPr>
          <w:p w14:paraId="21A6C12E" w14:textId="77777777" w:rsidR="006B1D37" w:rsidRDefault="00A76240">
            <w:pPr>
              <w:spacing w:line="360" w:lineRule="auto"/>
              <w:jc w:val="center"/>
              <w:textAlignment w:val="center"/>
              <w:rPr>
                <w:rFonts w:ascii="仿宋_GB2312" w:eastAsia="仿宋_GB2312" w:hAnsi="仿宋_GB2312" w:cs="仿宋_GB2312"/>
                <w:b/>
                <w:bCs/>
                <w:sz w:val="21"/>
                <w:szCs w:val="21"/>
              </w:rPr>
            </w:pPr>
            <w:proofErr w:type="spellStart"/>
            <w:r>
              <w:rPr>
                <w:rFonts w:ascii="仿宋_GB2312" w:eastAsia="仿宋_GB2312" w:hAnsi="仿宋_GB2312" w:cs="仿宋_GB2312" w:hint="eastAsia"/>
                <w:b/>
                <w:bCs/>
                <w:sz w:val="21"/>
                <w:szCs w:val="21"/>
              </w:rPr>
              <w:t>指标内容</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D3D3D3"/>
            <w:vAlign w:val="center"/>
          </w:tcPr>
          <w:p w14:paraId="154DD2B6" w14:textId="77777777" w:rsidR="006B1D37" w:rsidRDefault="00A76240">
            <w:pPr>
              <w:spacing w:line="360" w:lineRule="auto"/>
              <w:jc w:val="center"/>
              <w:textAlignment w:val="center"/>
              <w:rPr>
                <w:rFonts w:ascii="仿宋_GB2312" w:eastAsia="仿宋_GB2312" w:hAnsi="仿宋_GB2312" w:cs="仿宋_GB2312"/>
                <w:b/>
                <w:bCs/>
                <w:sz w:val="21"/>
                <w:szCs w:val="21"/>
              </w:rPr>
            </w:pPr>
            <w:proofErr w:type="spellStart"/>
            <w:r>
              <w:rPr>
                <w:rFonts w:ascii="仿宋_GB2312" w:eastAsia="仿宋_GB2312" w:hAnsi="仿宋_GB2312" w:cs="仿宋_GB2312" w:hint="eastAsia"/>
                <w:b/>
                <w:bCs/>
                <w:sz w:val="21"/>
                <w:szCs w:val="21"/>
              </w:rPr>
              <w:t>重要性</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D3D3D3"/>
            <w:vAlign w:val="center"/>
          </w:tcPr>
          <w:p w14:paraId="65995127" w14:textId="77777777" w:rsidR="006B1D37" w:rsidRDefault="00A76240">
            <w:pPr>
              <w:spacing w:line="360" w:lineRule="auto"/>
              <w:jc w:val="center"/>
              <w:textAlignment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lang w:eastAsia="zh-CN"/>
              </w:rPr>
              <w:t>是</w:t>
            </w:r>
            <w:proofErr w:type="spellStart"/>
            <w:r>
              <w:rPr>
                <w:rFonts w:ascii="仿宋_GB2312" w:eastAsia="仿宋_GB2312" w:hAnsi="仿宋_GB2312" w:cs="仿宋_GB2312" w:hint="eastAsia"/>
                <w:b/>
                <w:bCs/>
                <w:sz w:val="21"/>
                <w:szCs w:val="21"/>
              </w:rPr>
              <w:t>否需要证明材料</w:t>
            </w:r>
            <w:proofErr w:type="spellEnd"/>
          </w:p>
        </w:tc>
      </w:tr>
      <w:tr w:rsidR="006B1D37" w14:paraId="34436A51" w14:textId="77777777" w:rsidTr="00A76240">
        <w:trPr>
          <w:trHeight w:val="825"/>
        </w:trPr>
        <w:tc>
          <w:tcPr>
            <w:tcW w:w="0" w:type="auto"/>
            <w:tcBorders>
              <w:top w:val="single" w:sz="4" w:space="0" w:color="000000"/>
              <w:left w:val="single" w:sz="4" w:space="0" w:color="000000"/>
              <w:bottom w:val="single" w:sz="4" w:space="0" w:color="000000"/>
              <w:right w:val="single" w:sz="4" w:space="0" w:color="000000"/>
            </w:tcBorders>
            <w:noWrap/>
            <w:vAlign w:val="center"/>
          </w:tcPr>
          <w:p w14:paraId="2042B56E"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szCs w:val="21"/>
              </w:rPr>
            </w:pPr>
            <w:r>
              <w:rPr>
                <w:rFonts w:ascii="仿宋_GB2312" w:eastAsia="仿宋_GB2312" w:hAnsi="仿宋_GB2312" w:cs="仿宋_GB2312" w:hint="eastAsia"/>
                <w:color w:val="auto"/>
                <w:kern w:val="0"/>
                <w:szCs w:val="21"/>
                <w:lang w:eastAsia="en-US"/>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A370245"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服务客观指标</w:t>
            </w:r>
            <w:proofErr w:type="spell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6B5EEB94"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一户式归集总体要求</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338076CA"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通过“一户式”主体识别、数据归集等业务规则建立，打破数据不同地区、不同系</w:t>
            </w:r>
            <w:r>
              <w:rPr>
                <w:rFonts w:ascii="仿宋_GB2312" w:eastAsia="仿宋_GB2312" w:hAnsi="仿宋_GB2312" w:cs="仿宋_GB2312" w:hint="eastAsia"/>
                <w:color w:val="auto"/>
                <w:kern w:val="0"/>
                <w:szCs w:val="21"/>
              </w:rPr>
              <w:lastRenderedPageBreak/>
              <w:t>统之间的壁垒，从一户单位纳税人的角度归集其完整涉税数据，达到单位纳税人信息的一户一档，从宏观管理到微观管理的全面记录。</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259FE1F"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lastRenderedPageBreak/>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76C3D4"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否</w:t>
            </w:r>
          </w:p>
        </w:tc>
      </w:tr>
      <w:tr w:rsidR="006B1D37" w14:paraId="3C2FD11B" w14:textId="77777777" w:rsidTr="00A76240">
        <w:trPr>
          <w:trHeight w:val="1095"/>
        </w:trPr>
        <w:tc>
          <w:tcPr>
            <w:tcW w:w="0" w:type="auto"/>
            <w:tcBorders>
              <w:top w:val="single" w:sz="4" w:space="0" w:color="000000"/>
              <w:left w:val="single" w:sz="4" w:space="0" w:color="000000"/>
              <w:bottom w:val="single" w:sz="4" w:space="0" w:color="000000"/>
              <w:right w:val="single" w:sz="4" w:space="0" w:color="000000"/>
            </w:tcBorders>
            <w:noWrap/>
            <w:vAlign w:val="center"/>
          </w:tcPr>
          <w:p w14:paraId="19527826"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D811AA"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服务客观指标</w:t>
            </w:r>
            <w:proofErr w:type="spell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7B2A61A6"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一户式归集主体识别</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23F114AB"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“一户式”数据归集以纳税人为主体</w:t>
            </w:r>
            <w:r>
              <w:rPr>
                <w:rFonts w:ascii="仿宋_GB2312" w:eastAsia="仿宋_GB2312" w:hAnsi="仿宋_GB2312" w:cs="仿宋_GB2312" w:hint="eastAsia"/>
                <w:color w:val="auto"/>
                <w:kern w:val="0"/>
                <w:szCs w:val="21"/>
              </w:rPr>
              <w:t>,</w:t>
            </w:r>
            <w:r>
              <w:rPr>
                <w:rFonts w:ascii="仿宋_GB2312" w:eastAsia="仿宋_GB2312" w:hAnsi="仿宋_GB2312" w:cs="仿宋_GB2312" w:hint="eastAsia"/>
                <w:color w:val="auto"/>
                <w:kern w:val="0"/>
                <w:szCs w:val="21"/>
              </w:rPr>
              <w:t>通过对税务信息系统中的纳税人登记信息进行识别。纳税人识别应当以核心征管系统为基准系统，</w:t>
            </w:r>
            <w:r>
              <w:rPr>
                <w:rFonts w:ascii="仿宋_GB2312" w:eastAsia="仿宋_GB2312" w:hAnsi="仿宋_GB2312" w:cs="仿宋_GB2312" w:hint="eastAsia"/>
                <w:color w:val="auto"/>
                <w:kern w:val="0"/>
                <w:szCs w:val="21"/>
              </w:rPr>
              <w:t>同时与</w:t>
            </w:r>
            <w:r>
              <w:rPr>
                <w:rFonts w:ascii="仿宋_GB2312" w:eastAsia="仿宋_GB2312" w:hAnsi="仿宋_GB2312" w:cs="仿宋_GB2312" w:hint="eastAsia"/>
                <w:color w:val="auto"/>
                <w:kern w:val="0"/>
                <w:szCs w:val="21"/>
              </w:rPr>
              <w:t>总局大数据云平台标准规则</w:t>
            </w:r>
            <w:r>
              <w:rPr>
                <w:rFonts w:ascii="仿宋_GB2312" w:eastAsia="仿宋_GB2312" w:hAnsi="仿宋_GB2312" w:cs="仿宋_GB2312" w:hint="eastAsia"/>
                <w:color w:val="auto"/>
                <w:kern w:val="0"/>
                <w:szCs w:val="21"/>
              </w:rPr>
              <w:t>及</w:t>
            </w:r>
            <w:r>
              <w:rPr>
                <w:rFonts w:ascii="仿宋_GB2312" w:eastAsia="仿宋_GB2312" w:hAnsi="仿宋_GB2312" w:cs="仿宋_GB2312" w:hint="eastAsia"/>
                <w:color w:val="auto"/>
                <w:kern w:val="0"/>
                <w:szCs w:val="21"/>
              </w:rPr>
              <w:t>业务口径、技术口径、数据模型结构</w:t>
            </w:r>
            <w:r>
              <w:rPr>
                <w:rFonts w:ascii="仿宋_GB2312" w:eastAsia="仿宋_GB2312" w:hAnsi="仿宋_GB2312" w:cs="仿宋_GB2312" w:hint="eastAsia"/>
                <w:color w:val="auto"/>
                <w:kern w:val="0"/>
                <w:szCs w:val="21"/>
              </w:rPr>
              <w:t>保持一致。将</w:t>
            </w:r>
            <w:r>
              <w:rPr>
                <w:rFonts w:ascii="仿宋_GB2312" w:eastAsia="仿宋_GB2312" w:hAnsi="仿宋_GB2312" w:cs="仿宋_GB2312" w:hint="eastAsia"/>
                <w:color w:val="auto"/>
                <w:kern w:val="0"/>
                <w:szCs w:val="21"/>
              </w:rPr>
              <w:t>识别出的全量登记信息，通过大数据</w:t>
            </w:r>
            <w:r>
              <w:rPr>
                <w:rFonts w:ascii="仿宋_GB2312" w:eastAsia="仿宋_GB2312" w:hAnsi="仿宋_GB2312" w:cs="仿宋_GB2312" w:hint="eastAsia"/>
                <w:color w:val="auto"/>
                <w:kern w:val="0"/>
                <w:szCs w:val="21"/>
              </w:rPr>
              <w:t>ID</w:t>
            </w:r>
            <w:r>
              <w:rPr>
                <w:rFonts w:ascii="仿宋_GB2312" w:eastAsia="仿宋_GB2312" w:hAnsi="仿宋_GB2312" w:cs="仿宋_GB2312" w:hint="eastAsia"/>
                <w:color w:val="auto"/>
                <w:kern w:val="0"/>
                <w:szCs w:val="21"/>
              </w:rPr>
              <w:t>对“一户式”主体进行标识，形成纳税人主体信息表。</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2B2A53B"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A79C2B7"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是</w:t>
            </w:r>
          </w:p>
        </w:tc>
      </w:tr>
      <w:tr w:rsidR="006B1D37" w14:paraId="7EEB90E7" w14:textId="77777777" w:rsidTr="00A76240">
        <w:trPr>
          <w:trHeight w:val="427"/>
        </w:trPr>
        <w:tc>
          <w:tcPr>
            <w:tcW w:w="0" w:type="auto"/>
            <w:tcBorders>
              <w:top w:val="single" w:sz="4" w:space="0" w:color="000000"/>
              <w:left w:val="single" w:sz="4" w:space="0" w:color="000000"/>
              <w:bottom w:val="single" w:sz="4" w:space="0" w:color="000000"/>
              <w:right w:val="single" w:sz="4" w:space="0" w:color="000000"/>
            </w:tcBorders>
            <w:noWrap/>
            <w:vAlign w:val="center"/>
          </w:tcPr>
          <w:p w14:paraId="1175BE7F"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D19BEC3"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服务客观指标</w:t>
            </w:r>
            <w:proofErr w:type="spell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0FB83AA0"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一户式归集数据归集</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29ADC24D"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在构建“一户式”主体信息表的基础上，</w:t>
            </w:r>
            <w:r>
              <w:rPr>
                <w:rFonts w:ascii="仿宋_GB2312" w:eastAsia="仿宋_GB2312" w:hAnsi="仿宋_GB2312" w:cs="仿宋_GB2312" w:hint="eastAsia"/>
                <w:color w:val="auto"/>
                <w:kern w:val="0"/>
                <w:szCs w:val="21"/>
              </w:rPr>
              <w:t>与</w:t>
            </w:r>
            <w:r>
              <w:rPr>
                <w:rFonts w:ascii="仿宋_GB2312" w:eastAsia="仿宋_GB2312" w:hAnsi="仿宋_GB2312" w:cs="仿宋_GB2312" w:hint="eastAsia"/>
                <w:color w:val="auto"/>
                <w:kern w:val="0"/>
                <w:szCs w:val="21"/>
              </w:rPr>
              <w:t>总局大数据云平台相应建设范围</w:t>
            </w:r>
            <w:r>
              <w:rPr>
                <w:rFonts w:ascii="仿宋_GB2312" w:eastAsia="仿宋_GB2312" w:hAnsi="仿宋_GB2312" w:cs="仿宋_GB2312" w:hint="eastAsia"/>
                <w:color w:val="auto"/>
                <w:kern w:val="0"/>
                <w:szCs w:val="21"/>
              </w:rPr>
              <w:t>、</w:t>
            </w:r>
            <w:r>
              <w:rPr>
                <w:rFonts w:ascii="仿宋_GB2312" w:eastAsia="仿宋_GB2312" w:hAnsi="仿宋_GB2312" w:cs="仿宋_GB2312" w:hint="eastAsia"/>
                <w:color w:val="auto"/>
                <w:kern w:val="0"/>
                <w:szCs w:val="21"/>
              </w:rPr>
              <w:t>匹配规则、业务口径、技术口径、数据模型结构</w:t>
            </w:r>
            <w:r>
              <w:rPr>
                <w:rFonts w:ascii="仿宋_GB2312" w:eastAsia="仿宋_GB2312" w:hAnsi="仿宋_GB2312" w:cs="仿宋_GB2312" w:hint="eastAsia"/>
                <w:color w:val="auto"/>
                <w:kern w:val="0"/>
                <w:szCs w:val="21"/>
              </w:rPr>
              <w:t>保持一致，</w:t>
            </w:r>
            <w:r>
              <w:rPr>
                <w:rFonts w:ascii="仿宋_GB2312" w:eastAsia="仿宋_GB2312" w:hAnsi="仿宋_GB2312" w:cs="仿宋_GB2312" w:hint="eastAsia"/>
                <w:color w:val="auto"/>
                <w:kern w:val="0"/>
                <w:szCs w:val="21"/>
              </w:rPr>
              <w:t>结合本区数据情况，对于本区汇聚各类系统，如统一身份管理平台、核心征管系统、增值税发票电子底账系统、金四电子发票服务平台等税务信息系统中记录的纳税人登记记录、纳税人特征或者行为等业务数据进行清洗和匹配以及在必要情况下进行主体标识（大数据</w:t>
            </w:r>
            <w:r>
              <w:rPr>
                <w:rFonts w:ascii="仿宋_GB2312" w:eastAsia="仿宋_GB2312" w:hAnsi="仿宋_GB2312" w:cs="仿宋_GB2312" w:hint="eastAsia"/>
                <w:color w:val="auto"/>
                <w:kern w:val="0"/>
                <w:szCs w:val="21"/>
              </w:rPr>
              <w:t>ID</w:t>
            </w:r>
            <w:r>
              <w:rPr>
                <w:rFonts w:ascii="仿宋_GB2312" w:eastAsia="仿宋_GB2312" w:hAnsi="仿宋_GB2312" w:cs="仿宋_GB2312" w:hint="eastAsia"/>
                <w:color w:val="auto"/>
                <w:kern w:val="0"/>
                <w:szCs w:val="21"/>
              </w:rPr>
              <w:t>）的添加，从而形成易于相互关联的“一户式”基础数据，包括但不限于每户单位纳税人的基本信息、税费信息、经营信息、风险信息、信用信息、关联信息、特征标</w:t>
            </w:r>
            <w:r>
              <w:rPr>
                <w:rFonts w:ascii="仿宋_GB2312" w:eastAsia="仿宋_GB2312" w:hAnsi="仿宋_GB2312" w:cs="仿宋_GB2312" w:hint="eastAsia"/>
                <w:color w:val="auto"/>
                <w:kern w:val="0"/>
                <w:szCs w:val="21"/>
              </w:rPr>
              <w:lastRenderedPageBreak/>
              <w:t>签等数据，进一步提高数据可用性、促进汇聚数据有效运用。</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03C3F7"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lastRenderedPageBreak/>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D8192DA"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是</w:t>
            </w:r>
          </w:p>
        </w:tc>
      </w:tr>
      <w:tr w:rsidR="006B1D37" w14:paraId="751B4004" w14:textId="77777777" w:rsidTr="00A76240">
        <w:trPr>
          <w:trHeight w:val="810"/>
        </w:trPr>
        <w:tc>
          <w:tcPr>
            <w:tcW w:w="0" w:type="auto"/>
            <w:tcBorders>
              <w:top w:val="single" w:sz="4" w:space="0" w:color="000000"/>
              <w:left w:val="single" w:sz="4" w:space="0" w:color="000000"/>
              <w:bottom w:val="single" w:sz="4" w:space="0" w:color="000000"/>
              <w:right w:val="single" w:sz="4" w:space="0" w:color="000000"/>
            </w:tcBorders>
            <w:noWrap/>
            <w:vAlign w:val="center"/>
          </w:tcPr>
          <w:p w14:paraId="2E22FAB6"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EF8D749"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服务客观指标</w:t>
            </w:r>
            <w:proofErr w:type="spell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7B67C3B6"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一人式归集总体要求</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56CC2629"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通过“一人式”主体识别、数据归集等业务规则建立，打破不同地区、不同系统之间的数据壁垒，从一名自然人纳税人缴费人的角度归集其完整数据，达到自然人纳税人缴费人信息的一人一档。</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0E0D546"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C62CB39"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否</w:t>
            </w:r>
          </w:p>
        </w:tc>
      </w:tr>
      <w:tr w:rsidR="006B1D37" w14:paraId="35E1FDCE" w14:textId="77777777" w:rsidTr="00A76240">
        <w:trPr>
          <w:trHeight w:val="1620"/>
        </w:trPr>
        <w:tc>
          <w:tcPr>
            <w:tcW w:w="0" w:type="auto"/>
            <w:tcBorders>
              <w:top w:val="single" w:sz="4" w:space="0" w:color="000000"/>
              <w:left w:val="single" w:sz="4" w:space="0" w:color="000000"/>
              <w:bottom w:val="single" w:sz="4" w:space="0" w:color="000000"/>
              <w:right w:val="single" w:sz="4" w:space="0" w:color="000000"/>
            </w:tcBorders>
            <w:noWrap/>
            <w:vAlign w:val="center"/>
          </w:tcPr>
          <w:p w14:paraId="3173D277"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35DE032"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服务客观指标</w:t>
            </w:r>
            <w:proofErr w:type="spell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036EA427"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一人式归集主体识别</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469C124E"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“一人式”数据归集</w:t>
            </w:r>
            <w:r>
              <w:rPr>
                <w:rFonts w:ascii="仿宋_GB2312" w:eastAsia="仿宋_GB2312" w:hAnsi="仿宋_GB2312" w:cs="仿宋_GB2312" w:hint="eastAsia"/>
                <w:color w:val="auto"/>
                <w:kern w:val="0"/>
                <w:szCs w:val="21"/>
              </w:rPr>
              <w:t>是</w:t>
            </w:r>
            <w:r>
              <w:rPr>
                <w:rFonts w:ascii="仿宋_GB2312" w:eastAsia="仿宋_GB2312" w:hAnsi="仿宋_GB2312" w:cs="仿宋_GB2312" w:hint="eastAsia"/>
                <w:color w:val="auto"/>
                <w:kern w:val="0"/>
                <w:szCs w:val="21"/>
              </w:rPr>
              <w:t>以自然人纳税人缴费人为主体</w:t>
            </w:r>
            <w:r>
              <w:rPr>
                <w:rFonts w:ascii="仿宋_GB2312" w:eastAsia="仿宋_GB2312" w:hAnsi="仿宋_GB2312" w:cs="仿宋_GB2312" w:hint="eastAsia"/>
                <w:color w:val="auto"/>
                <w:kern w:val="0"/>
                <w:szCs w:val="21"/>
              </w:rPr>
              <w:t>,</w:t>
            </w:r>
            <w:r>
              <w:rPr>
                <w:rFonts w:ascii="仿宋_GB2312" w:eastAsia="仿宋_GB2312" w:hAnsi="仿宋_GB2312" w:cs="仿宋_GB2312" w:hint="eastAsia"/>
                <w:color w:val="auto"/>
                <w:kern w:val="0"/>
                <w:szCs w:val="21"/>
              </w:rPr>
              <w:t>通过对税务信息系统中的自然人纳税人缴费人登记信息或自然人纳税人缴费人特征信息进行识别。自然人纳税人缴费人识别以统一身份管理平台、自然人税收管理系统和核心征管系统为基准系统，</w:t>
            </w:r>
            <w:r>
              <w:rPr>
                <w:rFonts w:ascii="仿宋_GB2312" w:eastAsia="仿宋_GB2312" w:hAnsi="仿宋_GB2312" w:cs="仿宋_GB2312" w:hint="eastAsia"/>
                <w:color w:val="auto"/>
                <w:kern w:val="0"/>
                <w:szCs w:val="21"/>
              </w:rPr>
              <w:t>同时与</w:t>
            </w:r>
            <w:r>
              <w:rPr>
                <w:rFonts w:ascii="仿宋_GB2312" w:eastAsia="仿宋_GB2312" w:hAnsi="仿宋_GB2312" w:cs="仿宋_GB2312" w:hint="eastAsia"/>
                <w:color w:val="auto"/>
                <w:kern w:val="0"/>
                <w:szCs w:val="21"/>
              </w:rPr>
              <w:t>总局大数据云平台标准规则</w:t>
            </w:r>
            <w:r>
              <w:rPr>
                <w:rFonts w:ascii="仿宋_GB2312" w:eastAsia="仿宋_GB2312" w:hAnsi="仿宋_GB2312" w:cs="仿宋_GB2312" w:hint="eastAsia"/>
                <w:color w:val="auto"/>
                <w:kern w:val="0"/>
                <w:szCs w:val="21"/>
              </w:rPr>
              <w:t>及</w:t>
            </w:r>
            <w:r>
              <w:rPr>
                <w:rFonts w:ascii="仿宋_GB2312" w:eastAsia="仿宋_GB2312" w:hAnsi="仿宋_GB2312" w:cs="仿宋_GB2312" w:hint="eastAsia"/>
                <w:color w:val="auto"/>
                <w:kern w:val="0"/>
                <w:szCs w:val="21"/>
              </w:rPr>
              <w:t>业务口径、技术口径、数据模型结构</w:t>
            </w:r>
            <w:r>
              <w:rPr>
                <w:rFonts w:ascii="仿宋_GB2312" w:eastAsia="仿宋_GB2312" w:hAnsi="仿宋_GB2312" w:cs="仿宋_GB2312" w:hint="eastAsia"/>
                <w:color w:val="auto"/>
                <w:kern w:val="0"/>
                <w:szCs w:val="21"/>
              </w:rPr>
              <w:t>保持一致。将</w:t>
            </w:r>
            <w:r>
              <w:rPr>
                <w:rFonts w:ascii="仿宋_GB2312" w:eastAsia="仿宋_GB2312" w:hAnsi="仿宋_GB2312" w:cs="仿宋_GB2312" w:hint="eastAsia"/>
                <w:color w:val="auto"/>
                <w:kern w:val="0"/>
                <w:szCs w:val="21"/>
              </w:rPr>
              <w:t>识别出的全量自然人纳税人缴费人信息，通过自然人</w:t>
            </w:r>
            <w:r>
              <w:rPr>
                <w:rFonts w:ascii="仿宋_GB2312" w:eastAsia="仿宋_GB2312" w:hAnsi="仿宋_GB2312" w:cs="仿宋_GB2312" w:hint="eastAsia"/>
                <w:color w:val="auto"/>
                <w:kern w:val="0"/>
                <w:szCs w:val="21"/>
              </w:rPr>
              <w:t>ID</w:t>
            </w:r>
            <w:r>
              <w:rPr>
                <w:rFonts w:ascii="仿宋_GB2312" w:eastAsia="仿宋_GB2312" w:hAnsi="仿宋_GB2312" w:cs="仿宋_GB2312" w:hint="eastAsia"/>
                <w:color w:val="auto"/>
                <w:kern w:val="0"/>
                <w:szCs w:val="21"/>
              </w:rPr>
              <w:t>对“一人式”主体进行标识，形成自然人纳税人缴费人主体信息表。</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C7725A2"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EB95E3"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是</w:t>
            </w:r>
          </w:p>
        </w:tc>
      </w:tr>
      <w:tr w:rsidR="006B1D37" w14:paraId="4B09AE58" w14:textId="77777777" w:rsidTr="00A76240">
        <w:trPr>
          <w:trHeight w:val="1890"/>
        </w:trPr>
        <w:tc>
          <w:tcPr>
            <w:tcW w:w="0" w:type="auto"/>
            <w:tcBorders>
              <w:top w:val="single" w:sz="4" w:space="0" w:color="000000"/>
              <w:left w:val="single" w:sz="4" w:space="0" w:color="000000"/>
              <w:bottom w:val="single" w:sz="4" w:space="0" w:color="000000"/>
              <w:right w:val="single" w:sz="4" w:space="0" w:color="000000"/>
            </w:tcBorders>
            <w:noWrap/>
            <w:vAlign w:val="center"/>
          </w:tcPr>
          <w:p w14:paraId="39D2A798"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174514D"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服务客观指标</w:t>
            </w:r>
            <w:proofErr w:type="spell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465FE411"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一人式归集数据归集</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67BD4BFF"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在构建“一人式”主体信息表的基础上，</w:t>
            </w:r>
            <w:r>
              <w:rPr>
                <w:rFonts w:ascii="仿宋_GB2312" w:eastAsia="仿宋_GB2312" w:hAnsi="仿宋_GB2312" w:cs="仿宋_GB2312" w:hint="eastAsia"/>
                <w:color w:val="auto"/>
                <w:kern w:val="0"/>
                <w:szCs w:val="21"/>
              </w:rPr>
              <w:t>与</w:t>
            </w:r>
            <w:r>
              <w:rPr>
                <w:rFonts w:ascii="仿宋_GB2312" w:eastAsia="仿宋_GB2312" w:hAnsi="仿宋_GB2312" w:cs="仿宋_GB2312" w:hint="eastAsia"/>
                <w:color w:val="auto"/>
                <w:kern w:val="0"/>
                <w:szCs w:val="21"/>
              </w:rPr>
              <w:t>总局大数据云平台相应建设范围</w:t>
            </w:r>
            <w:r>
              <w:rPr>
                <w:rFonts w:ascii="仿宋_GB2312" w:eastAsia="仿宋_GB2312" w:hAnsi="仿宋_GB2312" w:cs="仿宋_GB2312" w:hint="eastAsia"/>
                <w:color w:val="auto"/>
                <w:kern w:val="0"/>
                <w:szCs w:val="21"/>
              </w:rPr>
              <w:t>、</w:t>
            </w:r>
            <w:r>
              <w:rPr>
                <w:rFonts w:ascii="仿宋_GB2312" w:eastAsia="仿宋_GB2312" w:hAnsi="仿宋_GB2312" w:cs="仿宋_GB2312" w:hint="eastAsia"/>
                <w:color w:val="auto"/>
                <w:kern w:val="0"/>
                <w:szCs w:val="21"/>
              </w:rPr>
              <w:t>匹配规则、业务口径、技术口径、数据模型结构</w:t>
            </w:r>
            <w:r>
              <w:rPr>
                <w:rFonts w:ascii="仿宋_GB2312" w:eastAsia="仿宋_GB2312" w:hAnsi="仿宋_GB2312" w:cs="仿宋_GB2312" w:hint="eastAsia"/>
                <w:color w:val="auto"/>
                <w:kern w:val="0"/>
                <w:szCs w:val="21"/>
              </w:rPr>
              <w:t>保持一致，</w:t>
            </w:r>
            <w:r>
              <w:rPr>
                <w:rFonts w:ascii="仿宋_GB2312" w:eastAsia="仿宋_GB2312" w:hAnsi="仿宋_GB2312" w:cs="仿宋_GB2312" w:hint="eastAsia"/>
                <w:color w:val="auto"/>
                <w:kern w:val="0"/>
                <w:szCs w:val="21"/>
              </w:rPr>
              <w:t>结合本区数据情况，对于本区汇聚各类系统，如统一身份管理平台、自然人税收管理系统、核心征管系统等系统中记录的自然人纳税人缴费人登记信息</w:t>
            </w:r>
            <w:r>
              <w:rPr>
                <w:rFonts w:ascii="仿宋_GB2312" w:eastAsia="仿宋_GB2312" w:hAnsi="仿宋_GB2312" w:cs="仿宋_GB2312" w:hint="eastAsia"/>
                <w:color w:val="auto"/>
                <w:kern w:val="0"/>
                <w:szCs w:val="21"/>
              </w:rPr>
              <w:lastRenderedPageBreak/>
              <w:t>和自然人纳税人缴费人特征或者行为等业务数据进行清洗和匹配以及在必要情况下进行主体标识（自然人</w:t>
            </w:r>
            <w:r>
              <w:rPr>
                <w:rFonts w:ascii="仿宋_GB2312" w:eastAsia="仿宋_GB2312" w:hAnsi="仿宋_GB2312" w:cs="仿宋_GB2312" w:hint="eastAsia"/>
                <w:color w:val="auto"/>
                <w:kern w:val="0"/>
                <w:szCs w:val="21"/>
              </w:rPr>
              <w:t>ID</w:t>
            </w:r>
            <w:r>
              <w:rPr>
                <w:rFonts w:ascii="仿宋_GB2312" w:eastAsia="仿宋_GB2312" w:hAnsi="仿宋_GB2312" w:cs="仿宋_GB2312" w:hint="eastAsia"/>
                <w:color w:val="auto"/>
                <w:kern w:val="0"/>
                <w:szCs w:val="21"/>
              </w:rPr>
              <w:t>）的添加，从而形成易于相互关联的“一人式”基础数据，包括但不限于基础信息、纳税信息、缴费信息等数据，进一步提高数据可用性、促进汇聚数据有效运用。</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4195E16"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lastRenderedPageBreak/>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C3B53C6"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是</w:t>
            </w:r>
          </w:p>
        </w:tc>
      </w:tr>
      <w:tr w:rsidR="006B1D37" w14:paraId="15D553F4" w14:textId="77777777" w:rsidTr="00A76240">
        <w:trPr>
          <w:trHeight w:val="810"/>
        </w:trPr>
        <w:tc>
          <w:tcPr>
            <w:tcW w:w="0" w:type="auto"/>
            <w:tcBorders>
              <w:top w:val="single" w:sz="4" w:space="0" w:color="000000"/>
              <w:left w:val="single" w:sz="4" w:space="0" w:color="000000"/>
              <w:bottom w:val="single" w:sz="4" w:space="0" w:color="000000"/>
              <w:right w:val="single" w:sz="4" w:space="0" w:color="000000"/>
            </w:tcBorders>
            <w:noWrap/>
            <w:vAlign w:val="center"/>
          </w:tcPr>
          <w:p w14:paraId="4D723086"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0BC5441"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服务客观指标</w:t>
            </w:r>
            <w:proofErr w:type="spell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43F917B5"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一员式归集总体要求</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460F4947"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通过“一员式”主体识别、数据归集等业务规则建立，打破不同地区、不同系统之间的数据壁垒，从一名税务工作者的角度归集其完整数据，达到税务人员信息的一员一档。</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7B106B"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331BABB"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否</w:t>
            </w:r>
          </w:p>
        </w:tc>
      </w:tr>
      <w:tr w:rsidR="006B1D37" w14:paraId="57762F24" w14:textId="77777777" w:rsidTr="00A76240">
        <w:trPr>
          <w:trHeight w:val="1350"/>
        </w:trPr>
        <w:tc>
          <w:tcPr>
            <w:tcW w:w="0" w:type="auto"/>
            <w:tcBorders>
              <w:top w:val="single" w:sz="4" w:space="0" w:color="000000"/>
              <w:left w:val="single" w:sz="4" w:space="0" w:color="000000"/>
              <w:bottom w:val="single" w:sz="4" w:space="0" w:color="000000"/>
              <w:right w:val="single" w:sz="4" w:space="0" w:color="000000"/>
            </w:tcBorders>
            <w:noWrap/>
            <w:vAlign w:val="center"/>
          </w:tcPr>
          <w:p w14:paraId="34027E13"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EAB6ED9"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服务客观指标</w:t>
            </w:r>
            <w:proofErr w:type="spell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71C873C3"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一员式归集主体识别</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320E067D"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“一员式”数据归集</w:t>
            </w:r>
            <w:r>
              <w:rPr>
                <w:rFonts w:ascii="仿宋_GB2312" w:eastAsia="仿宋_GB2312" w:hAnsi="仿宋_GB2312" w:cs="仿宋_GB2312" w:hint="eastAsia"/>
                <w:color w:val="auto"/>
                <w:kern w:val="0"/>
                <w:szCs w:val="21"/>
              </w:rPr>
              <w:t>是</w:t>
            </w:r>
            <w:r>
              <w:rPr>
                <w:rFonts w:ascii="仿宋_GB2312" w:eastAsia="仿宋_GB2312" w:hAnsi="仿宋_GB2312" w:cs="仿宋_GB2312" w:hint="eastAsia"/>
                <w:color w:val="auto"/>
                <w:kern w:val="0"/>
                <w:szCs w:val="21"/>
              </w:rPr>
              <w:t>以税务人员为主体</w:t>
            </w:r>
            <w:r>
              <w:rPr>
                <w:rFonts w:ascii="仿宋_GB2312" w:eastAsia="仿宋_GB2312" w:hAnsi="仿宋_GB2312" w:cs="仿宋_GB2312" w:hint="eastAsia"/>
                <w:color w:val="auto"/>
                <w:kern w:val="0"/>
                <w:szCs w:val="21"/>
              </w:rPr>
              <w:t>,</w:t>
            </w:r>
            <w:r>
              <w:rPr>
                <w:rFonts w:ascii="仿宋_GB2312" w:eastAsia="仿宋_GB2312" w:hAnsi="仿宋_GB2312" w:cs="仿宋_GB2312" w:hint="eastAsia"/>
                <w:color w:val="auto"/>
                <w:kern w:val="0"/>
                <w:szCs w:val="21"/>
              </w:rPr>
              <w:t>通过对税务信息系统中的账户进行识别。税务人员识别以统一身份管理平台为基准系统，核心征管系统为补充基准系统，</w:t>
            </w:r>
            <w:r>
              <w:rPr>
                <w:rFonts w:ascii="仿宋_GB2312" w:eastAsia="仿宋_GB2312" w:hAnsi="仿宋_GB2312" w:cs="仿宋_GB2312" w:hint="eastAsia"/>
                <w:color w:val="auto"/>
                <w:kern w:val="0"/>
                <w:szCs w:val="21"/>
              </w:rPr>
              <w:t>同时与</w:t>
            </w:r>
            <w:r>
              <w:rPr>
                <w:rFonts w:ascii="仿宋_GB2312" w:eastAsia="仿宋_GB2312" w:hAnsi="仿宋_GB2312" w:cs="仿宋_GB2312" w:hint="eastAsia"/>
                <w:color w:val="auto"/>
                <w:kern w:val="0"/>
                <w:szCs w:val="21"/>
              </w:rPr>
              <w:t>总局大数据云平台标准规则</w:t>
            </w:r>
            <w:r>
              <w:rPr>
                <w:rFonts w:ascii="仿宋_GB2312" w:eastAsia="仿宋_GB2312" w:hAnsi="仿宋_GB2312" w:cs="仿宋_GB2312" w:hint="eastAsia"/>
                <w:color w:val="auto"/>
                <w:kern w:val="0"/>
                <w:szCs w:val="21"/>
              </w:rPr>
              <w:t>及</w:t>
            </w:r>
            <w:r>
              <w:rPr>
                <w:rFonts w:ascii="仿宋_GB2312" w:eastAsia="仿宋_GB2312" w:hAnsi="仿宋_GB2312" w:cs="仿宋_GB2312" w:hint="eastAsia"/>
                <w:color w:val="auto"/>
                <w:kern w:val="0"/>
                <w:szCs w:val="21"/>
              </w:rPr>
              <w:t>业务口径、技术口径、数据模型结构</w:t>
            </w:r>
            <w:r>
              <w:rPr>
                <w:rFonts w:ascii="仿宋_GB2312" w:eastAsia="仿宋_GB2312" w:hAnsi="仿宋_GB2312" w:cs="仿宋_GB2312" w:hint="eastAsia"/>
                <w:color w:val="auto"/>
                <w:kern w:val="0"/>
                <w:szCs w:val="21"/>
              </w:rPr>
              <w:t>保持一致。将</w:t>
            </w:r>
            <w:r>
              <w:rPr>
                <w:rFonts w:ascii="仿宋_GB2312" w:eastAsia="仿宋_GB2312" w:hAnsi="仿宋_GB2312" w:cs="仿宋_GB2312" w:hint="eastAsia"/>
                <w:color w:val="auto"/>
                <w:kern w:val="0"/>
                <w:szCs w:val="21"/>
              </w:rPr>
              <w:t>识别出的全量税务人员信息，并通过人员</w:t>
            </w:r>
            <w:r>
              <w:rPr>
                <w:rFonts w:ascii="仿宋_GB2312" w:eastAsia="仿宋_GB2312" w:hAnsi="仿宋_GB2312" w:cs="仿宋_GB2312" w:hint="eastAsia"/>
                <w:color w:val="auto"/>
                <w:kern w:val="0"/>
                <w:szCs w:val="21"/>
              </w:rPr>
              <w:t>ID</w:t>
            </w:r>
            <w:r>
              <w:rPr>
                <w:rFonts w:ascii="仿宋_GB2312" w:eastAsia="仿宋_GB2312" w:hAnsi="仿宋_GB2312" w:cs="仿宋_GB2312" w:hint="eastAsia"/>
                <w:color w:val="auto"/>
                <w:kern w:val="0"/>
                <w:szCs w:val="21"/>
              </w:rPr>
              <w:t>对“一员式”主体进行标识，形成税务人员主体信息表。</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F1BAC9F"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3BA26FA"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是</w:t>
            </w:r>
          </w:p>
        </w:tc>
      </w:tr>
      <w:tr w:rsidR="006B1D37" w14:paraId="67B04AB8" w14:textId="77777777" w:rsidTr="00A76240">
        <w:trPr>
          <w:trHeight w:val="1890"/>
        </w:trPr>
        <w:tc>
          <w:tcPr>
            <w:tcW w:w="0" w:type="auto"/>
            <w:tcBorders>
              <w:top w:val="single" w:sz="4" w:space="0" w:color="000000"/>
              <w:left w:val="single" w:sz="4" w:space="0" w:color="000000"/>
              <w:bottom w:val="single" w:sz="4" w:space="0" w:color="000000"/>
              <w:right w:val="single" w:sz="4" w:space="0" w:color="000000"/>
            </w:tcBorders>
            <w:noWrap/>
            <w:vAlign w:val="center"/>
          </w:tcPr>
          <w:p w14:paraId="6BFB6E9D"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7CF6483"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服务客观指标</w:t>
            </w:r>
            <w:proofErr w:type="spell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4FC995"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一员式归集数据归集</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41F54AB8"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在构建“一员式”主体信息表的基础上，</w:t>
            </w:r>
            <w:r>
              <w:rPr>
                <w:rFonts w:ascii="仿宋_GB2312" w:eastAsia="仿宋_GB2312" w:hAnsi="仿宋_GB2312" w:cs="仿宋_GB2312" w:hint="eastAsia"/>
                <w:color w:val="auto"/>
                <w:kern w:val="0"/>
                <w:szCs w:val="21"/>
              </w:rPr>
              <w:t>与</w:t>
            </w:r>
            <w:r>
              <w:rPr>
                <w:rFonts w:ascii="仿宋_GB2312" w:eastAsia="仿宋_GB2312" w:hAnsi="仿宋_GB2312" w:cs="仿宋_GB2312" w:hint="eastAsia"/>
                <w:color w:val="auto"/>
                <w:kern w:val="0"/>
                <w:szCs w:val="21"/>
              </w:rPr>
              <w:t>总局大数据云平台相应建设范围</w:t>
            </w:r>
            <w:r>
              <w:rPr>
                <w:rFonts w:ascii="仿宋_GB2312" w:eastAsia="仿宋_GB2312" w:hAnsi="仿宋_GB2312" w:cs="仿宋_GB2312" w:hint="eastAsia"/>
                <w:color w:val="auto"/>
                <w:kern w:val="0"/>
                <w:szCs w:val="21"/>
              </w:rPr>
              <w:t>、</w:t>
            </w:r>
            <w:r>
              <w:rPr>
                <w:rFonts w:ascii="仿宋_GB2312" w:eastAsia="仿宋_GB2312" w:hAnsi="仿宋_GB2312" w:cs="仿宋_GB2312" w:hint="eastAsia"/>
                <w:color w:val="auto"/>
                <w:kern w:val="0"/>
                <w:szCs w:val="21"/>
              </w:rPr>
              <w:t>匹配规则、业务口径、技术口径、数据模型结构</w:t>
            </w:r>
            <w:r>
              <w:rPr>
                <w:rFonts w:ascii="仿宋_GB2312" w:eastAsia="仿宋_GB2312" w:hAnsi="仿宋_GB2312" w:cs="仿宋_GB2312" w:hint="eastAsia"/>
                <w:color w:val="auto"/>
                <w:kern w:val="0"/>
                <w:szCs w:val="21"/>
              </w:rPr>
              <w:t>保持一致，</w:t>
            </w:r>
            <w:r>
              <w:rPr>
                <w:rFonts w:ascii="仿宋_GB2312" w:eastAsia="仿宋_GB2312" w:hAnsi="仿宋_GB2312" w:cs="仿宋_GB2312" w:hint="eastAsia"/>
                <w:color w:val="auto"/>
                <w:kern w:val="0"/>
                <w:szCs w:val="21"/>
              </w:rPr>
              <w:t>结合本区数据情况，对于本区汇聚各类系统，如核心征管、数字人事</w:t>
            </w:r>
            <w:r>
              <w:rPr>
                <w:rFonts w:ascii="仿宋_GB2312" w:eastAsia="仿宋_GB2312" w:hAnsi="仿宋_GB2312" w:cs="仿宋_GB2312" w:hint="eastAsia"/>
                <w:color w:val="auto"/>
                <w:kern w:val="0"/>
                <w:szCs w:val="21"/>
              </w:rPr>
              <w:lastRenderedPageBreak/>
              <w:t>系统中记录的税务人员基本信息和税务人员特征或者行为等业务数据进行清洗和匹配以及在必要情况下进行主体标识（人员</w:t>
            </w:r>
            <w:r>
              <w:rPr>
                <w:rFonts w:ascii="仿宋_GB2312" w:eastAsia="仿宋_GB2312" w:hAnsi="仿宋_GB2312" w:cs="仿宋_GB2312" w:hint="eastAsia"/>
                <w:color w:val="auto"/>
                <w:kern w:val="0"/>
                <w:szCs w:val="21"/>
              </w:rPr>
              <w:t>ID</w:t>
            </w:r>
            <w:r>
              <w:rPr>
                <w:rFonts w:ascii="仿宋_GB2312" w:eastAsia="仿宋_GB2312" w:hAnsi="仿宋_GB2312" w:cs="仿宋_GB2312" w:hint="eastAsia"/>
                <w:color w:val="auto"/>
                <w:kern w:val="0"/>
                <w:szCs w:val="21"/>
              </w:rPr>
              <w:t>）的添加，从而形成易于相互关联的“一员式”基础数据，包括但不限于基础信息、考核测评信息</w:t>
            </w:r>
            <w:r>
              <w:rPr>
                <w:rFonts w:ascii="仿宋_GB2312" w:eastAsia="仿宋_GB2312" w:hAnsi="仿宋_GB2312" w:cs="仿宋_GB2312" w:hint="eastAsia"/>
                <w:color w:val="auto"/>
                <w:kern w:val="0"/>
                <w:szCs w:val="21"/>
              </w:rPr>
              <w:t>、履职履责信息、督查督办信息、执法考核信息、考核测评信息</w:t>
            </w:r>
            <w:r>
              <w:rPr>
                <w:rFonts w:ascii="仿宋_GB2312" w:eastAsia="仿宋_GB2312" w:hAnsi="仿宋_GB2312" w:cs="仿宋_GB2312" w:hint="eastAsia"/>
                <w:color w:val="auto"/>
                <w:kern w:val="0"/>
                <w:szCs w:val="21"/>
              </w:rPr>
              <w:t>等数据，进一步提高数据可用性、促进汇聚数据有效运用。</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A405CC4"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lastRenderedPageBreak/>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33C8F0"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是</w:t>
            </w:r>
          </w:p>
        </w:tc>
      </w:tr>
      <w:tr w:rsidR="006B1D37" w14:paraId="460CA8DF" w14:textId="77777777" w:rsidTr="00A76240">
        <w:trPr>
          <w:trHeight w:val="810"/>
        </w:trPr>
        <w:tc>
          <w:tcPr>
            <w:tcW w:w="0" w:type="auto"/>
            <w:tcBorders>
              <w:top w:val="single" w:sz="4" w:space="0" w:color="000000"/>
              <w:left w:val="single" w:sz="4" w:space="0" w:color="000000"/>
              <w:bottom w:val="single" w:sz="4" w:space="0" w:color="000000"/>
              <w:right w:val="single" w:sz="4" w:space="0" w:color="000000"/>
            </w:tcBorders>
            <w:noWrap/>
            <w:vAlign w:val="center"/>
          </w:tcPr>
          <w:p w14:paraId="712F6323"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1FB1DF1"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服务客观指标</w:t>
            </w:r>
            <w:proofErr w:type="spell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59B87380"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一局式归集总体要求</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1433E43F"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通过“一局式”主体识别、数据归集等业务规则建立，打破不同系统之间的数据壁垒，从税务机构的角度归集其完整信息数据，达到税务机构信息的一局一档，从宏观管理到微观管理的全面记录。</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5C80A33"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63BFAAE"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否</w:t>
            </w:r>
          </w:p>
        </w:tc>
      </w:tr>
      <w:tr w:rsidR="006B1D37" w14:paraId="5FF1C29A" w14:textId="77777777" w:rsidTr="00A76240">
        <w:trPr>
          <w:trHeight w:val="1350"/>
        </w:trPr>
        <w:tc>
          <w:tcPr>
            <w:tcW w:w="0" w:type="auto"/>
            <w:tcBorders>
              <w:top w:val="single" w:sz="4" w:space="0" w:color="000000"/>
              <w:left w:val="single" w:sz="4" w:space="0" w:color="000000"/>
              <w:bottom w:val="single" w:sz="4" w:space="0" w:color="000000"/>
              <w:right w:val="single" w:sz="4" w:space="0" w:color="000000"/>
            </w:tcBorders>
            <w:noWrap/>
            <w:vAlign w:val="center"/>
          </w:tcPr>
          <w:p w14:paraId="6EB74DAC"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11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92BB773"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服务客观指标</w:t>
            </w:r>
            <w:proofErr w:type="spell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6D2962E8"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一局式归集主体识别</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67C45DF5"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“一局式”数据归集</w:t>
            </w:r>
            <w:r>
              <w:rPr>
                <w:rFonts w:ascii="仿宋_GB2312" w:eastAsia="仿宋_GB2312" w:hAnsi="仿宋_GB2312" w:cs="仿宋_GB2312" w:hint="eastAsia"/>
                <w:color w:val="auto"/>
                <w:kern w:val="0"/>
                <w:szCs w:val="21"/>
              </w:rPr>
              <w:t>是</w:t>
            </w:r>
            <w:r>
              <w:rPr>
                <w:rFonts w:ascii="仿宋_GB2312" w:eastAsia="仿宋_GB2312" w:hAnsi="仿宋_GB2312" w:cs="仿宋_GB2312" w:hint="eastAsia"/>
                <w:color w:val="auto"/>
                <w:kern w:val="0"/>
                <w:szCs w:val="21"/>
              </w:rPr>
              <w:t>以正式税务机构为主体，不包括临时机构。通过对税务信息系统中的机构进行识别。税务机构识别以统一身份管理平台为基准系统，</w:t>
            </w:r>
            <w:r>
              <w:rPr>
                <w:rFonts w:ascii="仿宋_GB2312" w:eastAsia="仿宋_GB2312" w:hAnsi="仿宋_GB2312" w:cs="仿宋_GB2312" w:hint="eastAsia"/>
                <w:color w:val="auto"/>
                <w:kern w:val="0"/>
                <w:szCs w:val="21"/>
              </w:rPr>
              <w:t>同时与</w:t>
            </w:r>
            <w:r>
              <w:rPr>
                <w:rFonts w:ascii="仿宋_GB2312" w:eastAsia="仿宋_GB2312" w:hAnsi="仿宋_GB2312" w:cs="仿宋_GB2312" w:hint="eastAsia"/>
                <w:color w:val="auto"/>
                <w:kern w:val="0"/>
                <w:szCs w:val="21"/>
              </w:rPr>
              <w:t>总局大数据云平台标准规则</w:t>
            </w:r>
            <w:r>
              <w:rPr>
                <w:rFonts w:ascii="仿宋_GB2312" w:eastAsia="仿宋_GB2312" w:hAnsi="仿宋_GB2312" w:cs="仿宋_GB2312" w:hint="eastAsia"/>
                <w:color w:val="auto"/>
                <w:kern w:val="0"/>
                <w:szCs w:val="21"/>
              </w:rPr>
              <w:t>及</w:t>
            </w:r>
            <w:r>
              <w:rPr>
                <w:rFonts w:ascii="仿宋_GB2312" w:eastAsia="仿宋_GB2312" w:hAnsi="仿宋_GB2312" w:cs="仿宋_GB2312" w:hint="eastAsia"/>
                <w:color w:val="auto"/>
                <w:kern w:val="0"/>
                <w:szCs w:val="21"/>
              </w:rPr>
              <w:t>业务口径、技术口径、数据模型结构</w:t>
            </w:r>
            <w:r>
              <w:rPr>
                <w:rFonts w:ascii="仿宋_GB2312" w:eastAsia="仿宋_GB2312" w:hAnsi="仿宋_GB2312" w:cs="仿宋_GB2312" w:hint="eastAsia"/>
                <w:color w:val="auto"/>
                <w:kern w:val="0"/>
                <w:szCs w:val="21"/>
              </w:rPr>
              <w:t>保持一致。将</w:t>
            </w:r>
            <w:r>
              <w:rPr>
                <w:rFonts w:ascii="仿宋_GB2312" w:eastAsia="仿宋_GB2312" w:hAnsi="仿宋_GB2312" w:cs="仿宋_GB2312" w:hint="eastAsia"/>
                <w:color w:val="auto"/>
                <w:kern w:val="0"/>
                <w:szCs w:val="21"/>
              </w:rPr>
              <w:t>识别出的全量税务机构信息，并通过税务机关</w:t>
            </w:r>
            <w:r>
              <w:rPr>
                <w:rFonts w:ascii="仿宋_GB2312" w:eastAsia="仿宋_GB2312" w:hAnsi="仿宋_GB2312" w:cs="仿宋_GB2312" w:hint="eastAsia"/>
                <w:color w:val="auto"/>
                <w:kern w:val="0"/>
                <w:szCs w:val="21"/>
              </w:rPr>
              <w:t>ID</w:t>
            </w:r>
            <w:r>
              <w:rPr>
                <w:rFonts w:ascii="仿宋_GB2312" w:eastAsia="仿宋_GB2312" w:hAnsi="仿宋_GB2312" w:cs="仿宋_GB2312" w:hint="eastAsia"/>
                <w:color w:val="auto"/>
                <w:kern w:val="0"/>
                <w:szCs w:val="21"/>
              </w:rPr>
              <w:t>对“一局式”主体进行标识，形成税务机构主体信息表。</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3556D9F"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F5B6300"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是</w:t>
            </w:r>
          </w:p>
        </w:tc>
      </w:tr>
      <w:tr w:rsidR="006B1D37" w14:paraId="7D1667A7" w14:textId="77777777" w:rsidTr="00A76240">
        <w:trPr>
          <w:trHeight w:val="1890"/>
        </w:trPr>
        <w:tc>
          <w:tcPr>
            <w:tcW w:w="0" w:type="auto"/>
            <w:tcBorders>
              <w:top w:val="single" w:sz="4" w:space="0" w:color="000000"/>
              <w:left w:val="single" w:sz="4" w:space="0" w:color="000000"/>
              <w:bottom w:val="single" w:sz="4" w:space="0" w:color="000000"/>
              <w:right w:val="single" w:sz="4" w:space="0" w:color="000000"/>
            </w:tcBorders>
            <w:noWrap/>
            <w:vAlign w:val="center"/>
          </w:tcPr>
          <w:p w14:paraId="58C37259"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lastRenderedPageBreak/>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D06A974"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服务客观指标</w:t>
            </w:r>
            <w:proofErr w:type="spell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639FC146"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一局式归集数据归集</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02C6771F"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在构建“一局式”主体信息表的基础上，</w:t>
            </w:r>
            <w:r>
              <w:rPr>
                <w:rFonts w:ascii="仿宋_GB2312" w:eastAsia="仿宋_GB2312" w:hAnsi="仿宋_GB2312" w:cs="仿宋_GB2312" w:hint="eastAsia"/>
                <w:color w:val="auto"/>
                <w:kern w:val="0"/>
                <w:szCs w:val="21"/>
              </w:rPr>
              <w:t>与</w:t>
            </w:r>
            <w:r>
              <w:rPr>
                <w:rFonts w:ascii="仿宋_GB2312" w:eastAsia="仿宋_GB2312" w:hAnsi="仿宋_GB2312" w:cs="仿宋_GB2312" w:hint="eastAsia"/>
                <w:color w:val="auto"/>
                <w:kern w:val="0"/>
                <w:szCs w:val="21"/>
              </w:rPr>
              <w:t>总局大数据云平台相应建设范围</w:t>
            </w:r>
            <w:r>
              <w:rPr>
                <w:rFonts w:ascii="仿宋_GB2312" w:eastAsia="仿宋_GB2312" w:hAnsi="仿宋_GB2312" w:cs="仿宋_GB2312" w:hint="eastAsia"/>
                <w:color w:val="auto"/>
                <w:kern w:val="0"/>
                <w:szCs w:val="21"/>
              </w:rPr>
              <w:t>、</w:t>
            </w:r>
            <w:r>
              <w:rPr>
                <w:rFonts w:ascii="仿宋_GB2312" w:eastAsia="仿宋_GB2312" w:hAnsi="仿宋_GB2312" w:cs="仿宋_GB2312" w:hint="eastAsia"/>
                <w:color w:val="auto"/>
                <w:kern w:val="0"/>
                <w:szCs w:val="21"/>
              </w:rPr>
              <w:t>匹配规则、业务口径、技术口径、数据模型结构</w:t>
            </w:r>
            <w:r>
              <w:rPr>
                <w:rFonts w:ascii="仿宋_GB2312" w:eastAsia="仿宋_GB2312" w:hAnsi="仿宋_GB2312" w:cs="仿宋_GB2312" w:hint="eastAsia"/>
                <w:color w:val="auto"/>
                <w:kern w:val="0"/>
                <w:szCs w:val="21"/>
              </w:rPr>
              <w:t>保持一致，</w:t>
            </w:r>
            <w:r>
              <w:rPr>
                <w:rFonts w:ascii="仿宋_GB2312" w:eastAsia="仿宋_GB2312" w:hAnsi="仿宋_GB2312" w:cs="仿宋_GB2312" w:hint="eastAsia"/>
                <w:color w:val="auto"/>
                <w:kern w:val="0"/>
                <w:szCs w:val="21"/>
              </w:rPr>
              <w:t>结合本区数据情况，对于本区汇聚各类系统如核心征管、数字人事、绩效管理信息系统等多个系统中记录的税务机构表和税务机构特征或者业务情况数据进行清洗和匹配以及在必要情况下进行主体标识（税务机关</w:t>
            </w:r>
            <w:r>
              <w:rPr>
                <w:rFonts w:ascii="仿宋_GB2312" w:eastAsia="仿宋_GB2312" w:hAnsi="仿宋_GB2312" w:cs="仿宋_GB2312" w:hint="eastAsia"/>
                <w:color w:val="auto"/>
                <w:kern w:val="0"/>
                <w:szCs w:val="21"/>
              </w:rPr>
              <w:t>ID</w:t>
            </w:r>
            <w:r>
              <w:rPr>
                <w:rFonts w:ascii="仿宋_GB2312" w:eastAsia="仿宋_GB2312" w:hAnsi="仿宋_GB2312" w:cs="仿宋_GB2312" w:hint="eastAsia"/>
                <w:color w:val="auto"/>
                <w:kern w:val="0"/>
                <w:szCs w:val="21"/>
              </w:rPr>
              <w:t>）的添加，从而形成易于相互关联的“一局式”基础数据，包括但不限于内控绩效信息、税费收入信息、业务办理信息、税源管户信息等数据，进一步提高数据可用性、促进汇聚数据有效运用。</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D487D4"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E6B7FE5"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是</w:t>
            </w:r>
          </w:p>
        </w:tc>
      </w:tr>
      <w:tr w:rsidR="006B1D37" w14:paraId="554512D3" w14:textId="77777777" w:rsidTr="00A76240">
        <w:trPr>
          <w:trHeight w:val="1080"/>
        </w:trPr>
        <w:tc>
          <w:tcPr>
            <w:tcW w:w="0" w:type="auto"/>
            <w:tcBorders>
              <w:top w:val="single" w:sz="4" w:space="0" w:color="000000"/>
              <w:left w:val="single" w:sz="4" w:space="0" w:color="000000"/>
              <w:bottom w:val="single" w:sz="4" w:space="0" w:color="000000"/>
              <w:right w:val="single" w:sz="4" w:space="0" w:color="000000"/>
            </w:tcBorders>
            <w:noWrap/>
            <w:vAlign w:val="center"/>
          </w:tcPr>
          <w:p w14:paraId="5F936E6C"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13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000FB5"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服务客观指标</w:t>
            </w:r>
            <w:proofErr w:type="spell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3B6770DD"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一票式归集总体要求</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0A61AD86"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通过“一票式”主体识别、数据归集等业务规则建立，打破不同地区、不同系统之间的数据壁垒，按一张发票从审批领用到开具抵扣的全生命周期角度和风险应对角度归集相关数据，以发票代码、发票号码为唯一标识，达到发票信息的一票一档。</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04A9BFC"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4EF621"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否</w:t>
            </w:r>
          </w:p>
        </w:tc>
      </w:tr>
      <w:tr w:rsidR="006B1D37" w14:paraId="7C4B627E" w14:textId="77777777" w:rsidTr="00A76240">
        <w:trPr>
          <w:trHeight w:val="1080"/>
        </w:trPr>
        <w:tc>
          <w:tcPr>
            <w:tcW w:w="0" w:type="auto"/>
            <w:tcBorders>
              <w:top w:val="single" w:sz="4" w:space="0" w:color="000000"/>
              <w:left w:val="single" w:sz="4" w:space="0" w:color="000000"/>
              <w:bottom w:val="single" w:sz="4" w:space="0" w:color="000000"/>
              <w:right w:val="single" w:sz="4" w:space="0" w:color="000000"/>
            </w:tcBorders>
            <w:noWrap/>
            <w:vAlign w:val="center"/>
          </w:tcPr>
          <w:p w14:paraId="55F00364"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14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3BEEBE4"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服务客观指标</w:t>
            </w:r>
            <w:proofErr w:type="spell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7E6C7E7D"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一票式归集主体识别</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233D7A92"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“一票式”数据归集</w:t>
            </w:r>
            <w:r>
              <w:rPr>
                <w:rFonts w:ascii="仿宋_GB2312" w:eastAsia="仿宋_GB2312" w:hAnsi="仿宋_GB2312" w:cs="仿宋_GB2312" w:hint="eastAsia"/>
                <w:color w:val="auto"/>
                <w:kern w:val="0"/>
                <w:szCs w:val="21"/>
              </w:rPr>
              <w:t>是</w:t>
            </w:r>
            <w:r>
              <w:rPr>
                <w:rFonts w:ascii="仿宋_GB2312" w:eastAsia="仿宋_GB2312" w:hAnsi="仿宋_GB2312" w:cs="仿宋_GB2312" w:hint="eastAsia"/>
                <w:color w:val="auto"/>
                <w:kern w:val="0"/>
                <w:szCs w:val="21"/>
              </w:rPr>
              <w:t>以发票为主体</w:t>
            </w:r>
            <w:r>
              <w:rPr>
                <w:rFonts w:ascii="仿宋_GB2312" w:eastAsia="仿宋_GB2312" w:hAnsi="仿宋_GB2312" w:cs="仿宋_GB2312" w:hint="eastAsia"/>
                <w:color w:val="auto"/>
                <w:kern w:val="0"/>
                <w:szCs w:val="21"/>
              </w:rPr>
              <w:t>,</w:t>
            </w:r>
            <w:r>
              <w:rPr>
                <w:rFonts w:ascii="仿宋_GB2312" w:eastAsia="仿宋_GB2312" w:hAnsi="仿宋_GB2312" w:cs="仿宋_GB2312" w:hint="eastAsia"/>
                <w:color w:val="auto"/>
                <w:kern w:val="0"/>
                <w:szCs w:val="21"/>
              </w:rPr>
              <w:t>通过对税务信息系统中的发票信息进行识别。主体识别的基准表</w:t>
            </w:r>
            <w:r>
              <w:rPr>
                <w:rFonts w:ascii="仿宋_GB2312" w:eastAsia="仿宋_GB2312" w:hAnsi="仿宋_GB2312" w:cs="仿宋_GB2312" w:hint="eastAsia"/>
                <w:color w:val="auto"/>
                <w:kern w:val="0"/>
                <w:szCs w:val="21"/>
              </w:rPr>
              <w:t>是</w:t>
            </w:r>
            <w:r>
              <w:rPr>
                <w:rFonts w:ascii="仿宋_GB2312" w:eastAsia="仿宋_GB2312" w:hAnsi="仿宋_GB2312" w:cs="仿宋_GB2312" w:hint="eastAsia"/>
                <w:color w:val="auto"/>
                <w:kern w:val="0"/>
                <w:szCs w:val="21"/>
              </w:rPr>
              <w:t>增值税发票电子底账系统和金四电子发票服务平台中的发票信息，</w:t>
            </w:r>
            <w:r>
              <w:rPr>
                <w:rFonts w:ascii="仿宋_GB2312" w:eastAsia="仿宋_GB2312" w:hAnsi="仿宋_GB2312" w:cs="仿宋_GB2312" w:hint="eastAsia"/>
                <w:color w:val="auto"/>
                <w:kern w:val="0"/>
                <w:szCs w:val="21"/>
              </w:rPr>
              <w:t>同时与</w:t>
            </w:r>
            <w:r>
              <w:rPr>
                <w:rFonts w:ascii="仿宋_GB2312" w:eastAsia="仿宋_GB2312" w:hAnsi="仿宋_GB2312" w:cs="仿宋_GB2312" w:hint="eastAsia"/>
                <w:color w:val="auto"/>
                <w:kern w:val="0"/>
                <w:szCs w:val="21"/>
              </w:rPr>
              <w:t>总局大数据云平台标准规则</w:t>
            </w:r>
            <w:r>
              <w:rPr>
                <w:rFonts w:ascii="仿宋_GB2312" w:eastAsia="仿宋_GB2312" w:hAnsi="仿宋_GB2312" w:cs="仿宋_GB2312" w:hint="eastAsia"/>
                <w:color w:val="auto"/>
                <w:kern w:val="0"/>
                <w:szCs w:val="21"/>
              </w:rPr>
              <w:t>及</w:t>
            </w:r>
            <w:r>
              <w:rPr>
                <w:rFonts w:ascii="仿宋_GB2312" w:eastAsia="仿宋_GB2312" w:hAnsi="仿宋_GB2312" w:cs="仿宋_GB2312" w:hint="eastAsia"/>
                <w:color w:val="auto"/>
                <w:kern w:val="0"/>
                <w:szCs w:val="21"/>
              </w:rPr>
              <w:t>业务口径、技术口径、数据模型结构</w:t>
            </w:r>
            <w:r>
              <w:rPr>
                <w:rFonts w:ascii="仿宋_GB2312" w:eastAsia="仿宋_GB2312" w:hAnsi="仿宋_GB2312" w:cs="仿宋_GB2312" w:hint="eastAsia"/>
                <w:color w:val="auto"/>
                <w:kern w:val="0"/>
                <w:szCs w:val="21"/>
              </w:rPr>
              <w:t>保持</w:t>
            </w:r>
            <w:r>
              <w:rPr>
                <w:rFonts w:ascii="仿宋_GB2312" w:eastAsia="仿宋_GB2312" w:hAnsi="仿宋_GB2312" w:cs="仿宋_GB2312" w:hint="eastAsia"/>
                <w:color w:val="auto"/>
                <w:kern w:val="0"/>
                <w:szCs w:val="21"/>
              </w:rPr>
              <w:lastRenderedPageBreak/>
              <w:t>一致。将</w:t>
            </w:r>
            <w:r>
              <w:rPr>
                <w:rFonts w:ascii="仿宋_GB2312" w:eastAsia="仿宋_GB2312" w:hAnsi="仿宋_GB2312" w:cs="仿宋_GB2312" w:hint="eastAsia"/>
                <w:color w:val="auto"/>
                <w:kern w:val="0"/>
                <w:szCs w:val="21"/>
              </w:rPr>
              <w:t>识别出的全量发票信息</w:t>
            </w:r>
            <w:r>
              <w:rPr>
                <w:rFonts w:ascii="仿宋_GB2312" w:eastAsia="仿宋_GB2312" w:hAnsi="仿宋_GB2312" w:cs="仿宋_GB2312" w:hint="eastAsia"/>
                <w:color w:val="auto"/>
                <w:kern w:val="0"/>
                <w:szCs w:val="21"/>
              </w:rPr>
              <w:t>，</w:t>
            </w:r>
            <w:r>
              <w:rPr>
                <w:rFonts w:ascii="仿宋_GB2312" w:eastAsia="仿宋_GB2312" w:hAnsi="仿宋_GB2312" w:cs="仿宋_GB2312" w:hint="eastAsia"/>
                <w:color w:val="auto"/>
                <w:kern w:val="0"/>
                <w:szCs w:val="21"/>
              </w:rPr>
              <w:t>形成发票主体信息表。</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89401F1"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lastRenderedPageBreak/>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1B384B"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是</w:t>
            </w:r>
          </w:p>
        </w:tc>
      </w:tr>
      <w:tr w:rsidR="006B1D37" w14:paraId="28BF7080" w14:textId="77777777" w:rsidTr="00A76240">
        <w:trPr>
          <w:trHeight w:val="1620"/>
        </w:trPr>
        <w:tc>
          <w:tcPr>
            <w:tcW w:w="0" w:type="auto"/>
            <w:tcBorders>
              <w:top w:val="single" w:sz="4" w:space="0" w:color="000000"/>
              <w:left w:val="single" w:sz="4" w:space="0" w:color="000000"/>
              <w:bottom w:val="single" w:sz="4" w:space="0" w:color="000000"/>
              <w:right w:val="single" w:sz="4" w:space="0" w:color="000000"/>
            </w:tcBorders>
            <w:noWrap/>
            <w:vAlign w:val="center"/>
          </w:tcPr>
          <w:p w14:paraId="730E8663"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15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F468585"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服务客观指标</w:t>
            </w:r>
            <w:proofErr w:type="spell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1F7CF50B"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一票式归集数据归集</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17D1638A"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在构建“一票式”主体信息表的基础上，</w:t>
            </w:r>
            <w:r>
              <w:rPr>
                <w:rFonts w:ascii="仿宋_GB2312" w:eastAsia="仿宋_GB2312" w:hAnsi="仿宋_GB2312" w:cs="仿宋_GB2312" w:hint="eastAsia"/>
                <w:color w:val="auto"/>
                <w:kern w:val="0"/>
                <w:szCs w:val="21"/>
              </w:rPr>
              <w:t>与</w:t>
            </w:r>
            <w:r>
              <w:rPr>
                <w:rFonts w:ascii="仿宋_GB2312" w:eastAsia="仿宋_GB2312" w:hAnsi="仿宋_GB2312" w:cs="仿宋_GB2312" w:hint="eastAsia"/>
                <w:color w:val="auto"/>
                <w:kern w:val="0"/>
                <w:szCs w:val="21"/>
              </w:rPr>
              <w:t>总局大数据云平台相应建设范围</w:t>
            </w:r>
            <w:r>
              <w:rPr>
                <w:rFonts w:ascii="仿宋_GB2312" w:eastAsia="仿宋_GB2312" w:hAnsi="仿宋_GB2312" w:cs="仿宋_GB2312" w:hint="eastAsia"/>
                <w:color w:val="auto"/>
                <w:kern w:val="0"/>
                <w:szCs w:val="21"/>
              </w:rPr>
              <w:t>、</w:t>
            </w:r>
            <w:r>
              <w:rPr>
                <w:rFonts w:ascii="仿宋_GB2312" w:eastAsia="仿宋_GB2312" w:hAnsi="仿宋_GB2312" w:cs="仿宋_GB2312" w:hint="eastAsia"/>
                <w:color w:val="auto"/>
                <w:kern w:val="0"/>
                <w:szCs w:val="21"/>
              </w:rPr>
              <w:t>匹配规则、业务口径、技术口径、数据模型结构</w:t>
            </w:r>
            <w:r>
              <w:rPr>
                <w:rFonts w:ascii="仿宋_GB2312" w:eastAsia="仿宋_GB2312" w:hAnsi="仿宋_GB2312" w:cs="仿宋_GB2312" w:hint="eastAsia"/>
                <w:color w:val="auto"/>
                <w:kern w:val="0"/>
                <w:szCs w:val="21"/>
              </w:rPr>
              <w:t>保持一致，</w:t>
            </w:r>
            <w:r>
              <w:rPr>
                <w:rFonts w:ascii="仿宋_GB2312" w:eastAsia="仿宋_GB2312" w:hAnsi="仿宋_GB2312" w:cs="仿宋_GB2312" w:hint="eastAsia"/>
                <w:color w:val="auto"/>
                <w:kern w:val="0"/>
                <w:szCs w:val="21"/>
              </w:rPr>
              <w:t>结合本区数据情况，对自各税务信息系统中归集每张发票的票面信息、货物服务、审批、领用、开具、代开、退票、作废、结存、验交旧、缴销、挂失毁损、认证、抵扣、相关风险等数据进行归集，将一张发票全生命周期的所有数据串连起来，“一票式”基础数据，提高数据可用性、促进汇聚数据有效运用。</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6E475FB"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58EF7A7"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是</w:t>
            </w:r>
          </w:p>
        </w:tc>
      </w:tr>
      <w:tr w:rsidR="006B1D37" w14:paraId="187F5EB6" w14:textId="77777777" w:rsidTr="00A76240">
        <w:trPr>
          <w:trHeight w:val="1620"/>
        </w:trPr>
        <w:tc>
          <w:tcPr>
            <w:tcW w:w="0" w:type="auto"/>
            <w:tcBorders>
              <w:top w:val="single" w:sz="4" w:space="0" w:color="000000"/>
              <w:left w:val="single" w:sz="4" w:space="0" w:color="000000"/>
              <w:bottom w:val="single" w:sz="4" w:space="0" w:color="000000"/>
              <w:right w:val="single" w:sz="4" w:space="0" w:color="000000"/>
            </w:tcBorders>
            <w:noWrap/>
            <w:vAlign w:val="center"/>
          </w:tcPr>
          <w:p w14:paraId="534BA621"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16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83132B5"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服务客观指标</w:t>
            </w:r>
            <w:proofErr w:type="spell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327300C1"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标签库建设总体要求</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00F0AC08"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构建新疆税务自己的标签库，为下一步数据标签体系建设打下坚实基础。通过指标标签库建设，构建标准的指标标签管理体系，为指标标签的定义、加工、使用、下线等环节，提供全生命周期的治理方案。</w:t>
            </w:r>
            <w:r>
              <w:rPr>
                <w:rFonts w:ascii="仿宋_GB2312" w:eastAsia="仿宋_GB2312" w:hAnsi="仿宋_GB2312" w:cs="仿宋_GB2312" w:hint="eastAsia"/>
                <w:color w:val="auto"/>
                <w:kern w:val="0"/>
                <w:szCs w:val="21"/>
              </w:rPr>
              <w:br/>
            </w:r>
            <w:r>
              <w:rPr>
                <w:rFonts w:ascii="仿宋_GB2312" w:eastAsia="仿宋_GB2312" w:hAnsi="仿宋_GB2312" w:cs="仿宋_GB2312" w:hint="eastAsia"/>
                <w:color w:val="auto"/>
                <w:kern w:val="0"/>
                <w:szCs w:val="21"/>
              </w:rPr>
              <w:t>标签库从定义制定、分类划分、命名规范、管理制度等方面对指标标签建设提供全面标准的建设及管理规范，为后续指标标签体系建设及应用提供保证。</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C046010"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E5FF49"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否</w:t>
            </w:r>
          </w:p>
        </w:tc>
      </w:tr>
      <w:tr w:rsidR="006B1D37" w14:paraId="44355B90" w14:textId="77777777" w:rsidTr="00A76240">
        <w:trPr>
          <w:trHeight w:val="810"/>
        </w:trPr>
        <w:tc>
          <w:tcPr>
            <w:tcW w:w="0" w:type="auto"/>
            <w:tcBorders>
              <w:top w:val="single" w:sz="4" w:space="0" w:color="000000"/>
              <w:left w:val="single" w:sz="4" w:space="0" w:color="000000"/>
              <w:bottom w:val="single" w:sz="4" w:space="0" w:color="000000"/>
              <w:right w:val="single" w:sz="4" w:space="0" w:color="000000"/>
            </w:tcBorders>
            <w:noWrap/>
            <w:vAlign w:val="center"/>
          </w:tcPr>
          <w:p w14:paraId="69613D6A"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17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27DE86B"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服务客观指标</w:t>
            </w:r>
            <w:proofErr w:type="spell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434A33B4"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指标标签定义定制</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10AE4A46"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明确指标标签的定义，确保指标标签具有明确的业务含义，并准确表达其使用过程中关键的要素信息，考虑指标标签的组织</w:t>
            </w:r>
            <w:r>
              <w:rPr>
                <w:rFonts w:ascii="仿宋_GB2312" w:eastAsia="仿宋_GB2312" w:hAnsi="仿宋_GB2312" w:cs="仿宋_GB2312" w:hint="eastAsia"/>
                <w:color w:val="auto"/>
                <w:kern w:val="0"/>
                <w:szCs w:val="21"/>
              </w:rPr>
              <w:lastRenderedPageBreak/>
              <w:t>形式差异，可分别定制定义标准。</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96416A8"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lastRenderedPageBreak/>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FC5D97C"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是</w:t>
            </w:r>
          </w:p>
        </w:tc>
      </w:tr>
      <w:tr w:rsidR="006B1D37" w14:paraId="4461A99E" w14:textId="77777777" w:rsidTr="00A76240">
        <w:trPr>
          <w:trHeight w:val="1080"/>
        </w:trPr>
        <w:tc>
          <w:tcPr>
            <w:tcW w:w="0" w:type="auto"/>
            <w:tcBorders>
              <w:top w:val="single" w:sz="4" w:space="0" w:color="000000"/>
              <w:left w:val="single" w:sz="4" w:space="0" w:color="000000"/>
              <w:bottom w:val="single" w:sz="4" w:space="0" w:color="000000"/>
              <w:right w:val="single" w:sz="4" w:space="0" w:color="000000"/>
            </w:tcBorders>
            <w:noWrap/>
            <w:vAlign w:val="center"/>
          </w:tcPr>
          <w:p w14:paraId="4E068445"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18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B0D268D"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服务客观指标</w:t>
            </w:r>
            <w:proofErr w:type="spell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728CE71B"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指标标签分类划分</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228AE8A0"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将指标标签分为纳税人管理类、征收管理类、服务管理类和风险管理类四类基础上，进一步细化指标标签分类，包括但不限于基本信息、税费信息、经营信息、风险信息、信用信息、关联信息、机关概貌、内控管理、绩效管理等类别，分类原则进行明确，确保分类清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60B18AB"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2BE2A18"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是</w:t>
            </w:r>
          </w:p>
        </w:tc>
      </w:tr>
      <w:tr w:rsidR="006B1D37" w14:paraId="02DC56BC" w14:textId="77777777" w:rsidTr="00A76240">
        <w:trPr>
          <w:trHeight w:val="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71B4F680"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19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661801D"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服务客观指标</w:t>
            </w:r>
            <w:proofErr w:type="spell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257CBCDE"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指标标签命名规范</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3D664C71"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制定标准的指标标签命名规范，确保指标标签名称规范化、专业化，避免口语化。</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88F62F2"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FD393DD"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是</w:t>
            </w:r>
          </w:p>
        </w:tc>
      </w:tr>
      <w:tr w:rsidR="006B1D37" w14:paraId="636579EC" w14:textId="77777777" w:rsidTr="00A76240">
        <w:trPr>
          <w:trHeight w:val="810"/>
        </w:trPr>
        <w:tc>
          <w:tcPr>
            <w:tcW w:w="0" w:type="auto"/>
            <w:tcBorders>
              <w:top w:val="single" w:sz="4" w:space="0" w:color="000000"/>
              <w:left w:val="single" w:sz="4" w:space="0" w:color="000000"/>
              <w:bottom w:val="single" w:sz="4" w:space="0" w:color="000000"/>
              <w:right w:val="single" w:sz="4" w:space="0" w:color="000000"/>
            </w:tcBorders>
            <w:noWrap/>
            <w:vAlign w:val="center"/>
          </w:tcPr>
          <w:p w14:paraId="59F82EC8"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20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1278940"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服务客观指标</w:t>
            </w:r>
            <w:proofErr w:type="spell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04C91786"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lang w:eastAsia="en-US"/>
              </w:rPr>
            </w:pPr>
            <w:proofErr w:type="spellStart"/>
            <w:r>
              <w:rPr>
                <w:rFonts w:ascii="仿宋_GB2312" w:eastAsia="仿宋_GB2312" w:hAnsi="仿宋_GB2312" w:cs="仿宋_GB2312" w:hint="eastAsia"/>
                <w:color w:val="auto"/>
                <w:kern w:val="0"/>
                <w:szCs w:val="21"/>
                <w:lang w:eastAsia="en-US"/>
              </w:rPr>
              <w:t>指标标签管理制度</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319816CB" w14:textId="77777777" w:rsidR="006B1D37" w:rsidRDefault="00A76240">
            <w:pPr>
              <w:pStyle w:val="22"/>
              <w:widowControl w:val="0"/>
              <w:overflowPunct w:val="0"/>
              <w:autoSpaceDE w:val="0"/>
              <w:autoSpaceDN w:val="0"/>
              <w:adjustRightInd w:val="0"/>
              <w:spacing w:after="0" w:line="360" w:lineRule="auto"/>
              <w:textAlignment w:val="baseline"/>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制定指标标签在定义、加工、应用、下线等关键环节的管理制度，确保在指标标签生命周期中易于使用、管理，进一步提升指标标签的应用效率与水平。</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2AF3C8B"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lang w:eastAsia="en-US"/>
              </w:rPr>
            </w:pPr>
            <w:r>
              <w:rPr>
                <w:rFonts w:ascii="仿宋_GB2312" w:eastAsia="仿宋_GB2312" w:hAnsi="仿宋_GB2312" w:cs="仿宋_GB2312" w:hint="eastAsia"/>
                <w:color w:val="auto"/>
                <w:kern w:val="0"/>
                <w:szCs w:val="21"/>
                <w:lang w:eastAsia="en-US"/>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7B26F53" w14:textId="77777777" w:rsidR="006B1D37" w:rsidRDefault="00A76240">
            <w:pPr>
              <w:pStyle w:val="22"/>
              <w:widowControl w:val="0"/>
              <w:overflowPunct w:val="0"/>
              <w:autoSpaceDE w:val="0"/>
              <w:autoSpaceDN w:val="0"/>
              <w:adjustRightInd w:val="0"/>
              <w:spacing w:after="0" w:line="360" w:lineRule="auto"/>
              <w:jc w:val="center"/>
              <w:textAlignment w:val="baseline"/>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是</w:t>
            </w:r>
          </w:p>
        </w:tc>
      </w:tr>
    </w:tbl>
    <w:p w14:paraId="47034A78" w14:textId="77777777" w:rsidR="006B1D37" w:rsidRDefault="006B1D37">
      <w:pPr>
        <w:spacing w:line="560" w:lineRule="exact"/>
        <w:rPr>
          <w:rFonts w:ascii="仿宋_GB2312" w:eastAsia="仿宋_GB2312" w:hAnsi="仿宋_GB2312" w:cs="仿宋_GB2312"/>
        </w:rPr>
      </w:pPr>
    </w:p>
    <w:p w14:paraId="644CC179" w14:textId="77777777" w:rsidR="006B1D37" w:rsidRDefault="00A76240">
      <w:pPr>
        <w:pStyle w:val="3"/>
        <w:keepNext w:val="0"/>
        <w:spacing w:before="0" w:after="0" w:line="560" w:lineRule="exact"/>
        <w:rPr>
          <w:rFonts w:ascii="仿宋_GB2312" w:eastAsia="仿宋_GB2312" w:hAnsi="仿宋_GB2312" w:cs="仿宋_GB2312"/>
          <w:sz w:val="28"/>
          <w:szCs w:val="28"/>
          <w:lang w:eastAsia="zh-CN"/>
        </w:rPr>
      </w:pPr>
      <w:bookmarkStart w:id="27" w:name="_Toc207989688"/>
      <w:r>
        <w:rPr>
          <w:rFonts w:ascii="仿宋_GB2312" w:eastAsia="仿宋_GB2312" w:hAnsi="仿宋_GB2312" w:cs="仿宋_GB2312" w:hint="eastAsia"/>
          <w:sz w:val="28"/>
          <w:szCs w:val="28"/>
        </w:rPr>
        <w:t>3.2.</w:t>
      </w:r>
      <w:r>
        <w:rPr>
          <w:rFonts w:ascii="仿宋_GB2312" w:eastAsia="仿宋_GB2312" w:hAnsi="仿宋_GB2312" w:cs="仿宋_GB2312" w:hint="eastAsia"/>
          <w:sz w:val="28"/>
          <w:szCs w:val="28"/>
          <w:lang w:eastAsia="zh-CN"/>
        </w:rPr>
        <w:t>2</w:t>
      </w:r>
      <w:r>
        <w:rPr>
          <w:rFonts w:ascii="仿宋_GB2312" w:eastAsia="仿宋_GB2312" w:hAnsi="仿宋_GB2312" w:cs="仿宋_GB2312" w:hint="eastAsia"/>
          <w:sz w:val="28"/>
          <w:szCs w:val="28"/>
        </w:rPr>
        <w:t>技术和服务</w:t>
      </w:r>
      <w:r>
        <w:rPr>
          <w:rFonts w:ascii="仿宋_GB2312" w:eastAsia="仿宋_GB2312" w:hAnsi="仿宋_GB2312" w:cs="仿宋_GB2312" w:hint="eastAsia"/>
          <w:sz w:val="28"/>
          <w:szCs w:val="28"/>
          <w:lang w:eastAsia="zh-CN"/>
        </w:rPr>
        <w:t>其他要求</w:t>
      </w:r>
      <w:bookmarkEnd w:id="27"/>
    </w:p>
    <w:p w14:paraId="6FA71DAA" w14:textId="77777777" w:rsidR="006B1D37" w:rsidRDefault="00A76240">
      <w:pPr>
        <w:pStyle w:val="16"/>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1.</w:t>
      </w:r>
      <w:r>
        <w:rPr>
          <w:rFonts w:ascii="仿宋_GB2312" w:eastAsia="仿宋_GB2312" w:hAnsi="仿宋_GB2312" w:cs="仿宋_GB2312" w:hint="eastAsia"/>
          <w:sz w:val="28"/>
          <w:szCs w:val="28"/>
          <w:lang w:eastAsia="zh-CN"/>
        </w:rPr>
        <w:t>数据一致性要求</w:t>
      </w:r>
    </w:p>
    <w:p w14:paraId="7929F35F" w14:textId="77777777" w:rsidR="006B1D37" w:rsidRDefault="00A76240">
      <w:pPr>
        <w:pStyle w:val="16"/>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数据的一致性是指同一个数据在同一时刻只有一个值，如果数据没有重复、冗余，就不会出现不一致。如果是可控制的数据重复，那么就要确保在更新</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增加、删除或修改</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、复制、加工时的一致性。在数据一致性方面，提出如下要求：</w:t>
      </w:r>
    </w:p>
    <w:p w14:paraId="596A8403" w14:textId="77777777" w:rsidR="006B1D37" w:rsidRDefault="00A76240">
      <w:pPr>
        <w:pStyle w:val="16"/>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lastRenderedPageBreak/>
        <w:t>数据归集涉及的基础明细数据与汇总加工的结果数据，需要保证数据一致。</w:t>
      </w:r>
    </w:p>
    <w:p w14:paraId="665754B5" w14:textId="77777777" w:rsidR="006B1D37" w:rsidRDefault="00A76240">
      <w:pPr>
        <w:pStyle w:val="16"/>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2.</w:t>
      </w:r>
      <w:r>
        <w:rPr>
          <w:rFonts w:ascii="仿宋_GB2312" w:eastAsia="仿宋_GB2312" w:hAnsi="仿宋_GB2312" w:cs="仿宋_GB2312" w:hint="eastAsia"/>
          <w:sz w:val="28"/>
          <w:szCs w:val="28"/>
          <w:lang w:eastAsia="zh-CN"/>
        </w:rPr>
        <w:t>稳定性要求</w:t>
      </w:r>
    </w:p>
    <w:p w14:paraId="3F5999FE" w14:textId="77777777" w:rsidR="006B1D37" w:rsidRDefault="00A76240">
      <w:pPr>
        <w:pStyle w:val="16"/>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稳定性指在一定时间内、在满足性能等一定条件下无故障地执行指定功能的能力或可能性。一般从以下几个方面分析系统的稳定性：</w:t>
      </w:r>
    </w:p>
    <w:p w14:paraId="6B7570E0" w14:textId="77777777" w:rsidR="006B1D37" w:rsidRDefault="00A76240">
      <w:pPr>
        <w:pStyle w:val="16"/>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健壮性：系统能够满足在网络不稳定、后台压力较大等特殊情况下，保证软件正常运行，对用户的非法操作等非正常情况具有容错能力；</w:t>
      </w:r>
    </w:p>
    <w:p w14:paraId="137825C8" w14:textId="77777777" w:rsidR="006B1D37" w:rsidRDefault="00A76240">
      <w:pPr>
        <w:pStyle w:val="16"/>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可预测性：结合系统监控等工具，能够提前预测系统存在的隐患，并告警，以避免故障发生；</w:t>
      </w:r>
    </w:p>
    <w:p w14:paraId="034E2C6C" w14:textId="77777777" w:rsidR="006B1D37" w:rsidRDefault="00A76240">
      <w:pPr>
        <w:pStyle w:val="16"/>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故障周期：根据系统的业务特点，能够承受的故障周期范围；</w:t>
      </w:r>
    </w:p>
    <w:p w14:paraId="690AD8A4" w14:textId="77777777" w:rsidR="006B1D37" w:rsidRDefault="00A76240">
      <w:pPr>
        <w:pStyle w:val="16"/>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可恢复性：一旦故障发生，系统能够在规定的时间内进行恢复。</w:t>
      </w:r>
    </w:p>
    <w:p w14:paraId="6025E844" w14:textId="3246D0FB" w:rsidR="006B1D37" w:rsidRDefault="00A76240">
      <w:pPr>
        <w:pStyle w:val="16"/>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3.</w:t>
      </w:r>
      <w:r>
        <w:rPr>
          <w:rFonts w:ascii="仿宋_GB2312" w:eastAsia="仿宋_GB2312" w:hAnsi="仿宋_GB2312" w:cs="仿宋_GB2312" w:hint="eastAsia"/>
          <w:sz w:val="28"/>
          <w:szCs w:val="28"/>
          <w:lang w:eastAsia="zh-CN"/>
        </w:rPr>
        <w:t>复用性要求</w:t>
      </w:r>
    </w:p>
    <w:p w14:paraId="294C5DA2" w14:textId="4B8E214E" w:rsidR="006B1D37" w:rsidRDefault="00A76240">
      <w:pPr>
        <w:pStyle w:val="16"/>
        <w:spacing w:line="560" w:lineRule="exact"/>
        <w:ind w:firstLine="560"/>
        <w:jc w:val="both"/>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新疆税务数据中间层及标签库建设应持续充分复用总局大数据云平台建设成果，包括模型、指标、标签、数据标准等，发挥税务大数据优势。</w:t>
      </w:r>
    </w:p>
    <w:p w14:paraId="71B0DD06" w14:textId="77777777" w:rsidR="006B1D37" w:rsidRDefault="00A76240">
      <w:pPr>
        <w:pStyle w:val="16"/>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4.</w:t>
      </w:r>
      <w:r>
        <w:rPr>
          <w:rFonts w:ascii="仿宋_GB2312" w:eastAsia="仿宋_GB2312" w:hAnsi="仿宋_GB2312" w:cs="仿宋_GB2312" w:hint="eastAsia"/>
          <w:sz w:val="28"/>
          <w:szCs w:val="28"/>
          <w:lang w:eastAsia="zh-CN"/>
        </w:rPr>
        <w:t>创新性要求</w:t>
      </w:r>
    </w:p>
    <w:p w14:paraId="291C32D5" w14:textId="77777777" w:rsidR="006B1D37" w:rsidRDefault="00A76240">
      <w:pPr>
        <w:pStyle w:val="16"/>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引入大数据高级人才和业务专家，结合本省第三方数据和特色软件数据、总局大数据云平台、总局统推软件数据及税智撑数据，在已有成果基础上，建设规范、稳定、高效的大数据创新应用。</w:t>
      </w:r>
    </w:p>
    <w:p w14:paraId="39D6CE66" w14:textId="77777777" w:rsidR="006B1D37" w:rsidRDefault="00A76240">
      <w:pPr>
        <w:pStyle w:val="16"/>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5.</w:t>
      </w:r>
      <w:r>
        <w:rPr>
          <w:rFonts w:ascii="仿宋_GB2312" w:eastAsia="仿宋_GB2312" w:hAnsi="仿宋_GB2312" w:cs="仿宋_GB2312" w:hint="eastAsia"/>
          <w:sz w:val="28"/>
          <w:szCs w:val="28"/>
          <w:lang w:eastAsia="zh-CN"/>
        </w:rPr>
        <w:t>开放性要求</w:t>
      </w:r>
    </w:p>
    <w:p w14:paraId="00B901AA" w14:textId="77777777" w:rsidR="006B1D37" w:rsidRDefault="00A76240">
      <w:pPr>
        <w:pStyle w:val="16"/>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数据中间层及标签库建设可与其他应用互联互通，为其他应用赋能。</w:t>
      </w:r>
    </w:p>
    <w:p w14:paraId="54818BBB" w14:textId="77777777" w:rsidR="006B1D37" w:rsidRDefault="00A76240">
      <w:pPr>
        <w:pStyle w:val="16"/>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6.</w:t>
      </w:r>
      <w:r>
        <w:rPr>
          <w:rFonts w:ascii="仿宋_GB2312" w:eastAsia="仿宋_GB2312" w:hAnsi="仿宋_GB2312" w:cs="仿宋_GB2312" w:hint="eastAsia"/>
          <w:sz w:val="28"/>
          <w:szCs w:val="28"/>
          <w:lang w:eastAsia="zh-CN"/>
        </w:rPr>
        <w:t>安全性要求</w:t>
      </w:r>
    </w:p>
    <w:p w14:paraId="08DA6EE3" w14:textId="77777777" w:rsidR="006B1D37" w:rsidRDefault="00A76240">
      <w:pPr>
        <w:pStyle w:val="16"/>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遵循国家和税务总局数据安全管理规范和要求进行数据采集、传输、加工、存储、管理和应用。</w:t>
      </w:r>
    </w:p>
    <w:p w14:paraId="3EDCB343" w14:textId="61CBEC92" w:rsidR="006B1D37" w:rsidRDefault="00A76240">
      <w:pPr>
        <w:pStyle w:val="16"/>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7.</w:t>
      </w:r>
      <w:r>
        <w:rPr>
          <w:rFonts w:ascii="仿宋_GB2312" w:eastAsia="仿宋_GB2312" w:hAnsi="仿宋_GB2312" w:cs="仿宋_GB2312" w:hint="eastAsia"/>
          <w:sz w:val="28"/>
          <w:szCs w:val="28"/>
          <w:lang w:eastAsia="zh-CN"/>
        </w:rPr>
        <w:t>总省协同生态建设要求</w:t>
      </w:r>
    </w:p>
    <w:p w14:paraId="33D5DF0B" w14:textId="21643471" w:rsidR="006B1D37" w:rsidRDefault="00A76240">
      <w:pPr>
        <w:pStyle w:val="16"/>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lastRenderedPageBreak/>
        <w:t>在总省协同生态建设中，以共享共建为核心指导思想，依托总局大数据云平台现有的建设成果、标准体系及全国跨部门基础数据资源，构建与总局大数据云平台完全同构的</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五个一</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归集体系和指标标签数据中间层，实现省局创新成果的高效孵化。通过技术架构的同构性设计、协同考核的统一标准以及成果反馈的闭环管理，确保省局开发的业务脚本可直接或微调后在总局环境运行，同时为未来总省联动的算力分担奠定基础，最终形成总局与省局双向赋能、持续优化的良性生态环境。</w:t>
      </w:r>
    </w:p>
    <w:p w14:paraId="2EDA6A56" w14:textId="77777777" w:rsidR="006B1D37" w:rsidRDefault="00A76240">
      <w:pPr>
        <w:pStyle w:val="1"/>
        <w:keepNext w:val="0"/>
        <w:spacing w:before="0" w:after="0" w:line="560" w:lineRule="exact"/>
        <w:jc w:val="center"/>
        <w:rPr>
          <w:rFonts w:ascii="仿宋_GB2312" w:eastAsia="仿宋_GB2312" w:hAnsi="仿宋_GB2312" w:cs="仿宋_GB2312"/>
          <w:lang w:eastAsia="zh-CN"/>
        </w:rPr>
      </w:pPr>
      <w:bookmarkStart w:id="28" w:name="_Toc207989689"/>
      <w:r>
        <w:rPr>
          <w:rFonts w:ascii="仿宋_GB2312" w:eastAsia="仿宋_GB2312" w:hAnsi="仿宋_GB2312" w:cs="仿宋_GB2312" w:hint="eastAsia"/>
          <w:kern w:val="36"/>
          <w:lang w:eastAsia="zh-CN"/>
        </w:rPr>
        <w:t>4</w:t>
      </w:r>
      <w:r>
        <w:rPr>
          <w:rFonts w:ascii="仿宋_GB2312" w:eastAsia="仿宋_GB2312" w:hAnsi="仿宋_GB2312" w:cs="仿宋_GB2312" w:hint="eastAsia"/>
          <w:kern w:val="36"/>
          <w:lang w:eastAsia="zh-CN"/>
        </w:rPr>
        <w:t>人员要求</w:t>
      </w:r>
      <w:bookmarkEnd w:id="28"/>
    </w:p>
    <w:p w14:paraId="0C2E27B5" w14:textId="77777777" w:rsidR="006B1D37" w:rsidRDefault="00A76240">
      <w:pPr>
        <w:pStyle w:val="2"/>
        <w:keepNext w:val="0"/>
        <w:spacing w:before="0" w:after="0" w:line="560" w:lineRule="exact"/>
        <w:rPr>
          <w:rFonts w:ascii="仿宋_GB2312" w:eastAsia="仿宋_GB2312" w:hAnsi="仿宋_GB2312" w:cs="仿宋_GB2312"/>
          <w:lang w:eastAsia="zh-CN"/>
        </w:rPr>
      </w:pPr>
      <w:bookmarkStart w:id="29" w:name="_Toc207989690"/>
      <w:r>
        <w:rPr>
          <w:rFonts w:ascii="仿宋_GB2312" w:eastAsia="仿宋_GB2312" w:hAnsi="仿宋_GB2312" w:cs="仿宋_GB2312" w:hint="eastAsia"/>
          <w:i w:val="0"/>
          <w:iCs w:val="0"/>
          <w:lang w:eastAsia="zh-CN"/>
        </w:rPr>
        <w:t>4.1</w:t>
      </w:r>
      <w:r>
        <w:rPr>
          <w:rFonts w:ascii="仿宋_GB2312" w:eastAsia="仿宋_GB2312" w:hAnsi="仿宋_GB2312" w:cs="仿宋_GB2312" w:hint="eastAsia"/>
          <w:i w:val="0"/>
          <w:iCs w:val="0"/>
          <w:lang w:eastAsia="zh-CN"/>
        </w:rPr>
        <w:t>项目组织机构</w:t>
      </w:r>
      <w:bookmarkEnd w:id="29"/>
    </w:p>
    <w:p w14:paraId="61B602A6" w14:textId="77777777" w:rsidR="006B1D37" w:rsidRDefault="00A76240">
      <w:pPr>
        <w:pStyle w:val="15"/>
        <w:spacing w:line="560" w:lineRule="exact"/>
        <w:ind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本项目成立由</w:t>
      </w:r>
      <w:r>
        <w:rPr>
          <w:rFonts w:ascii="仿宋_GB2312" w:eastAsia="仿宋_GB2312" w:hAnsi="仿宋_GB2312" w:cs="仿宋_GB2312" w:hint="eastAsia"/>
          <w:sz w:val="28"/>
          <w:szCs w:val="28"/>
          <w:lang w:val="en" w:eastAsia="zh-CN"/>
        </w:rPr>
        <w:t>采购人</w:t>
      </w:r>
      <w:r>
        <w:rPr>
          <w:rFonts w:ascii="仿宋_GB2312" w:eastAsia="仿宋_GB2312" w:hAnsi="仿宋_GB2312" w:cs="仿宋_GB2312" w:hint="eastAsia"/>
          <w:sz w:val="28"/>
          <w:szCs w:val="28"/>
          <w:lang w:eastAsia="zh-CN"/>
        </w:rPr>
        <w:t>、供应商共同组成的项目管理机构，负责整个项目的实施工作。供应商的专职项目团队必须严格遵守国家的政策法规，执行项目管理机构的各项规章制度，服从管理和调度，认真履行工作职责，圆满完成工作任务。</w:t>
      </w:r>
    </w:p>
    <w:p w14:paraId="1E90877A" w14:textId="77777777" w:rsidR="006B1D37" w:rsidRDefault="00A76240">
      <w:pPr>
        <w:pStyle w:val="2"/>
        <w:keepNext w:val="0"/>
        <w:spacing w:before="0" w:after="0" w:line="560" w:lineRule="exact"/>
        <w:rPr>
          <w:rFonts w:ascii="仿宋_GB2312" w:eastAsia="仿宋_GB2312" w:hAnsi="仿宋_GB2312" w:cs="仿宋_GB2312"/>
          <w:lang w:eastAsia="zh-CN"/>
        </w:rPr>
      </w:pPr>
      <w:bookmarkStart w:id="30" w:name="_Toc207989691"/>
      <w:r>
        <w:rPr>
          <w:rFonts w:ascii="仿宋_GB2312" w:eastAsia="仿宋_GB2312" w:hAnsi="仿宋_GB2312" w:cs="仿宋_GB2312" w:hint="eastAsia"/>
          <w:i w:val="0"/>
          <w:iCs w:val="0"/>
          <w:lang w:eastAsia="zh-CN"/>
        </w:rPr>
        <w:t>4.2</w:t>
      </w:r>
      <w:r>
        <w:rPr>
          <w:rFonts w:ascii="仿宋_GB2312" w:eastAsia="仿宋_GB2312" w:hAnsi="仿宋_GB2312" w:cs="仿宋_GB2312" w:hint="eastAsia"/>
          <w:i w:val="0"/>
          <w:iCs w:val="0"/>
          <w:lang w:eastAsia="zh-CN"/>
        </w:rPr>
        <w:t>项目人员管理</w:t>
      </w:r>
      <w:bookmarkEnd w:id="30"/>
    </w:p>
    <w:p w14:paraId="29AA1FC0" w14:textId="77777777" w:rsidR="006B1D37" w:rsidRDefault="00A76240">
      <w:pPr>
        <w:pStyle w:val="15"/>
        <w:spacing w:line="560" w:lineRule="exact"/>
        <w:ind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1.</w:t>
      </w:r>
      <w:r>
        <w:rPr>
          <w:rFonts w:ascii="仿宋_GB2312" w:eastAsia="仿宋_GB2312" w:hAnsi="仿宋_GB2312" w:cs="仿宋_GB2312" w:hint="eastAsia"/>
          <w:sz w:val="28"/>
          <w:szCs w:val="28"/>
          <w:lang w:eastAsia="zh-CN"/>
        </w:rPr>
        <w:t>供应商必须在项目建设中，选派工作责任心强、技术水平高、业务熟练、管理经验丰富的人员专职参加该项目的建设。项目实施人员应与投标文件中所提供的人员名单相符，不经</w:t>
      </w:r>
      <w:r>
        <w:rPr>
          <w:rFonts w:ascii="仿宋_GB2312" w:eastAsia="仿宋_GB2312" w:hAnsi="仿宋_GB2312" w:cs="仿宋_GB2312" w:hint="eastAsia"/>
          <w:sz w:val="28"/>
          <w:szCs w:val="28"/>
          <w:lang w:val="en" w:eastAsia="zh-CN"/>
        </w:rPr>
        <w:t>采购人</w:t>
      </w:r>
      <w:r>
        <w:rPr>
          <w:rFonts w:ascii="仿宋_GB2312" w:eastAsia="仿宋_GB2312" w:hAnsi="仿宋_GB2312" w:cs="仿宋_GB2312" w:hint="eastAsia"/>
          <w:sz w:val="28"/>
          <w:szCs w:val="28"/>
          <w:lang w:eastAsia="zh-CN"/>
        </w:rPr>
        <w:t>许可随意变更，</w:t>
      </w:r>
      <w:r>
        <w:rPr>
          <w:rFonts w:ascii="仿宋_GB2312" w:eastAsia="仿宋_GB2312" w:hAnsi="仿宋_GB2312" w:cs="仿宋_GB2312" w:hint="eastAsia"/>
          <w:sz w:val="28"/>
          <w:szCs w:val="28"/>
          <w:lang w:val="en" w:eastAsia="zh-CN"/>
        </w:rPr>
        <w:t>采购人</w:t>
      </w:r>
      <w:r>
        <w:rPr>
          <w:rFonts w:ascii="仿宋_GB2312" w:eastAsia="仿宋_GB2312" w:hAnsi="仿宋_GB2312" w:cs="仿宋_GB2312" w:hint="eastAsia"/>
          <w:sz w:val="28"/>
          <w:szCs w:val="28"/>
          <w:lang w:eastAsia="zh-CN"/>
        </w:rPr>
        <w:t>有权追究供应商责任，并采取相应处罚措施。</w:t>
      </w:r>
    </w:p>
    <w:p w14:paraId="7E90C6B6" w14:textId="77777777" w:rsidR="006B1D37" w:rsidRDefault="00A76240">
      <w:pPr>
        <w:pStyle w:val="15"/>
        <w:spacing w:line="560" w:lineRule="exact"/>
        <w:ind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2.</w:t>
      </w:r>
      <w:r>
        <w:rPr>
          <w:rFonts w:ascii="仿宋_GB2312" w:eastAsia="仿宋_GB2312" w:hAnsi="仿宋_GB2312" w:cs="仿宋_GB2312" w:hint="eastAsia"/>
          <w:sz w:val="28"/>
          <w:szCs w:val="28"/>
          <w:lang w:eastAsia="zh-CN"/>
        </w:rPr>
        <w:t>供应商应选派专人担任项目经理，所选派人员应具有丰富的信息化项目建设工作经验和信息化建设项目管理经验。</w:t>
      </w:r>
    </w:p>
    <w:p w14:paraId="13243CA4" w14:textId="77777777" w:rsidR="006B1D37" w:rsidRDefault="00A76240">
      <w:pPr>
        <w:pStyle w:val="15"/>
        <w:spacing w:line="560" w:lineRule="exact"/>
        <w:ind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3.</w:t>
      </w:r>
      <w:r>
        <w:rPr>
          <w:rFonts w:ascii="仿宋_GB2312" w:eastAsia="仿宋_GB2312" w:hAnsi="仿宋_GB2312" w:cs="仿宋_GB2312" w:hint="eastAsia"/>
          <w:sz w:val="28"/>
          <w:szCs w:val="28"/>
          <w:lang w:eastAsia="zh-CN"/>
        </w:rPr>
        <w:t>项目成员应熟练掌握技术技能，对相关业务知识有清晰的认识，各项目小组需具备不同的专业人员，项目成员分工应合理。</w:t>
      </w:r>
    </w:p>
    <w:p w14:paraId="7037111A" w14:textId="77777777" w:rsidR="006B1D37" w:rsidRDefault="00A76240">
      <w:pPr>
        <w:pStyle w:val="15"/>
        <w:spacing w:line="560" w:lineRule="exact"/>
        <w:ind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lastRenderedPageBreak/>
        <w:t>4.</w:t>
      </w:r>
      <w:r>
        <w:rPr>
          <w:rFonts w:ascii="仿宋_GB2312" w:eastAsia="仿宋_GB2312" w:hAnsi="仿宋_GB2312" w:cs="仿宋_GB2312" w:hint="eastAsia"/>
          <w:sz w:val="28"/>
          <w:szCs w:val="28"/>
          <w:lang w:val="en" w:eastAsia="zh-CN"/>
        </w:rPr>
        <w:t>采购人</w:t>
      </w:r>
      <w:r>
        <w:rPr>
          <w:rFonts w:ascii="仿宋_GB2312" w:eastAsia="仿宋_GB2312" w:hAnsi="仿宋_GB2312" w:cs="仿宋_GB2312" w:hint="eastAsia"/>
          <w:sz w:val="28"/>
          <w:szCs w:val="28"/>
          <w:lang w:eastAsia="zh-CN"/>
        </w:rPr>
        <w:t>如认为供应商的项目组成员达不到要求，有权要求供应商更换，供应商必须负责在一周之内调换符合</w:t>
      </w:r>
      <w:r>
        <w:rPr>
          <w:rFonts w:ascii="仿宋_GB2312" w:eastAsia="仿宋_GB2312" w:hAnsi="仿宋_GB2312" w:cs="仿宋_GB2312" w:hint="eastAsia"/>
          <w:sz w:val="28"/>
          <w:szCs w:val="28"/>
          <w:lang w:val="en" w:eastAsia="zh-CN"/>
        </w:rPr>
        <w:t>采购人</w:t>
      </w:r>
      <w:r>
        <w:rPr>
          <w:rFonts w:ascii="仿宋_GB2312" w:eastAsia="仿宋_GB2312" w:hAnsi="仿宋_GB2312" w:cs="仿宋_GB2312" w:hint="eastAsia"/>
          <w:sz w:val="28"/>
          <w:szCs w:val="28"/>
          <w:lang w:eastAsia="zh-CN"/>
        </w:rPr>
        <w:t>要求的项目组成员。</w:t>
      </w:r>
    </w:p>
    <w:p w14:paraId="0B981520" w14:textId="77777777" w:rsidR="006B1D37" w:rsidRDefault="00A76240">
      <w:pPr>
        <w:pStyle w:val="15"/>
        <w:spacing w:line="560" w:lineRule="exact"/>
        <w:ind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5.</w:t>
      </w:r>
      <w:r>
        <w:rPr>
          <w:rFonts w:ascii="仿宋_GB2312" w:eastAsia="仿宋_GB2312" w:hAnsi="仿宋_GB2312" w:cs="仿宋_GB2312" w:hint="eastAsia"/>
          <w:sz w:val="28"/>
          <w:szCs w:val="28"/>
          <w:lang w:eastAsia="zh-CN"/>
        </w:rPr>
        <w:t>供应商应保证项目组成员的稳定性，如特殊情况需要调整项目组成员的，应提前一个月书面通知</w:t>
      </w:r>
      <w:r>
        <w:rPr>
          <w:rFonts w:ascii="仿宋_GB2312" w:eastAsia="仿宋_GB2312" w:hAnsi="仿宋_GB2312" w:cs="仿宋_GB2312" w:hint="eastAsia"/>
          <w:sz w:val="28"/>
          <w:szCs w:val="28"/>
          <w:lang w:val="en" w:eastAsia="zh-CN"/>
        </w:rPr>
        <w:t>采购人</w:t>
      </w:r>
      <w:r>
        <w:rPr>
          <w:rFonts w:ascii="仿宋_GB2312" w:eastAsia="仿宋_GB2312" w:hAnsi="仿宋_GB2312" w:cs="仿宋_GB2312" w:hint="eastAsia"/>
          <w:sz w:val="28"/>
          <w:szCs w:val="28"/>
          <w:lang w:eastAsia="zh-CN"/>
        </w:rPr>
        <w:t>，并获得</w:t>
      </w:r>
      <w:r>
        <w:rPr>
          <w:rFonts w:ascii="仿宋_GB2312" w:eastAsia="仿宋_GB2312" w:hAnsi="仿宋_GB2312" w:cs="仿宋_GB2312" w:hint="eastAsia"/>
          <w:sz w:val="28"/>
          <w:szCs w:val="28"/>
          <w:lang w:val="en" w:eastAsia="zh-CN"/>
        </w:rPr>
        <w:t>采购人</w:t>
      </w:r>
      <w:r>
        <w:rPr>
          <w:rFonts w:ascii="仿宋_GB2312" w:eastAsia="仿宋_GB2312" w:hAnsi="仿宋_GB2312" w:cs="仿宋_GB2312" w:hint="eastAsia"/>
          <w:sz w:val="28"/>
          <w:szCs w:val="28"/>
          <w:lang w:eastAsia="zh-CN"/>
        </w:rPr>
        <w:t>的确认后才能安排调整。</w:t>
      </w:r>
    </w:p>
    <w:p w14:paraId="646F17B5" w14:textId="77777777" w:rsidR="006B1D37" w:rsidRDefault="00A76240">
      <w:pPr>
        <w:pStyle w:val="1"/>
        <w:keepNext w:val="0"/>
        <w:spacing w:before="0" w:after="0" w:line="560" w:lineRule="exact"/>
        <w:jc w:val="center"/>
        <w:rPr>
          <w:rFonts w:ascii="仿宋_GB2312" w:eastAsia="仿宋_GB2312" w:hAnsi="仿宋_GB2312" w:cs="仿宋_GB2312"/>
          <w:lang w:eastAsia="zh-CN"/>
        </w:rPr>
      </w:pPr>
      <w:bookmarkStart w:id="31" w:name="_Toc207989692"/>
      <w:r>
        <w:rPr>
          <w:rFonts w:ascii="仿宋_GB2312" w:eastAsia="仿宋_GB2312" w:hAnsi="仿宋_GB2312" w:cs="仿宋_GB2312" w:hint="eastAsia"/>
          <w:kern w:val="36"/>
          <w:lang w:eastAsia="zh-CN"/>
        </w:rPr>
        <w:t>5</w:t>
      </w:r>
      <w:r>
        <w:rPr>
          <w:rFonts w:ascii="仿宋_GB2312" w:eastAsia="仿宋_GB2312" w:hAnsi="仿宋_GB2312" w:cs="仿宋_GB2312" w:hint="eastAsia"/>
          <w:kern w:val="36"/>
          <w:lang w:eastAsia="zh-CN"/>
        </w:rPr>
        <w:t>管理实施要求</w:t>
      </w:r>
      <w:bookmarkEnd w:id="31"/>
    </w:p>
    <w:p w14:paraId="14ED659B" w14:textId="77777777" w:rsidR="006B1D37" w:rsidRDefault="00A76240">
      <w:pPr>
        <w:pStyle w:val="2"/>
        <w:keepNext w:val="0"/>
        <w:spacing w:before="0" w:after="0" w:line="560" w:lineRule="exact"/>
        <w:rPr>
          <w:rFonts w:ascii="仿宋_GB2312" w:eastAsia="仿宋_GB2312" w:hAnsi="仿宋_GB2312" w:cs="仿宋_GB2312"/>
          <w:i w:val="0"/>
          <w:iCs w:val="0"/>
          <w:lang w:eastAsia="zh-CN"/>
        </w:rPr>
      </w:pPr>
      <w:bookmarkStart w:id="32" w:name="_Toc207989693"/>
      <w:r>
        <w:rPr>
          <w:rFonts w:ascii="仿宋_GB2312" w:eastAsia="仿宋_GB2312" w:hAnsi="仿宋_GB2312" w:cs="仿宋_GB2312" w:hint="eastAsia"/>
          <w:i w:val="0"/>
          <w:iCs w:val="0"/>
          <w:lang w:eastAsia="zh-CN"/>
        </w:rPr>
        <w:t>5.1</w:t>
      </w:r>
      <w:r>
        <w:rPr>
          <w:rFonts w:ascii="仿宋_GB2312" w:eastAsia="仿宋_GB2312" w:hAnsi="仿宋_GB2312" w:cs="仿宋_GB2312" w:hint="eastAsia"/>
          <w:i w:val="0"/>
          <w:iCs w:val="0"/>
          <w:lang w:eastAsia="zh-CN"/>
        </w:rPr>
        <w:t>项目管理要求</w:t>
      </w:r>
      <w:bookmarkEnd w:id="32"/>
    </w:p>
    <w:p w14:paraId="725F9F88" w14:textId="77777777" w:rsidR="006B1D37" w:rsidRDefault="00A76240">
      <w:pPr>
        <w:pStyle w:val="15"/>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在项目管理方面，供应商必须按照采购人的项目管理要求，严格规范项目日常管理全过程。</w:t>
      </w:r>
    </w:p>
    <w:p w14:paraId="59781566" w14:textId="77777777" w:rsidR="006B1D37" w:rsidRDefault="00A76240">
      <w:pPr>
        <w:pStyle w:val="15"/>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供应商应在投标方案中说明如何建立项目管理体系。建立合理的项目管理组织体系，明确岗位职责，遵循和建立项目管理规范。加强项目绩效管理，重点强化项目过程管理，注重项目质量管控、风险预测和分析。</w:t>
      </w:r>
    </w:p>
    <w:p w14:paraId="6ED9C098" w14:textId="77777777" w:rsidR="006B1D37" w:rsidRDefault="00A76240">
      <w:pPr>
        <w:pStyle w:val="15"/>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供应商应实施项目监控，建立项目协调机制。遵循项目变更流程，规范项目范围变更管理制度。制定并落实各阶段的过程管理制度，设定流程和职责，设计各阶段产出清单，规划审计节点，配合项目审计。</w:t>
      </w:r>
    </w:p>
    <w:p w14:paraId="32BE7F8E" w14:textId="77777777" w:rsidR="006B1D37" w:rsidRDefault="00A76240">
      <w:pPr>
        <w:pStyle w:val="15"/>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项目验收（含阶段性验收）时，供应商应提供完整的项目管理档案，作为项目验收的依据之一。</w:t>
      </w:r>
    </w:p>
    <w:p w14:paraId="5130397C" w14:textId="77777777" w:rsidR="006B1D37" w:rsidRDefault="00A76240">
      <w:pPr>
        <w:pStyle w:val="2"/>
        <w:keepNext w:val="0"/>
        <w:spacing w:before="0" w:after="0" w:line="560" w:lineRule="exact"/>
        <w:rPr>
          <w:rFonts w:ascii="仿宋_GB2312" w:eastAsia="仿宋_GB2312" w:hAnsi="仿宋_GB2312" w:cs="仿宋_GB2312"/>
          <w:i w:val="0"/>
          <w:iCs w:val="0"/>
          <w:lang w:eastAsia="zh-CN"/>
        </w:rPr>
      </w:pPr>
      <w:bookmarkStart w:id="33" w:name="_Toc207989694"/>
      <w:r>
        <w:rPr>
          <w:rFonts w:ascii="仿宋_GB2312" w:eastAsia="仿宋_GB2312" w:hAnsi="仿宋_GB2312" w:cs="仿宋_GB2312" w:hint="eastAsia"/>
          <w:i w:val="0"/>
          <w:iCs w:val="0"/>
          <w:lang w:eastAsia="zh-CN"/>
        </w:rPr>
        <w:t xml:space="preserve">5.2 </w:t>
      </w:r>
      <w:r>
        <w:rPr>
          <w:rFonts w:ascii="仿宋_GB2312" w:eastAsia="仿宋_GB2312" w:hAnsi="仿宋_GB2312" w:cs="仿宋_GB2312" w:hint="eastAsia"/>
          <w:i w:val="0"/>
          <w:iCs w:val="0"/>
          <w:lang w:eastAsia="zh-CN"/>
        </w:rPr>
        <w:t>质量控制要求</w:t>
      </w:r>
      <w:bookmarkEnd w:id="33"/>
    </w:p>
    <w:p w14:paraId="421A2E27" w14:textId="77777777" w:rsidR="006B1D37" w:rsidRDefault="00A76240">
      <w:pPr>
        <w:pStyle w:val="15"/>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供应商应建立保证项目实施的质量保证体系。具体内容包括但不限于：</w:t>
      </w:r>
    </w:p>
    <w:p w14:paraId="01695B6C" w14:textId="77777777" w:rsidR="006B1D37" w:rsidRDefault="00A76240">
      <w:pPr>
        <w:pStyle w:val="15"/>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1</w:t>
      </w:r>
      <w:r>
        <w:rPr>
          <w:rFonts w:ascii="仿宋_GB2312" w:eastAsia="仿宋_GB2312" w:hAnsi="仿宋_GB2312" w:cs="仿宋_GB2312" w:hint="eastAsia"/>
          <w:sz w:val="28"/>
          <w:szCs w:val="28"/>
          <w:lang w:eastAsia="zh-CN"/>
        </w:rPr>
        <w:t>）制定项目的质量方针、项目实施过程标准等。</w:t>
      </w:r>
    </w:p>
    <w:p w14:paraId="41E4FC20" w14:textId="77777777" w:rsidR="006B1D37" w:rsidRDefault="00A76240">
      <w:pPr>
        <w:pStyle w:val="15"/>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2</w:t>
      </w:r>
      <w:r>
        <w:rPr>
          <w:rFonts w:ascii="仿宋_GB2312" w:eastAsia="仿宋_GB2312" w:hAnsi="仿宋_GB2312" w:cs="仿宋_GB2312" w:hint="eastAsia"/>
          <w:sz w:val="28"/>
          <w:szCs w:val="28"/>
          <w:lang w:eastAsia="zh-CN"/>
        </w:rPr>
        <w:t>）拟采取的具体质量保证和质量控制措施以保证质量管理体系得到有效的执行。</w:t>
      </w:r>
    </w:p>
    <w:p w14:paraId="08A932D1" w14:textId="77777777" w:rsidR="006B1D37" w:rsidRDefault="00A76240">
      <w:pPr>
        <w:pStyle w:val="15"/>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3</w:t>
      </w:r>
      <w:r>
        <w:rPr>
          <w:rFonts w:ascii="仿宋_GB2312" w:eastAsia="仿宋_GB2312" w:hAnsi="仿宋_GB2312" w:cs="仿宋_GB2312" w:hint="eastAsia"/>
          <w:sz w:val="28"/>
          <w:szCs w:val="28"/>
          <w:lang w:eastAsia="zh-CN"/>
        </w:rPr>
        <w:t>）必须严格把关成果质量，包括文档质量和软件质量等各类成果。</w:t>
      </w:r>
    </w:p>
    <w:p w14:paraId="5E0F3D09" w14:textId="77777777" w:rsidR="006B1D37" w:rsidRDefault="00A76240">
      <w:pPr>
        <w:pStyle w:val="2"/>
        <w:keepNext w:val="0"/>
        <w:spacing w:before="0" w:after="0" w:line="560" w:lineRule="exact"/>
        <w:rPr>
          <w:rFonts w:ascii="仿宋_GB2312" w:eastAsia="仿宋_GB2312" w:hAnsi="仿宋_GB2312" w:cs="仿宋_GB2312"/>
          <w:i w:val="0"/>
          <w:iCs w:val="0"/>
          <w:lang w:eastAsia="zh-CN"/>
        </w:rPr>
      </w:pPr>
      <w:bookmarkStart w:id="34" w:name="_Toc207989695"/>
      <w:r>
        <w:rPr>
          <w:rFonts w:ascii="仿宋_GB2312" w:eastAsia="仿宋_GB2312" w:hAnsi="仿宋_GB2312" w:cs="仿宋_GB2312" w:hint="eastAsia"/>
          <w:i w:val="0"/>
          <w:iCs w:val="0"/>
          <w:lang w:eastAsia="zh-CN"/>
        </w:rPr>
        <w:t xml:space="preserve">5.3 </w:t>
      </w:r>
      <w:r>
        <w:rPr>
          <w:rFonts w:ascii="仿宋_GB2312" w:eastAsia="仿宋_GB2312" w:hAnsi="仿宋_GB2312" w:cs="仿宋_GB2312" w:hint="eastAsia"/>
          <w:i w:val="0"/>
          <w:iCs w:val="0"/>
          <w:lang w:eastAsia="zh-CN"/>
        </w:rPr>
        <w:t>项目组织和人员要求</w:t>
      </w:r>
      <w:bookmarkEnd w:id="34"/>
    </w:p>
    <w:p w14:paraId="09A57C8E" w14:textId="77777777" w:rsidR="006B1D37" w:rsidRDefault="00A76240">
      <w:pPr>
        <w:pStyle w:val="3"/>
        <w:keepNext w:val="0"/>
        <w:spacing w:before="0" w:after="0" w:line="560" w:lineRule="exact"/>
        <w:rPr>
          <w:rFonts w:ascii="仿宋_GB2312" w:eastAsia="仿宋_GB2312" w:hAnsi="仿宋_GB2312" w:cs="仿宋_GB2312"/>
          <w:sz w:val="28"/>
          <w:szCs w:val="28"/>
          <w:lang w:eastAsia="zh-CN"/>
        </w:rPr>
      </w:pPr>
      <w:bookmarkStart w:id="35" w:name="_Toc207989696"/>
      <w:r>
        <w:rPr>
          <w:rFonts w:ascii="仿宋_GB2312" w:eastAsia="仿宋_GB2312" w:hAnsi="仿宋_GB2312" w:cs="仿宋_GB2312" w:hint="eastAsia"/>
          <w:sz w:val="28"/>
          <w:szCs w:val="28"/>
          <w:lang w:eastAsia="zh-CN"/>
        </w:rPr>
        <w:lastRenderedPageBreak/>
        <w:t xml:space="preserve">5.3.1 </w:t>
      </w:r>
      <w:r>
        <w:rPr>
          <w:rFonts w:ascii="仿宋_GB2312" w:eastAsia="仿宋_GB2312" w:hAnsi="仿宋_GB2312" w:cs="仿宋_GB2312" w:hint="eastAsia"/>
          <w:sz w:val="28"/>
          <w:szCs w:val="28"/>
          <w:lang w:eastAsia="zh-CN"/>
        </w:rPr>
        <w:t>人员投入要求</w:t>
      </w:r>
      <w:bookmarkEnd w:id="35"/>
    </w:p>
    <w:p w14:paraId="2CA817D9" w14:textId="77777777" w:rsidR="006B1D37" w:rsidRDefault="00A76240">
      <w:pPr>
        <w:pStyle w:val="15"/>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供应商应为项目顺利实施落地配备专业技术人员，在项目终验合格前，为保障系统能够正常、稳定、可靠地运行，供应商为采购人提供一系列技术支持服务工作，专业技术人员应保持稳定，所有服务不得由第三方提供。</w:t>
      </w:r>
    </w:p>
    <w:p w14:paraId="47A7A584" w14:textId="77777777" w:rsidR="006B1D37" w:rsidRDefault="00A76240">
      <w:pPr>
        <w:pStyle w:val="3"/>
        <w:keepNext w:val="0"/>
        <w:spacing w:before="0" w:after="0" w:line="560" w:lineRule="exact"/>
        <w:rPr>
          <w:rFonts w:ascii="仿宋_GB2312" w:eastAsia="仿宋_GB2312" w:hAnsi="仿宋_GB2312" w:cs="仿宋_GB2312"/>
          <w:sz w:val="28"/>
          <w:szCs w:val="28"/>
          <w:lang w:eastAsia="zh-CN"/>
        </w:rPr>
      </w:pPr>
      <w:bookmarkStart w:id="36" w:name="_Toc207989697"/>
      <w:r>
        <w:rPr>
          <w:rFonts w:ascii="仿宋_GB2312" w:eastAsia="仿宋_GB2312" w:hAnsi="仿宋_GB2312" w:cs="仿宋_GB2312" w:hint="eastAsia"/>
          <w:sz w:val="28"/>
          <w:szCs w:val="28"/>
          <w:lang w:eastAsia="zh-CN"/>
        </w:rPr>
        <w:t xml:space="preserve">5.3.2 </w:t>
      </w:r>
      <w:r>
        <w:rPr>
          <w:rFonts w:ascii="仿宋_GB2312" w:eastAsia="仿宋_GB2312" w:hAnsi="仿宋_GB2312" w:cs="仿宋_GB2312" w:hint="eastAsia"/>
          <w:sz w:val="28"/>
          <w:szCs w:val="28"/>
          <w:lang w:eastAsia="zh-CN"/>
        </w:rPr>
        <w:t>项目运维要求</w:t>
      </w:r>
      <w:bookmarkEnd w:id="36"/>
    </w:p>
    <w:p w14:paraId="05858FF3" w14:textId="77777777" w:rsidR="006B1D37" w:rsidRDefault="00A76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供应商应建立健全生命周期的质量保障体系，提供高质量的产品和服务</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对用户在使用过程中提交的各类问题进行分析定位、提出解决办法和完成问题修改，直到问题被解决。</w:t>
      </w:r>
    </w:p>
    <w:p w14:paraId="6FF00C54" w14:textId="77777777" w:rsidR="006B1D37" w:rsidRDefault="00A76240">
      <w:pPr>
        <w:pStyle w:val="1"/>
        <w:keepNext w:val="0"/>
        <w:spacing w:before="0" w:after="0" w:line="560" w:lineRule="exact"/>
        <w:jc w:val="center"/>
        <w:rPr>
          <w:rFonts w:ascii="仿宋_GB2312" w:eastAsia="仿宋_GB2312" w:hAnsi="仿宋_GB2312" w:cs="仿宋_GB2312"/>
          <w:lang w:eastAsia="zh-CN"/>
        </w:rPr>
      </w:pPr>
      <w:bookmarkStart w:id="37" w:name="_Toc207989698"/>
      <w:r>
        <w:rPr>
          <w:rFonts w:ascii="仿宋_GB2312" w:eastAsia="仿宋_GB2312" w:hAnsi="仿宋_GB2312" w:cs="仿宋_GB2312" w:hint="eastAsia"/>
          <w:kern w:val="36"/>
          <w:lang w:eastAsia="zh-CN"/>
        </w:rPr>
        <w:t>6</w:t>
      </w:r>
      <w:r>
        <w:rPr>
          <w:rFonts w:ascii="仿宋_GB2312" w:eastAsia="仿宋_GB2312" w:hAnsi="仿宋_GB2312" w:cs="仿宋_GB2312" w:hint="eastAsia"/>
          <w:kern w:val="36"/>
          <w:lang w:eastAsia="zh-CN"/>
        </w:rPr>
        <w:t>保密要求</w:t>
      </w:r>
      <w:bookmarkEnd w:id="37"/>
    </w:p>
    <w:p w14:paraId="6715F56A" w14:textId="77777777" w:rsidR="006B1D37" w:rsidRDefault="00A76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一、供应商派出的人员应严格遵守采购人的信息安全保密制度和日常办公规定。严禁擅自操作所负责系统以外的设备，内外网计算机严格隔离，严禁出现内网计算机违规外联情况，出现责任事故采购人有权追究供应商的责任。</w:t>
      </w:r>
    </w:p>
    <w:p w14:paraId="3A199A02" w14:textId="77777777" w:rsidR="00A76240" w:rsidRDefault="00A76240" w:rsidP="00A76240">
      <w:pPr>
        <w:spacing w:line="560" w:lineRule="exact"/>
        <w:ind w:firstLineChars="200" w:firstLine="560"/>
        <w:jc w:val="both"/>
        <w:rPr>
          <w:rFonts w:ascii="仿宋_GB2312" w:eastAsia="仿宋_GB2312" w:hAnsi="仿宋_GB2312" w:cs="仿宋_GB2312"/>
          <w:b/>
          <w:bCs/>
          <w:color w:val="000000" w:themeColor="text1"/>
          <w:sz w:val="28"/>
          <w:szCs w:val="28"/>
          <w:lang w:eastAsia="zh-CN"/>
        </w:rPr>
      </w:pPr>
      <w:r>
        <w:rPr>
          <w:rFonts w:ascii="仿宋_GB2312" w:eastAsia="仿宋_GB2312" w:hAnsi="仿宋_GB2312" w:cs="仿宋_GB2312" w:hint="eastAsia"/>
          <w:sz w:val="28"/>
          <w:szCs w:val="28"/>
          <w:lang w:eastAsia="zh-CN"/>
        </w:rPr>
        <w:t>二、采购人与供应商及实施人员签订保密协议，供应商及其实施人员未经允许不得擅自调整系统及相关系统的各类参数和后台数据，不得泄露系统及相关系统各类信息，不得擅自从数据库中提取各类税费数据提供给新疆税务系统内外的各类机构和人员。一旦发生上述情况，使系统及相关系统造成重大故障、税收数据发生泄漏，造成严重的社会影响和经济损失，采购人将追究供应商及相关人员的法律责任。</w:t>
      </w:r>
      <w:r>
        <w:rPr>
          <w:rFonts w:ascii="仿宋_GB2312" w:eastAsia="仿宋_GB2312" w:hAnsi="仿宋_GB2312" w:cs="仿宋_GB2312" w:hint="eastAsia"/>
          <w:color w:val="000000" w:themeColor="text1"/>
          <w:sz w:val="28"/>
          <w:szCs w:val="28"/>
          <w:lang w:eastAsia="zh-CN"/>
        </w:rPr>
        <w:t>供应商在投标时需提供《保密承诺书》并签字盖章，《保密承诺书》可参考以下内容：</w:t>
      </w:r>
    </w:p>
    <w:p w14:paraId="03360B3B" w14:textId="77777777" w:rsidR="00A76240" w:rsidRDefault="00A76240" w:rsidP="00A76240">
      <w:pPr>
        <w:spacing w:line="560" w:lineRule="exact"/>
        <w:jc w:val="center"/>
        <w:rPr>
          <w:rFonts w:ascii="仿宋_GB2312" w:eastAsia="仿宋_GB2312" w:hAnsi="仿宋_GB2312" w:cs="仿宋_GB2312"/>
          <w:b/>
          <w:bCs/>
          <w:color w:val="000000" w:themeColor="text1"/>
          <w:sz w:val="28"/>
          <w:szCs w:val="28"/>
          <w:lang w:eastAsia="zh-CN"/>
        </w:rPr>
      </w:pPr>
      <w:r>
        <w:rPr>
          <w:rFonts w:ascii="仿宋_GB2312" w:eastAsia="仿宋_GB2312" w:hAnsi="仿宋_GB2312" w:cs="仿宋_GB2312" w:hint="eastAsia"/>
          <w:b/>
          <w:bCs/>
          <w:color w:val="000000" w:themeColor="text1"/>
          <w:sz w:val="28"/>
          <w:szCs w:val="28"/>
          <w:lang w:eastAsia="zh-CN"/>
        </w:rPr>
        <w:t>保密承诺书</w:t>
      </w:r>
    </w:p>
    <w:p w14:paraId="4B599B5E" w14:textId="77777777" w:rsidR="00A76240" w:rsidRDefault="00A76240" w:rsidP="00A76240">
      <w:pPr>
        <w:spacing w:line="560" w:lineRule="exact"/>
        <w:jc w:val="center"/>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color w:val="000000" w:themeColor="text1"/>
          <w:sz w:val="28"/>
          <w:szCs w:val="28"/>
          <w:lang w:eastAsia="zh-CN"/>
        </w:rPr>
        <w:t xml:space="preserve">    我司了解有关保密法规制度，知悉应当承担的保密义务和法律责任。</w:t>
      </w:r>
    </w:p>
    <w:p w14:paraId="47AA4330" w14:textId="77777777" w:rsidR="00A76240" w:rsidRDefault="00A76240" w:rsidP="00A76240">
      <w:pPr>
        <w:spacing w:line="560" w:lineRule="exact"/>
        <w:jc w:val="both"/>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hint="eastAsia"/>
          <w:color w:val="000000" w:themeColor="text1"/>
          <w:sz w:val="28"/>
          <w:szCs w:val="28"/>
          <w:lang w:eastAsia="zh-CN"/>
        </w:rPr>
        <w:t>我司郑重承诺：</w:t>
      </w:r>
    </w:p>
    <w:p w14:paraId="69E05157" w14:textId="77777777" w:rsidR="00A76240" w:rsidRDefault="00A76240" w:rsidP="00A76240">
      <w:pPr>
        <w:spacing w:line="560" w:lineRule="exact"/>
        <w:ind w:firstLineChars="200" w:firstLine="560"/>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hint="eastAsia"/>
          <w:color w:val="000000" w:themeColor="text1"/>
          <w:sz w:val="28"/>
          <w:szCs w:val="28"/>
          <w:lang w:eastAsia="zh-CN"/>
        </w:rPr>
        <w:t>一、认真遵守国家保密法律、法规和规章制度，履行保密义务；</w:t>
      </w:r>
    </w:p>
    <w:p w14:paraId="5D9D6CB1" w14:textId="77777777" w:rsidR="00A76240" w:rsidRDefault="00A76240" w:rsidP="00A76240">
      <w:pPr>
        <w:spacing w:line="560" w:lineRule="exact"/>
        <w:ind w:firstLineChars="200" w:firstLine="560"/>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hint="eastAsia"/>
          <w:color w:val="000000" w:themeColor="text1"/>
          <w:sz w:val="28"/>
          <w:szCs w:val="28"/>
          <w:lang w:eastAsia="zh-CN"/>
        </w:rPr>
        <w:t>二、认真遵守我司与甲方签订的保密协议；</w:t>
      </w:r>
    </w:p>
    <w:p w14:paraId="7B5FA654" w14:textId="77777777" w:rsidR="00A76240" w:rsidRDefault="00A76240" w:rsidP="00A76240">
      <w:pPr>
        <w:spacing w:line="560" w:lineRule="exact"/>
        <w:ind w:firstLineChars="200" w:firstLine="560"/>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hint="eastAsia"/>
          <w:color w:val="000000" w:themeColor="text1"/>
          <w:sz w:val="28"/>
          <w:szCs w:val="28"/>
          <w:lang w:eastAsia="zh-CN"/>
        </w:rPr>
        <w:t>三、认真遵守其它各项安全保密的相关规定；</w:t>
      </w:r>
    </w:p>
    <w:p w14:paraId="1F7CD12A" w14:textId="77777777" w:rsidR="00A76240" w:rsidRDefault="00A76240" w:rsidP="00A76240">
      <w:pPr>
        <w:spacing w:line="560" w:lineRule="exact"/>
        <w:ind w:firstLineChars="200" w:firstLine="560"/>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hint="eastAsia"/>
          <w:color w:val="000000" w:themeColor="text1"/>
          <w:sz w:val="28"/>
          <w:szCs w:val="28"/>
          <w:lang w:eastAsia="zh-CN"/>
        </w:rPr>
        <w:t>四、对参与的信息化项目和服务所涉及技术资料和数据信息履行保密义务，未经许可，不对外发表或使用。</w:t>
      </w:r>
    </w:p>
    <w:p w14:paraId="1270FA46" w14:textId="77777777" w:rsidR="00A76240" w:rsidRDefault="00A76240" w:rsidP="00A76240">
      <w:pPr>
        <w:spacing w:line="560" w:lineRule="exact"/>
        <w:ind w:firstLineChars="200" w:firstLine="560"/>
        <w:rPr>
          <w:rFonts w:ascii="仿宋_GB2312" w:eastAsia="仿宋_GB2312" w:hAnsi="仿宋_GB2312" w:cs="仿宋_GB2312"/>
          <w:color w:val="000000" w:themeColor="text1"/>
          <w:sz w:val="28"/>
          <w:szCs w:val="28"/>
          <w:lang w:eastAsia="zh-CN"/>
        </w:rPr>
      </w:pPr>
    </w:p>
    <w:p w14:paraId="133E03E2" w14:textId="77777777" w:rsidR="00A76240" w:rsidRDefault="00A76240" w:rsidP="00A76240">
      <w:pPr>
        <w:spacing w:line="560" w:lineRule="exact"/>
        <w:ind w:firstLineChars="200" w:firstLine="560"/>
        <w:jc w:val="both"/>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hint="eastAsia"/>
          <w:color w:val="000000" w:themeColor="text1"/>
          <w:sz w:val="28"/>
          <w:szCs w:val="28"/>
          <w:lang w:eastAsia="zh-CN"/>
        </w:rPr>
        <w:t>承诺单位（盖章）：</w:t>
      </w:r>
      <w:r>
        <w:rPr>
          <w:rFonts w:ascii="仿宋_GB2312" w:eastAsia="仿宋_GB2312" w:hAnsi="仿宋_GB2312" w:cs="仿宋_GB2312"/>
          <w:color w:val="000000" w:themeColor="text1"/>
          <w:sz w:val="28"/>
          <w:szCs w:val="28"/>
          <w:lang w:eastAsia="zh-CN"/>
        </w:rPr>
        <w:t>_________________________</w:t>
      </w:r>
    </w:p>
    <w:p w14:paraId="4D27AE45" w14:textId="77777777" w:rsidR="00A76240" w:rsidRDefault="00A76240" w:rsidP="00A76240">
      <w:pPr>
        <w:spacing w:line="560" w:lineRule="exact"/>
        <w:ind w:firstLineChars="200" w:firstLine="560"/>
        <w:jc w:val="both"/>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hint="eastAsia"/>
          <w:color w:val="000000" w:themeColor="text1"/>
          <w:sz w:val="28"/>
          <w:szCs w:val="28"/>
          <w:lang w:eastAsia="zh-CN"/>
        </w:rPr>
        <w:t>法定代表人或授权代表签字：</w:t>
      </w:r>
      <w:r>
        <w:rPr>
          <w:rFonts w:ascii="仿宋_GB2312" w:eastAsia="仿宋_GB2312" w:hAnsi="仿宋_GB2312" w:cs="仿宋_GB2312"/>
          <w:color w:val="000000" w:themeColor="text1"/>
          <w:sz w:val="28"/>
          <w:szCs w:val="28"/>
          <w:lang w:eastAsia="zh-CN"/>
        </w:rPr>
        <w:t>________________</w:t>
      </w:r>
    </w:p>
    <w:p w14:paraId="5074C9EF" w14:textId="1BB17E78" w:rsidR="006B1D37" w:rsidRPr="00A76240" w:rsidRDefault="00A76240" w:rsidP="00A76240">
      <w:pPr>
        <w:spacing w:line="560" w:lineRule="exact"/>
        <w:ind w:firstLineChars="200" w:firstLine="56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28"/>
          <w:szCs w:val="28"/>
          <w:lang w:eastAsia="zh-CN"/>
        </w:rPr>
        <w:t>日期：</w:t>
      </w:r>
      <w:r>
        <w:rPr>
          <w:rFonts w:ascii="仿宋_GB2312" w:eastAsia="仿宋_GB2312" w:hAnsi="仿宋_GB2312" w:cs="仿宋_GB2312"/>
          <w:color w:val="000000" w:themeColor="text1"/>
          <w:sz w:val="28"/>
          <w:szCs w:val="28"/>
          <w:lang w:eastAsia="zh-CN"/>
        </w:rPr>
        <w:t>XX年XX月XX日</w:t>
      </w:r>
    </w:p>
    <w:p w14:paraId="2B73BB47" w14:textId="77777777" w:rsidR="006B1D37" w:rsidRDefault="00A76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三</w:t>
      </w:r>
      <w:r>
        <w:rPr>
          <w:rFonts w:ascii="仿宋_GB2312" w:eastAsia="仿宋_GB2312" w:hAnsi="仿宋_GB2312" w:cs="仿宋_GB2312" w:hint="eastAsia"/>
          <w:sz w:val="28"/>
          <w:szCs w:val="28"/>
          <w:lang w:eastAsia="zh-CN"/>
        </w:rPr>
        <w:t>、供应商所提供的工作人员的工作成果归采购人所有，供应商在未征得采购人书面同意的前提下，不得将技术资料泄露给其他人员及单位。如违反上述协议内容，采购人将保留追究供应商法律责任的权利。</w:t>
      </w:r>
    </w:p>
    <w:p w14:paraId="11E46A63" w14:textId="77777777" w:rsidR="006B1D37" w:rsidRDefault="00A76240">
      <w:pPr>
        <w:pStyle w:val="1"/>
        <w:keepNext w:val="0"/>
        <w:spacing w:before="0" w:after="0" w:line="560" w:lineRule="exact"/>
        <w:jc w:val="center"/>
        <w:rPr>
          <w:rFonts w:ascii="仿宋_GB2312" w:eastAsia="仿宋_GB2312" w:hAnsi="仿宋_GB2312" w:cs="仿宋_GB2312"/>
          <w:lang w:eastAsia="zh-CN"/>
        </w:rPr>
      </w:pPr>
      <w:bookmarkStart w:id="38" w:name="_Toc207989699"/>
      <w:r>
        <w:rPr>
          <w:rFonts w:ascii="仿宋_GB2312" w:eastAsia="仿宋_GB2312" w:hAnsi="仿宋_GB2312" w:cs="仿宋_GB2312" w:hint="eastAsia"/>
          <w:kern w:val="36"/>
          <w:lang w:eastAsia="zh-CN"/>
        </w:rPr>
        <w:t>7</w:t>
      </w:r>
      <w:r>
        <w:rPr>
          <w:rFonts w:ascii="仿宋_GB2312" w:eastAsia="仿宋_GB2312" w:hAnsi="仿宋_GB2312" w:cs="仿宋_GB2312" w:hint="eastAsia"/>
          <w:kern w:val="36"/>
          <w:lang w:eastAsia="zh-CN"/>
        </w:rPr>
        <w:t>知识转移要求</w:t>
      </w:r>
      <w:bookmarkEnd w:id="38"/>
    </w:p>
    <w:p w14:paraId="02D21868" w14:textId="77777777" w:rsidR="006B1D37" w:rsidRDefault="00A76240">
      <w:pPr>
        <w:pStyle w:val="15"/>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lastRenderedPageBreak/>
        <w:t>知识转移的目标是供应商要采取有效方法、途径保证采购人能顺利完成本项目实施过程中项目移交物的接收及技术知识的吸收和转移。供应商须将项目相关知识（包括但不限于：本项目规划、项目涉及技术和经验、环境保障、质量保障、中文数据字典、血缘关系图、培训课件等）通过培训和文档等形式转移给采购人。</w:t>
      </w:r>
    </w:p>
    <w:p w14:paraId="50FF0959" w14:textId="77777777" w:rsidR="006B1D37" w:rsidRDefault="00A76240">
      <w:pPr>
        <w:pStyle w:val="1"/>
        <w:keepNext w:val="0"/>
        <w:spacing w:before="0" w:after="0" w:line="560" w:lineRule="exact"/>
        <w:jc w:val="center"/>
        <w:rPr>
          <w:rFonts w:ascii="仿宋_GB2312" w:eastAsia="仿宋_GB2312" w:hAnsi="仿宋_GB2312" w:cs="仿宋_GB2312"/>
          <w:lang w:eastAsia="zh-CN"/>
        </w:rPr>
      </w:pPr>
      <w:bookmarkStart w:id="39" w:name="_Toc207989700"/>
      <w:r>
        <w:rPr>
          <w:rFonts w:ascii="仿宋_GB2312" w:eastAsia="仿宋_GB2312" w:hAnsi="仿宋_GB2312" w:cs="仿宋_GB2312" w:hint="eastAsia"/>
          <w:kern w:val="36"/>
          <w:lang w:eastAsia="zh-CN"/>
        </w:rPr>
        <w:t>8</w:t>
      </w:r>
      <w:r>
        <w:rPr>
          <w:rFonts w:ascii="仿宋_GB2312" w:eastAsia="仿宋_GB2312" w:hAnsi="仿宋_GB2312" w:cs="仿宋_GB2312" w:hint="eastAsia"/>
          <w:kern w:val="36"/>
          <w:lang w:eastAsia="zh-CN"/>
        </w:rPr>
        <w:t>风险管控要求</w:t>
      </w:r>
      <w:bookmarkEnd w:id="39"/>
    </w:p>
    <w:p w14:paraId="631684AF" w14:textId="77777777" w:rsidR="006B1D37" w:rsidRDefault="00A76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建立项目实施风险预警机制，及时发现和应对系统运行风险，确保项目实施全过程系统平稳运行。</w:t>
      </w:r>
    </w:p>
    <w:p w14:paraId="71ED06E3" w14:textId="77777777" w:rsidR="006B1D37" w:rsidRDefault="00A76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一、管控人员流动风险：制定合理的薪酬体系和激励机制，避免因人员流动影响项目执行。</w:t>
      </w:r>
    </w:p>
    <w:p w14:paraId="2D2E2016" w14:textId="77777777" w:rsidR="006B1D37" w:rsidRDefault="00A76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二、管控运维风险：加强监控预警和安全防护，规范运维操作流程，</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避免因各种原因导致的生产事故。</w:t>
      </w:r>
    </w:p>
    <w:p w14:paraId="5D91BBF0" w14:textId="77777777" w:rsidR="006B1D37" w:rsidRDefault="00A76240">
      <w:pPr>
        <w:pStyle w:val="1"/>
        <w:keepNext w:val="0"/>
        <w:spacing w:before="0" w:after="0" w:line="560" w:lineRule="exact"/>
        <w:jc w:val="center"/>
        <w:rPr>
          <w:rFonts w:ascii="仿宋_GB2312" w:eastAsia="仿宋_GB2312" w:hAnsi="仿宋_GB2312" w:cs="仿宋_GB2312"/>
        </w:rPr>
      </w:pPr>
      <w:bookmarkStart w:id="40" w:name="_Toc207989701"/>
      <w:r>
        <w:rPr>
          <w:rFonts w:ascii="仿宋_GB2312" w:eastAsia="仿宋_GB2312" w:hAnsi="仿宋_GB2312" w:cs="仿宋_GB2312" w:hint="eastAsia"/>
          <w:kern w:val="36"/>
        </w:rPr>
        <w:t>9</w:t>
      </w:r>
      <w:r>
        <w:rPr>
          <w:rFonts w:ascii="仿宋_GB2312" w:eastAsia="仿宋_GB2312" w:hAnsi="仿宋_GB2312" w:cs="仿宋_GB2312" w:hint="eastAsia"/>
          <w:kern w:val="36"/>
        </w:rPr>
        <w:t>履约验收要求</w:t>
      </w:r>
      <w:bookmarkEnd w:id="40"/>
    </w:p>
    <w:p w14:paraId="3AE3DF1F" w14:textId="77777777" w:rsidR="006B1D37" w:rsidRDefault="00A76240">
      <w:pPr>
        <w:pStyle w:val="2"/>
        <w:keepNext w:val="0"/>
        <w:spacing w:before="0" w:after="0" w:line="560" w:lineRule="exact"/>
        <w:rPr>
          <w:rFonts w:ascii="仿宋_GB2312" w:eastAsia="仿宋_GB2312" w:hAnsi="仿宋_GB2312" w:cs="仿宋_GB2312"/>
        </w:rPr>
      </w:pPr>
      <w:bookmarkStart w:id="41" w:name="_Toc207989702"/>
      <w:r>
        <w:rPr>
          <w:rFonts w:ascii="仿宋_GB2312" w:eastAsia="仿宋_GB2312" w:hAnsi="仿宋_GB2312" w:cs="仿宋_GB2312" w:hint="eastAsia"/>
          <w:i w:val="0"/>
          <w:iCs w:val="0"/>
        </w:rPr>
        <w:t>9.1</w:t>
      </w:r>
      <w:r>
        <w:rPr>
          <w:rFonts w:ascii="仿宋_GB2312" w:eastAsia="仿宋_GB2312" w:hAnsi="仿宋_GB2312" w:cs="仿宋_GB2312" w:hint="eastAsia"/>
          <w:i w:val="0"/>
          <w:iCs w:val="0"/>
        </w:rPr>
        <w:t>总体要求</w:t>
      </w:r>
      <w:bookmarkEnd w:id="41"/>
    </w:p>
    <w:tbl>
      <w:tblPr>
        <w:tblW w:w="5000" w:type="pct"/>
        <w:tblInd w:w="30" w:type="dxa"/>
        <w:tblCellMar>
          <w:top w:w="15" w:type="dxa"/>
          <w:left w:w="15" w:type="dxa"/>
          <w:bottom w:w="15" w:type="dxa"/>
          <w:right w:w="15" w:type="dxa"/>
        </w:tblCellMar>
        <w:tblLook w:val="04A0" w:firstRow="1" w:lastRow="0" w:firstColumn="1" w:lastColumn="0" w:noHBand="0" w:noVBand="1"/>
      </w:tblPr>
      <w:tblGrid>
        <w:gridCol w:w="4535"/>
        <w:gridCol w:w="4535"/>
      </w:tblGrid>
      <w:tr w:rsidR="006B1D37" w14:paraId="5D2077E2" w14:textId="77777777">
        <w:tc>
          <w:tcPr>
            <w:tcW w:w="2500"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14:paraId="52F3888B" w14:textId="77777777" w:rsidR="006B1D37" w:rsidRDefault="00A76240">
            <w:pPr>
              <w:spacing w:line="360" w:lineRule="auto"/>
              <w:jc w:val="center"/>
              <w:rPr>
                <w:rFonts w:ascii="仿宋_GB2312" w:eastAsia="仿宋_GB2312" w:hAnsi="仿宋_GB2312" w:cs="仿宋_GB2312"/>
                <w:b/>
                <w:bCs/>
                <w:sz w:val="21"/>
                <w:szCs w:val="21"/>
              </w:rPr>
            </w:pPr>
            <w:proofErr w:type="spellStart"/>
            <w:r>
              <w:rPr>
                <w:rFonts w:ascii="仿宋_GB2312" w:eastAsia="仿宋_GB2312" w:hAnsi="仿宋_GB2312" w:cs="仿宋_GB2312" w:hint="eastAsia"/>
                <w:b/>
                <w:bCs/>
                <w:sz w:val="21"/>
                <w:szCs w:val="21"/>
              </w:rPr>
              <w:t>验收名称</w:t>
            </w:r>
            <w:proofErr w:type="spellEnd"/>
          </w:p>
        </w:tc>
        <w:tc>
          <w:tcPr>
            <w:tcW w:w="2500"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14:paraId="63CA25FE" w14:textId="77777777" w:rsidR="006B1D37" w:rsidRDefault="00A76240">
            <w:pPr>
              <w:spacing w:line="360" w:lineRule="auto"/>
              <w:jc w:val="center"/>
              <w:rPr>
                <w:rFonts w:ascii="仿宋_GB2312" w:eastAsia="仿宋_GB2312" w:hAnsi="仿宋_GB2312" w:cs="仿宋_GB2312"/>
                <w:b/>
                <w:bCs/>
                <w:sz w:val="21"/>
                <w:szCs w:val="21"/>
              </w:rPr>
            </w:pPr>
            <w:proofErr w:type="spellStart"/>
            <w:r>
              <w:rPr>
                <w:rFonts w:ascii="仿宋_GB2312" w:eastAsia="仿宋_GB2312" w:hAnsi="仿宋_GB2312" w:cs="仿宋_GB2312" w:hint="eastAsia"/>
                <w:b/>
                <w:bCs/>
                <w:sz w:val="21"/>
                <w:szCs w:val="21"/>
              </w:rPr>
              <w:t>验收要求</w:t>
            </w:r>
            <w:proofErr w:type="spellEnd"/>
          </w:p>
        </w:tc>
      </w:tr>
      <w:tr w:rsidR="006B1D37" w14:paraId="565CF907" w14:textId="77777777">
        <w:tc>
          <w:tcPr>
            <w:tcW w:w="2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41A4078C" w14:textId="77777777" w:rsidR="006B1D37" w:rsidRDefault="00A76240">
            <w:pPr>
              <w:spacing w:line="36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次验收</w:t>
            </w:r>
          </w:p>
        </w:tc>
        <w:tc>
          <w:tcPr>
            <w:tcW w:w="2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4CC255A8" w14:textId="77777777" w:rsidR="006B1D37" w:rsidRDefault="00A76240">
            <w:pPr>
              <w:spacing w:line="360" w:lineRule="auto"/>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项目实施中期阶段性验收合格</w:t>
            </w:r>
          </w:p>
        </w:tc>
      </w:tr>
      <w:tr w:rsidR="006B1D37" w14:paraId="1F34B964" w14:textId="77777777">
        <w:tc>
          <w:tcPr>
            <w:tcW w:w="2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47CA6A11" w14:textId="77777777" w:rsidR="006B1D37" w:rsidRDefault="00A76240">
            <w:pPr>
              <w:spacing w:line="360" w:lineRule="auto"/>
              <w:rPr>
                <w:rFonts w:ascii="仿宋_GB2312" w:eastAsia="仿宋_GB2312" w:hAnsi="仿宋_GB2312" w:cs="仿宋_GB2312"/>
                <w:sz w:val="21"/>
                <w:szCs w:val="21"/>
              </w:rPr>
            </w:pP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次验收</w:t>
            </w:r>
          </w:p>
        </w:tc>
        <w:tc>
          <w:tcPr>
            <w:tcW w:w="2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3B53F6ED" w14:textId="77777777" w:rsidR="006B1D37" w:rsidRDefault="00A76240">
            <w:pPr>
              <w:spacing w:line="360" w:lineRule="auto"/>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项目执行完毕验收合格</w:t>
            </w:r>
          </w:p>
        </w:tc>
      </w:tr>
    </w:tbl>
    <w:p w14:paraId="44B8FC42" w14:textId="77777777" w:rsidR="006B1D37" w:rsidRDefault="00A76240">
      <w:pPr>
        <w:pStyle w:val="2"/>
        <w:keepNext w:val="0"/>
        <w:spacing w:before="0" w:after="0" w:line="560" w:lineRule="exact"/>
        <w:rPr>
          <w:rFonts w:ascii="仿宋_GB2312" w:eastAsia="仿宋_GB2312" w:hAnsi="仿宋_GB2312" w:cs="仿宋_GB2312"/>
          <w:lang w:eastAsia="zh-CN"/>
        </w:rPr>
      </w:pPr>
      <w:bookmarkStart w:id="42" w:name="_Toc207989703"/>
      <w:r>
        <w:rPr>
          <w:rFonts w:ascii="仿宋_GB2312" w:eastAsia="仿宋_GB2312" w:hAnsi="仿宋_GB2312" w:cs="仿宋_GB2312" w:hint="eastAsia"/>
          <w:i w:val="0"/>
          <w:iCs w:val="0"/>
          <w:lang w:eastAsia="zh-CN"/>
        </w:rPr>
        <w:t>9.2</w:t>
      </w:r>
      <w:r>
        <w:rPr>
          <w:rFonts w:ascii="仿宋_GB2312" w:eastAsia="仿宋_GB2312" w:hAnsi="仿宋_GB2312" w:cs="仿宋_GB2312" w:hint="eastAsia"/>
          <w:i w:val="0"/>
          <w:iCs w:val="0"/>
          <w:lang w:eastAsia="zh-CN"/>
        </w:rPr>
        <w:t>具体要求</w:t>
      </w:r>
      <w:bookmarkEnd w:id="42"/>
    </w:p>
    <w:p w14:paraId="07B23C08" w14:textId="77777777" w:rsidR="006B1D37" w:rsidRDefault="00A76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（一）标准验收</w:t>
      </w:r>
    </w:p>
    <w:p w14:paraId="5BB5C064" w14:textId="77777777" w:rsidR="006B1D37" w:rsidRDefault="00A76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项目验收工作由采购人按照规定组织开展。项目实施期中、实施完毕后各进行一次验收。</w:t>
      </w:r>
    </w:p>
    <w:p w14:paraId="66A2B316" w14:textId="77777777" w:rsidR="006B1D37" w:rsidRDefault="00A76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1.</w:t>
      </w:r>
      <w:r>
        <w:rPr>
          <w:rFonts w:ascii="仿宋_GB2312" w:eastAsia="仿宋_GB2312" w:hAnsi="仿宋_GB2312" w:cs="仿宋_GB2312" w:hint="eastAsia"/>
          <w:sz w:val="28"/>
          <w:szCs w:val="28"/>
          <w:lang w:eastAsia="zh-CN"/>
        </w:rPr>
        <w:t>主要内容。项目验收需满足招标文件中提出的各项需求，满足各项技术指标，保证项目质量。供应商应积极做好验收测试的配合与支持工作，并提交测试报告，对测试工作中发现的问题给出实质性响应。</w:t>
      </w:r>
    </w:p>
    <w:p w14:paraId="0ABD4F60" w14:textId="77777777" w:rsidR="006B1D37" w:rsidRDefault="00A76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lastRenderedPageBreak/>
        <w:t>2.</w:t>
      </w:r>
      <w:r>
        <w:rPr>
          <w:rFonts w:ascii="仿宋_GB2312" w:eastAsia="仿宋_GB2312" w:hAnsi="仿宋_GB2312" w:cs="仿宋_GB2312" w:hint="eastAsia"/>
          <w:sz w:val="28"/>
          <w:szCs w:val="28"/>
          <w:lang w:eastAsia="zh-CN"/>
        </w:rPr>
        <w:t>验收流程。实施人员按照采购人要求开展各项工作，工作符合采购人相关要求。供应商向采购人提交验收申请及验收相关材料，并由采购人组织完成项目验收相关工作，出具《项目验收报告》。</w:t>
      </w:r>
    </w:p>
    <w:p w14:paraId="1B9ADD6F" w14:textId="77777777" w:rsidR="006B1D37" w:rsidRDefault="00A76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3.</w:t>
      </w:r>
      <w:r>
        <w:rPr>
          <w:rFonts w:ascii="仿宋_GB2312" w:eastAsia="仿宋_GB2312" w:hAnsi="仿宋_GB2312" w:cs="仿宋_GB2312" w:hint="eastAsia"/>
          <w:sz w:val="28"/>
          <w:szCs w:val="28"/>
          <w:lang w:eastAsia="zh-CN"/>
        </w:rPr>
        <w:t>验收交付物</w:t>
      </w:r>
    </w:p>
    <w:p w14:paraId="1F2DB0B6" w14:textId="77777777" w:rsidR="006B1D37" w:rsidRDefault="00A76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交付物名称</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形式</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备注</w:t>
      </w:r>
    </w:p>
    <w:p w14:paraId="36E0F13D" w14:textId="77777777" w:rsidR="006B1D37" w:rsidRDefault="00A76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《需求规格说明书》</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电子、纸质</w:t>
      </w:r>
    </w:p>
    <w:p w14:paraId="6E9370B2" w14:textId="77777777" w:rsidR="006B1D37" w:rsidRDefault="00A76240">
      <w:pPr>
        <w:pStyle w:val="15"/>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《概要设计说明书》</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电子、纸质</w:t>
      </w:r>
    </w:p>
    <w:p w14:paraId="29575E11" w14:textId="77777777" w:rsidR="006B1D37" w:rsidRDefault="00A76240">
      <w:pPr>
        <w:pStyle w:val="15"/>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《详细设计说明书》</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电子、纸质</w:t>
      </w:r>
    </w:p>
    <w:p w14:paraId="17C08054" w14:textId="77777777" w:rsidR="006B1D37" w:rsidRDefault="00A76240">
      <w:pPr>
        <w:pStyle w:val="15"/>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《测试报告》</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电子、纸质</w:t>
      </w:r>
    </w:p>
    <w:p w14:paraId="4F07DB4D" w14:textId="77777777" w:rsidR="006B1D37" w:rsidRDefault="00A76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《验收报告》</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电子、纸质</w:t>
      </w:r>
    </w:p>
    <w:p w14:paraId="7B74E911" w14:textId="77777777" w:rsidR="006B1D37" w:rsidRDefault="00A76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《验收申请》</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电子、纸质</w:t>
      </w:r>
    </w:p>
    <w:p w14:paraId="4F1E380C" w14:textId="77777777" w:rsidR="006B1D37" w:rsidRDefault="00A76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《项目验收书》</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电子、纸质</w:t>
      </w:r>
    </w:p>
    <w:p w14:paraId="5558FC66" w14:textId="77777777" w:rsidR="006B1D37" w:rsidRDefault="00A76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4.</w:t>
      </w:r>
      <w:r>
        <w:rPr>
          <w:rFonts w:ascii="仿宋_GB2312" w:eastAsia="仿宋_GB2312" w:hAnsi="仿宋_GB2312" w:cs="仿宋_GB2312" w:hint="eastAsia"/>
          <w:sz w:val="28"/>
          <w:szCs w:val="28"/>
          <w:lang w:eastAsia="zh-CN"/>
        </w:rPr>
        <w:t>交付文档标准。供应商需要按照采购人要求，提交相应文档，并保证文档质量。所有文档必须符合采购人文档管理规范。</w:t>
      </w:r>
    </w:p>
    <w:p w14:paraId="51D7BF4D" w14:textId="77777777" w:rsidR="006B1D37" w:rsidRDefault="00A76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5.</w:t>
      </w:r>
      <w:r>
        <w:rPr>
          <w:rFonts w:ascii="仿宋_GB2312" w:eastAsia="仿宋_GB2312" w:hAnsi="仿宋_GB2312" w:cs="仿宋_GB2312" w:hint="eastAsia"/>
          <w:sz w:val="28"/>
          <w:szCs w:val="28"/>
          <w:lang w:eastAsia="zh-CN"/>
        </w:rPr>
        <w:t>验收指标。交付物能否满足建设要求。</w:t>
      </w:r>
    </w:p>
    <w:p w14:paraId="5CD2DC8A" w14:textId="77777777" w:rsidR="006B1D37" w:rsidRDefault="00A76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6.</w:t>
      </w:r>
      <w:r>
        <w:rPr>
          <w:rFonts w:ascii="仿宋_GB2312" w:eastAsia="仿宋_GB2312" w:hAnsi="仿宋_GB2312" w:cs="仿宋_GB2312" w:hint="eastAsia"/>
          <w:sz w:val="28"/>
          <w:szCs w:val="28"/>
          <w:lang w:eastAsia="zh-CN"/>
        </w:rPr>
        <w:t>验收地点。国家税务总局新疆维吾尔自治区税务局。</w:t>
      </w:r>
    </w:p>
    <w:p w14:paraId="206385BB" w14:textId="77777777" w:rsidR="006B1D37" w:rsidRDefault="00A76240">
      <w:pPr>
        <w:pStyle w:val="1"/>
        <w:keepNext w:val="0"/>
        <w:spacing w:before="0" w:after="0" w:line="560" w:lineRule="exact"/>
        <w:jc w:val="center"/>
        <w:rPr>
          <w:rFonts w:ascii="仿宋_GB2312" w:eastAsia="仿宋_GB2312" w:hAnsi="仿宋_GB2312" w:cs="仿宋_GB2312"/>
          <w:lang w:eastAsia="zh-CN"/>
        </w:rPr>
      </w:pPr>
      <w:bookmarkStart w:id="43" w:name="_Toc207989704"/>
      <w:r>
        <w:rPr>
          <w:rFonts w:ascii="仿宋_GB2312" w:eastAsia="仿宋_GB2312" w:hAnsi="仿宋_GB2312" w:cs="仿宋_GB2312" w:hint="eastAsia"/>
          <w:kern w:val="36"/>
          <w:lang w:eastAsia="zh-CN"/>
        </w:rPr>
        <w:t>10</w:t>
      </w:r>
      <w:r>
        <w:rPr>
          <w:rFonts w:ascii="仿宋_GB2312" w:eastAsia="仿宋_GB2312" w:hAnsi="仿宋_GB2312" w:cs="仿宋_GB2312" w:hint="eastAsia"/>
          <w:kern w:val="36"/>
          <w:lang w:eastAsia="zh-CN"/>
        </w:rPr>
        <w:t>其他要求</w:t>
      </w:r>
      <w:bookmarkEnd w:id="43"/>
    </w:p>
    <w:p w14:paraId="250E2A7B" w14:textId="77777777" w:rsidR="006B1D37" w:rsidRDefault="00A76240">
      <w:pPr>
        <w:pStyle w:val="2"/>
        <w:keepNext w:val="0"/>
        <w:spacing w:before="0" w:after="0" w:line="560" w:lineRule="exact"/>
        <w:rPr>
          <w:rFonts w:ascii="仿宋_GB2312" w:eastAsia="仿宋_GB2312" w:hAnsi="仿宋_GB2312" w:cs="仿宋_GB2312"/>
          <w:lang w:eastAsia="zh-CN"/>
        </w:rPr>
      </w:pPr>
      <w:bookmarkStart w:id="44" w:name="_Toc207989705"/>
      <w:r>
        <w:rPr>
          <w:rFonts w:ascii="仿宋_GB2312" w:eastAsia="仿宋_GB2312" w:hAnsi="仿宋_GB2312" w:cs="仿宋_GB2312" w:hint="eastAsia"/>
          <w:i w:val="0"/>
          <w:iCs w:val="0"/>
          <w:lang w:eastAsia="zh-CN"/>
        </w:rPr>
        <w:t>10.1</w:t>
      </w:r>
      <w:r>
        <w:rPr>
          <w:rFonts w:ascii="仿宋_GB2312" w:eastAsia="仿宋_GB2312" w:hAnsi="仿宋_GB2312" w:cs="仿宋_GB2312" w:hint="eastAsia"/>
          <w:i w:val="0"/>
          <w:iCs w:val="0"/>
          <w:lang w:eastAsia="zh-CN"/>
        </w:rPr>
        <w:t>必备要求</w:t>
      </w:r>
      <w:bookmarkEnd w:id="44"/>
    </w:p>
    <w:p w14:paraId="2B807877" w14:textId="77777777" w:rsidR="006B1D37" w:rsidRDefault="00A76240">
      <w:pPr>
        <w:pStyle w:val="3"/>
        <w:keepNext w:val="0"/>
        <w:spacing w:before="0" w:after="0" w:line="560" w:lineRule="exact"/>
        <w:rPr>
          <w:rFonts w:ascii="仿宋_GB2312" w:eastAsia="仿宋_GB2312" w:hAnsi="仿宋_GB2312" w:cs="仿宋_GB2312"/>
          <w:sz w:val="28"/>
          <w:szCs w:val="28"/>
          <w:lang w:eastAsia="zh-CN"/>
        </w:rPr>
      </w:pPr>
      <w:bookmarkStart w:id="45" w:name="_Toc207989706"/>
      <w:r>
        <w:rPr>
          <w:rFonts w:ascii="仿宋_GB2312" w:eastAsia="仿宋_GB2312" w:hAnsi="仿宋_GB2312" w:cs="仿宋_GB2312" w:hint="eastAsia"/>
          <w:sz w:val="28"/>
          <w:szCs w:val="28"/>
          <w:lang w:eastAsia="zh-CN"/>
        </w:rPr>
        <w:t>10.1.1</w:t>
      </w:r>
      <w:r>
        <w:rPr>
          <w:rFonts w:ascii="仿宋_GB2312" w:eastAsia="仿宋_GB2312" w:hAnsi="仿宋_GB2312" w:cs="仿宋_GB2312" w:hint="eastAsia"/>
          <w:sz w:val="28"/>
          <w:szCs w:val="28"/>
          <w:lang w:eastAsia="zh-CN"/>
        </w:rPr>
        <w:t>★税收信息化项目开发和应用管理工作要求</w:t>
      </w:r>
      <w:bookmarkEnd w:id="45"/>
    </w:p>
    <w:p w14:paraId="7A9A4784" w14:textId="77777777" w:rsidR="006B1D37" w:rsidRDefault="00A76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供应商在采购以及后续项目实施过程中，应严格遵守税务总局税收信息化项目开发和应用管理工作要求。对于违反合同约定的，依据合同约定及政府采购有关规定，采购人可采取要求限期改正、在应付合同金额中扣除违约金、解除合同等措施；对于存在严重违法失信行为的，由采购人按规定推送财政部纳入政府采购严重违法失信行为记录名单。</w:t>
      </w:r>
    </w:p>
    <w:p w14:paraId="0BB68E70" w14:textId="77777777" w:rsidR="006B1D37" w:rsidRDefault="00A76240">
      <w:pPr>
        <w:pStyle w:val="3"/>
        <w:keepNext w:val="0"/>
        <w:spacing w:before="0" w:after="0" w:line="560" w:lineRule="exact"/>
        <w:rPr>
          <w:rFonts w:ascii="仿宋_GB2312" w:eastAsia="仿宋_GB2312" w:hAnsi="仿宋_GB2312" w:cs="仿宋_GB2312"/>
          <w:sz w:val="28"/>
          <w:szCs w:val="28"/>
          <w:lang w:eastAsia="zh-CN"/>
        </w:rPr>
      </w:pPr>
      <w:bookmarkStart w:id="46" w:name="_Toc207989707"/>
      <w:r>
        <w:rPr>
          <w:rFonts w:ascii="仿宋_GB2312" w:eastAsia="仿宋_GB2312" w:hAnsi="仿宋_GB2312" w:cs="仿宋_GB2312" w:hint="eastAsia"/>
          <w:sz w:val="28"/>
          <w:szCs w:val="28"/>
          <w:lang w:eastAsia="zh-CN"/>
        </w:rPr>
        <w:lastRenderedPageBreak/>
        <w:t>10.1.2</w:t>
      </w:r>
      <w:r>
        <w:rPr>
          <w:rFonts w:ascii="仿宋_GB2312" w:eastAsia="仿宋_GB2312" w:hAnsi="仿宋_GB2312" w:cs="仿宋_GB2312" w:hint="eastAsia"/>
          <w:sz w:val="28"/>
          <w:szCs w:val="28"/>
          <w:lang w:eastAsia="zh-CN"/>
        </w:rPr>
        <w:t>★供应链安全管理要求</w:t>
      </w:r>
      <w:bookmarkEnd w:id="46"/>
    </w:p>
    <w:p w14:paraId="75831F59" w14:textId="77777777" w:rsidR="006B1D37" w:rsidRDefault="00A76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1</w:t>
      </w:r>
      <w:r>
        <w:rPr>
          <w:rFonts w:ascii="仿宋_GB2312" w:eastAsia="仿宋_GB2312" w:hAnsi="仿宋_GB2312" w:cs="仿宋_GB2312" w:hint="eastAsia"/>
          <w:sz w:val="28"/>
          <w:szCs w:val="28"/>
          <w:lang w:eastAsia="zh-CN"/>
        </w:rPr>
        <w:t>、人员资格要求</w:t>
      </w:r>
    </w:p>
    <w:p w14:paraId="4256902B" w14:textId="77777777" w:rsidR="006B1D37" w:rsidRDefault="00A76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1</w:t>
      </w:r>
      <w:r>
        <w:rPr>
          <w:rFonts w:ascii="仿宋_GB2312" w:eastAsia="仿宋_GB2312" w:hAnsi="仿宋_GB2312" w:cs="仿宋_GB2312" w:hint="eastAsia"/>
          <w:sz w:val="28"/>
          <w:szCs w:val="28"/>
          <w:lang w:eastAsia="zh-CN"/>
        </w:rPr>
        <w:t>）签订承诺书。供应商应严格落实国家税务总局网络安全和保密管理要求，承担技术支持人员的网络安全和保密管理责任，按采购人要求签订协议和承诺书。</w:t>
      </w:r>
      <w:r>
        <w:rPr>
          <w:rFonts w:ascii="仿宋_GB2312" w:eastAsia="仿宋_GB2312" w:hAnsi="仿宋_GB2312" w:cs="仿宋_GB2312" w:hint="eastAsia"/>
          <w:sz w:val="28"/>
          <w:szCs w:val="28"/>
          <w:lang w:eastAsia="zh-CN"/>
        </w:rPr>
        <w:t xml:space="preserve"> </w:t>
      </w:r>
    </w:p>
    <w:p w14:paraId="0DE59E9C" w14:textId="77777777" w:rsidR="006B1D37" w:rsidRDefault="00A76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2</w:t>
      </w:r>
      <w:r>
        <w:rPr>
          <w:rFonts w:ascii="仿宋_GB2312" w:eastAsia="仿宋_GB2312" w:hAnsi="仿宋_GB2312" w:cs="仿宋_GB2312" w:hint="eastAsia"/>
          <w:sz w:val="28"/>
          <w:szCs w:val="28"/>
          <w:lang w:eastAsia="zh-CN"/>
        </w:rPr>
        <w:t>）开展背景审查。供应商承担技术支持人员背景审查工作，提供其身份证明、履历、家庭成员及主要社会关系等材料，并提交采购人进行备案。</w:t>
      </w:r>
    </w:p>
    <w:p w14:paraId="3D028A1C" w14:textId="77777777" w:rsidR="006B1D37" w:rsidRDefault="00A76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3</w:t>
      </w:r>
      <w:r>
        <w:rPr>
          <w:rFonts w:ascii="仿宋_GB2312" w:eastAsia="仿宋_GB2312" w:hAnsi="仿宋_GB2312" w:cs="仿宋_GB2312" w:hint="eastAsia"/>
          <w:sz w:val="28"/>
          <w:szCs w:val="28"/>
          <w:lang w:eastAsia="zh-CN"/>
        </w:rPr>
        <w:t>）设置网络安全负责人（由实施人员兼任）。供应商为本项目配备一名网络安全负责人，该负责人具备独立决策能力并保持相对稳定，在项目实施的全过程负责网络安全工作，组织落实各项网络安全要求。</w:t>
      </w:r>
    </w:p>
    <w:p w14:paraId="257919EF" w14:textId="77777777" w:rsidR="006B1D37" w:rsidRDefault="00A76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2</w:t>
      </w:r>
      <w:r>
        <w:rPr>
          <w:rFonts w:ascii="仿宋_GB2312" w:eastAsia="仿宋_GB2312" w:hAnsi="仿宋_GB2312" w:cs="仿宋_GB2312" w:hint="eastAsia"/>
          <w:sz w:val="28"/>
          <w:szCs w:val="28"/>
          <w:lang w:eastAsia="zh-CN"/>
        </w:rPr>
        <w:t>、日常行为规范要求</w:t>
      </w:r>
      <w:r>
        <w:rPr>
          <w:rFonts w:ascii="仿宋_GB2312" w:eastAsia="仿宋_GB2312" w:hAnsi="仿宋_GB2312" w:cs="仿宋_GB2312" w:hint="eastAsia"/>
          <w:sz w:val="28"/>
          <w:szCs w:val="28"/>
          <w:lang w:eastAsia="zh-CN"/>
        </w:rPr>
        <w:t xml:space="preserve"> </w:t>
      </w:r>
    </w:p>
    <w:p w14:paraId="31E49D6C" w14:textId="77777777" w:rsidR="006B1D37" w:rsidRDefault="00A76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1</w:t>
      </w:r>
      <w:r>
        <w:rPr>
          <w:rFonts w:ascii="仿宋_GB2312" w:eastAsia="仿宋_GB2312" w:hAnsi="仿宋_GB2312" w:cs="仿宋_GB2312" w:hint="eastAsia"/>
          <w:sz w:val="28"/>
          <w:szCs w:val="28"/>
          <w:lang w:eastAsia="zh-CN"/>
        </w:rPr>
        <w:t>）工作能力要求。供应商负责对技术支持人员进行资格条件、工作胜任力以及网络安全能力评估，对技术支持人员承担的工作进行安全保密风险分析，明确技术支持人员工作范围和边界，重点防范设备和资料失窃、误操作导致的软硬件故障、工作秘密和税费数据等信息泄露、信息系统越权访问和网络攻击等风险。</w:t>
      </w:r>
    </w:p>
    <w:p w14:paraId="2A780989" w14:textId="77777777" w:rsidR="006B1D37" w:rsidRDefault="00A76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2</w:t>
      </w:r>
      <w:r>
        <w:rPr>
          <w:rFonts w:ascii="仿宋_GB2312" w:eastAsia="仿宋_GB2312" w:hAnsi="仿宋_GB2312" w:cs="仿宋_GB2312" w:hint="eastAsia"/>
          <w:sz w:val="28"/>
          <w:szCs w:val="28"/>
          <w:lang w:eastAsia="zh-CN"/>
        </w:rPr>
        <w:t>）教育培训要求。供应商负责对技术支持人员进行网络和数据安全法律法规、网络安全意识、网络安全管理、网络安全技能、保密意识以及网络安全警示教育等培训，上岗前对其进行考核。</w:t>
      </w:r>
    </w:p>
    <w:p w14:paraId="5A128351" w14:textId="77777777" w:rsidR="006B1D37" w:rsidRDefault="00A76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3</w:t>
      </w:r>
      <w:r>
        <w:rPr>
          <w:rFonts w:ascii="仿宋_GB2312" w:eastAsia="仿宋_GB2312" w:hAnsi="仿宋_GB2312" w:cs="仿宋_GB2312" w:hint="eastAsia"/>
          <w:sz w:val="28"/>
          <w:szCs w:val="28"/>
          <w:lang w:eastAsia="zh-CN"/>
        </w:rPr>
        <w:t>、违约惩戒措施</w:t>
      </w:r>
    </w:p>
    <w:p w14:paraId="13449D42" w14:textId="77777777" w:rsidR="006B1D37" w:rsidRDefault="00A76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供应商对供应链安全管理责任落实不到位，造成安全事件或产生不良影响的，采购人按照法律法规及合同约定进行处理。</w:t>
      </w:r>
    </w:p>
    <w:p w14:paraId="4A51B6DB" w14:textId="77777777" w:rsidR="006B1D37" w:rsidRDefault="00A76240">
      <w:pPr>
        <w:pStyle w:val="3"/>
        <w:keepNext w:val="0"/>
        <w:spacing w:before="0" w:after="0" w:line="560" w:lineRule="exact"/>
        <w:rPr>
          <w:rFonts w:ascii="仿宋_GB2312" w:eastAsia="仿宋_GB2312" w:hAnsi="仿宋_GB2312" w:cs="仿宋_GB2312"/>
          <w:sz w:val="28"/>
          <w:szCs w:val="28"/>
          <w:lang w:eastAsia="zh-CN"/>
        </w:rPr>
      </w:pPr>
      <w:bookmarkStart w:id="47" w:name="_Toc207989708"/>
      <w:r>
        <w:rPr>
          <w:rFonts w:ascii="仿宋_GB2312" w:eastAsia="仿宋_GB2312" w:hAnsi="仿宋_GB2312" w:cs="仿宋_GB2312" w:hint="eastAsia"/>
          <w:sz w:val="28"/>
          <w:szCs w:val="28"/>
          <w:lang w:eastAsia="zh-CN"/>
        </w:rPr>
        <w:t>10.1.3</w:t>
      </w:r>
      <w:r>
        <w:rPr>
          <w:rFonts w:ascii="仿宋_GB2312" w:eastAsia="仿宋_GB2312" w:hAnsi="仿宋_GB2312" w:cs="仿宋_GB2312" w:hint="eastAsia"/>
          <w:sz w:val="28"/>
          <w:szCs w:val="28"/>
          <w:lang w:eastAsia="zh-CN"/>
        </w:rPr>
        <w:t>★信息化服务实施人员要求</w:t>
      </w:r>
      <w:bookmarkEnd w:id="47"/>
    </w:p>
    <w:p w14:paraId="3BE0CD25" w14:textId="77777777" w:rsidR="006B1D37" w:rsidRDefault="00A76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lastRenderedPageBreak/>
        <w:t>本项目涉及信息化服务实施人员的，实施人员应当是运维单位的正式人员，或者是与运维单位签订</w:t>
      </w:r>
      <w:r>
        <w:rPr>
          <w:rFonts w:ascii="仿宋_GB2312" w:eastAsia="仿宋_GB2312" w:hAnsi="仿宋_GB2312" w:cs="仿宋_GB2312" w:hint="eastAsia"/>
          <w:sz w:val="28"/>
          <w:szCs w:val="28"/>
          <w:lang w:eastAsia="zh-CN"/>
        </w:rPr>
        <w:t>1</w:t>
      </w:r>
      <w:r>
        <w:rPr>
          <w:rFonts w:ascii="仿宋_GB2312" w:eastAsia="仿宋_GB2312" w:hAnsi="仿宋_GB2312" w:cs="仿宋_GB2312" w:hint="eastAsia"/>
          <w:sz w:val="28"/>
          <w:szCs w:val="28"/>
          <w:lang w:eastAsia="zh-CN"/>
        </w:rPr>
        <w:t>年以上劳动合同且实际工作满</w:t>
      </w:r>
      <w:r>
        <w:rPr>
          <w:rFonts w:ascii="仿宋_GB2312" w:eastAsia="仿宋_GB2312" w:hAnsi="仿宋_GB2312" w:cs="仿宋_GB2312" w:hint="eastAsia"/>
          <w:sz w:val="28"/>
          <w:szCs w:val="28"/>
          <w:lang w:eastAsia="zh-CN"/>
        </w:rPr>
        <w:t>1</w:t>
      </w:r>
      <w:r>
        <w:rPr>
          <w:rFonts w:ascii="仿宋_GB2312" w:eastAsia="仿宋_GB2312" w:hAnsi="仿宋_GB2312" w:cs="仿宋_GB2312" w:hint="eastAsia"/>
          <w:sz w:val="28"/>
          <w:szCs w:val="28"/>
          <w:lang w:eastAsia="zh-CN"/>
        </w:rPr>
        <w:t>年的人员，常驻实施人员应当为技术骨干。</w:t>
      </w:r>
    </w:p>
    <w:p w14:paraId="3A2AD943" w14:textId="77777777" w:rsidR="006B1D37" w:rsidRDefault="00A76240">
      <w:pPr>
        <w:pStyle w:val="3"/>
        <w:keepNext w:val="0"/>
        <w:spacing w:before="0" w:after="0" w:line="560" w:lineRule="exact"/>
        <w:rPr>
          <w:rFonts w:ascii="仿宋_GB2312" w:eastAsia="仿宋_GB2312" w:hAnsi="仿宋_GB2312" w:cs="仿宋_GB2312"/>
          <w:sz w:val="28"/>
          <w:szCs w:val="28"/>
          <w:lang w:eastAsia="zh-CN"/>
        </w:rPr>
      </w:pPr>
      <w:bookmarkStart w:id="48" w:name="_Toc207989709"/>
      <w:r>
        <w:rPr>
          <w:rFonts w:ascii="仿宋_GB2312" w:eastAsia="仿宋_GB2312" w:hAnsi="仿宋_GB2312" w:cs="仿宋_GB2312" w:hint="eastAsia"/>
          <w:sz w:val="28"/>
          <w:szCs w:val="28"/>
          <w:lang w:eastAsia="zh-CN"/>
        </w:rPr>
        <w:t>10.1.4</w:t>
      </w:r>
      <w:r>
        <w:rPr>
          <w:rFonts w:ascii="仿宋_GB2312" w:eastAsia="仿宋_GB2312" w:hAnsi="仿宋_GB2312" w:cs="仿宋_GB2312" w:hint="eastAsia"/>
          <w:sz w:val="28"/>
          <w:szCs w:val="28"/>
          <w:lang w:eastAsia="zh-CN"/>
        </w:rPr>
        <w:t>其他</w:t>
      </w:r>
      <w:bookmarkEnd w:id="48"/>
    </w:p>
    <w:p w14:paraId="18DDAA7F" w14:textId="77777777" w:rsidR="006B1D37" w:rsidRDefault="00A76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1.</w:t>
      </w:r>
      <w:r>
        <w:rPr>
          <w:rFonts w:ascii="仿宋_GB2312" w:eastAsia="仿宋_GB2312" w:hAnsi="仿宋_GB2312" w:cs="仿宋_GB2312" w:hint="eastAsia"/>
          <w:sz w:val="28"/>
          <w:szCs w:val="28"/>
          <w:lang w:eastAsia="zh-CN"/>
        </w:rPr>
        <w:t>本项目中如涉及商品包装和快递包装的，其包装需求标准应不低于《关于印发</w:t>
      </w:r>
      <w:r>
        <w:rPr>
          <w:rFonts w:ascii="仿宋_GB2312" w:eastAsia="仿宋_GB2312" w:hAnsi="仿宋_GB2312" w:cs="仿宋_GB2312" w:hint="eastAsia"/>
          <w:sz w:val="28"/>
          <w:szCs w:val="28"/>
          <w:lang w:eastAsia="zh-CN"/>
        </w:rPr>
        <w:t>&lt;</w:t>
      </w:r>
      <w:r>
        <w:rPr>
          <w:rFonts w:ascii="仿宋_GB2312" w:eastAsia="仿宋_GB2312" w:hAnsi="仿宋_GB2312" w:cs="仿宋_GB2312" w:hint="eastAsia"/>
          <w:sz w:val="28"/>
          <w:szCs w:val="28"/>
          <w:lang w:eastAsia="zh-CN"/>
        </w:rPr>
        <w:t>商品包装政府采购需求标准（试行）</w:t>
      </w:r>
      <w:r>
        <w:rPr>
          <w:rFonts w:ascii="仿宋_GB2312" w:eastAsia="仿宋_GB2312" w:hAnsi="仿宋_GB2312" w:cs="仿宋_GB2312" w:hint="eastAsia"/>
          <w:sz w:val="28"/>
          <w:szCs w:val="28"/>
          <w:lang w:eastAsia="zh-CN"/>
        </w:rPr>
        <w:t>&gt;</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&lt;</w:t>
      </w:r>
      <w:r>
        <w:rPr>
          <w:rFonts w:ascii="仿宋_GB2312" w:eastAsia="仿宋_GB2312" w:hAnsi="仿宋_GB2312" w:cs="仿宋_GB2312" w:hint="eastAsia"/>
          <w:sz w:val="28"/>
          <w:szCs w:val="28"/>
          <w:lang w:eastAsia="zh-CN"/>
        </w:rPr>
        <w:t>快递包装政府采购需求标准（试行）</w:t>
      </w:r>
      <w:r>
        <w:rPr>
          <w:rFonts w:ascii="仿宋_GB2312" w:eastAsia="仿宋_GB2312" w:hAnsi="仿宋_GB2312" w:cs="仿宋_GB2312" w:hint="eastAsia"/>
          <w:sz w:val="28"/>
          <w:szCs w:val="28"/>
          <w:lang w:eastAsia="zh-CN"/>
        </w:rPr>
        <w:t>&gt;</w:t>
      </w:r>
      <w:r>
        <w:rPr>
          <w:rFonts w:ascii="仿宋_GB2312" w:eastAsia="仿宋_GB2312" w:hAnsi="仿宋_GB2312" w:cs="仿宋_GB2312" w:hint="eastAsia"/>
          <w:sz w:val="28"/>
          <w:szCs w:val="28"/>
          <w:lang w:eastAsia="zh-CN"/>
        </w:rPr>
        <w:t>的通知》（财办库〔</w:t>
      </w:r>
      <w:r>
        <w:rPr>
          <w:rFonts w:ascii="仿宋_GB2312" w:eastAsia="仿宋_GB2312" w:hAnsi="仿宋_GB2312" w:cs="仿宋_GB2312" w:hint="eastAsia"/>
          <w:sz w:val="28"/>
          <w:szCs w:val="28"/>
          <w:lang w:eastAsia="zh-CN"/>
        </w:rPr>
        <w:t>2020</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 xml:space="preserve">123 </w:t>
      </w:r>
      <w:r>
        <w:rPr>
          <w:rFonts w:ascii="仿宋_GB2312" w:eastAsia="仿宋_GB2312" w:hAnsi="仿宋_GB2312" w:cs="仿宋_GB2312" w:hint="eastAsia"/>
          <w:sz w:val="28"/>
          <w:szCs w:val="28"/>
          <w:lang w:eastAsia="zh-CN"/>
        </w:rPr>
        <w:t>号）规定的包装要求，如有其他包装需求，详见采购文件技术部分相关章节。</w:t>
      </w:r>
      <w:r>
        <w:rPr>
          <w:rFonts w:ascii="仿宋_GB2312" w:eastAsia="仿宋_GB2312" w:hAnsi="仿宋_GB2312" w:cs="仿宋_GB2312" w:hint="eastAsia"/>
          <w:sz w:val="28"/>
          <w:szCs w:val="28"/>
          <w:lang w:eastAsia="zh-CN"/>
        </w:rPr>
        <w:t xml:space="preserve"> </w:t>
      </w:r>
    </w:p>
    <w:p w14:paraId="0AE284BC" w14:textId="77777777" w:rsidR="006B1D37" w:rsidRDefault="00A76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2.</w:t>
      </w:r>
      <w:r>
        <w:rPr>
          <w:rFonts w:ascii="仿宋_GB2312" w:eastAsia="仿宋_GB2312" w:hAnsi="仿宋_GB2312" w:cs="仿宋_GB2312" w:hint="eastAsia"/>
          <w:sz w:val="28"/>
          <w:szCs w:val="28"/>
          <w:lang w:eastAsia="zh-CN"/>
        </w:rPr>
        <w:t>本项目中如涉及网络关键设备或网络安全专用产品的，应严格执行国家互联网信息办公室、工业和信息化部、公安部、财政部和国家认证认可监督管理委员会</w:t>
      </w:r>
      <w:r>
        <w:rPr>
          <w:rFonts w:ascii="仿宋_GB2312" w:eastAsia="仿宋_GB2312" w:hAnsi="仿宋_GB2312" w:cs="仿宋_GB2312" w:hint="eastAsia"/>
          <w:sz w:val="28"/>
          <w:szCs w:val="28"/>
          <w:lang w:eastAsia="zh-CN"/>
        </w:rPr>
        <w:t xml:space="preserve"> 2023</w:t>
      </w:r>
      <w:r>
        <w:rPr>
          <w:rFonts w:ascii="仿宋_GB2312" w:eastAsia="仿宋_GB2312" w:hAnsi="仿宋_GB2312" w:cs="仿宋_GB2312" w:hint="eastAsia"/>
          <w:sz w:val="28"/>
          <w:szCs w:val="28"/>
          <w:lang w:eastAsia="zh-CN"/>
        </w:rPr>
        <w:t>年第</w:t>
      </w:r>
      <w:r>
        <w:rPr>
          <w:rFonts w:ascii="仿宋_GB2312" w:eastAsia="仿宋_GB2312" w:hAnsi="仿宋_GB2312" w:cs="仿宋_GB2312" w:hint="eastAsia"/>
          <w:sz w:val="28"/>
          <w:szCs w:val="28"/>
          <w:lang w:eastAsia="zh-CN"/>
        </w:rPr>
        <w:t xml:space="preserve"> 1 </w:t>
      </w:r>
      <w:r>
        <w:rPr>
          <w:rFonts w:ascii="仿宋_GB2312" w:eastAsia="仿宋_GB2312" w:hAnsi="仿宋_GB2312" w:cs="仿宋_GB2312" w:hint="eastAsia"/>
          <w:sz w:val="28"/>
          <w:szCs w:val="28"/>
          <w:lang w:eastAsia="zh-CN"/>
        </w:rPr>
        <w:t>号《关于调整网络安全专用产品安全管理有关事项的公告》及国家互联网信息办公室、工业和信息化部、公安部和国家认证认可监督管理委员会</w:t>
      </w:r>
      <w:r>
        <w:rPr>
          <w:rFonts w:ascii="仿宋_GB2312" w:eastAsia="仿宋_GB2312" w:hAnsi="仿宋_GB2312" w:cs="仿宋_GB2312" w:hint="eastAsia"/>
          <w:sz w:val="28"/>
          <w:szCs w:val="28"/>
          <w:lang w:eastAsia="zh-CN"/>
        </w:rPr>
        <w:t xml:space="preserve"> 2023 </w:t>
      </w:r>
      <w:r>
        <w:rPr>
          <w:rFonts w:ascii="仿宋_GB2312" w:eastAsia="仿宋_GB2312" w:hAnsi="仿宋_GB2312" w:cs="仿宋_GB2312" w:hint="eastAsia"/>
          <w:sz w:val="28"/>
          <w:szCs w:val="28"/>
          <w:lang w:eastAsia="zh-CN"/>
        </w:rPr>
        <w:t>年第</w:t>
      </w:r>
      <w:r>
        <w:rPr>
          <w:rFonts w:ascii="仿宋_GB2312" w:eastAsia="仿宋_GB2312" w:hAnsi="仿宋_GB2312" w:cs="仿宋_GB2312" w:hint="eastAsia"/>
          <w:sz w:val="28"/>
          <w:szCs w:val="28"/>
          <w:lang w:eastAsia="zh-CN"/>
        </w:rPr>
        <w:t xml:space="preserve"> 2</w:t>
      </w:r>
      <w:r>
        <w:rPr>
          <w:rFonts w:ascii="仿宋_GB2312" w:eastAsia="仿宋_GB2312" w:hAnsi="仿宋_GB2312" w:cs="仿宋_GB2312" w:hint="eastAsia"/>
          <w:sz w:val="28"/>
          <w:szCs w:val="28"/>
          <w:lang w:eastAsia="zh-CN"/>
        </w:rPr>
        <w:t>号《关于调整</w:t>
      </w:r>
      <w:r>
        <w:rPr>
          <w:rFonts w:ascii="仿宋_GB2312" w:eastAsia="仿宋_GB2312" w:hAnsi="仿宋_GB2312" w:cs="仿宋_GB2312" w:hint="eastAsia"/>
          <w:sz w:val="28"/>
          <w:szCs w:val="28"/>
          <w:lang w:eastAsia="zh-CN"/>
        </w:rPr>
        <w:t>&lt;</w:t>
      </w:r>
      <w:r>
        <w:rPr>
          <w:rFonts w:ascii="仿宋_GB2312" w:eastAsia="仿宋_GB2312" w:hAnsi="仿宋_GB2312" w:cs="仿宋_GB2312" w:hint="eastAsia"/>
          <w:sz w:val="28"/>
          <w:szCs w:val="28"/>
          <w:lang w:eastAsia="zh-CN"/>
        </w:rPr>
        <w:t>网络关键设备和网络安全专用产品目录</w:t>
      </w:r>
      <w:r>
        <w:rPr>
          <w:rFonts w:ascii="仿宋_GB2312" w:eastAsia="仿宋_GB2312" w:hAnsi="仿宋_GB2312" w:cs="仿宋_GB2312" w:hint="eastAsia"/>
          <w:sz w:val="28"/>
          <w:szCs w:val="28"/>
          <w:lang w:eastAsia="zh-CN"/>
        </w:rPr>
        <w:t>&gt;</w:t>
      </w:r>
      <w:r>
        <w:rPr>
          <w:rFonts w:ascii="仿宋_GB2312" w:eastAsia="仿宋_GB2312" w:hAnsi="仿宋_GB2312" w:cs="仿宋_GB2312" w:hint="eastAsia"/>
          <w:sz w:val="28"/>
          <w:szCs w:val="28"/>
          <w:lang w:eastAsia="zh-CN"/>
        </w:rPr>
        <w:t>的公告》等相关文件要求，所投标（响应）设备或产品至少符合以下条件之一：一是已由具备资格的机构安全认证合格或安全检测符合要求；二是已获得《计算机信息系统安全专用产品销售许可证》，且在有效期内。</w:t>
      </w:r>
      <w:r>
        <w:rPr>
          <w:rFonts w:ascii="仿宋_GB2312" w:eastAsia="仿宋_GB2312" w:hAnsi="仿宋_GB2312" w:cs="仿宋_GB2312" w:hint="eastAsia"/>
          <w:sz w:val="28"/>
          <w:szCs w:val="28"/>
          <w:lang w:eastAsia="zh-CN"/>
        </w:rPr>
        <w:t xml:space="preserve"> </w:t>
      </w:r>
    </w:p>
    <w:p w14:paraId="2F0AD56C" w14:textId="77777777" w:rsidR="006B1D37" w:rsidRDefault="00A76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3.</w:t>
      </w:r>
      <w:r>
        <w:rPr>
          <w:rFonts w:ascii="仿宋_GB2312" w:eastAsia="仿宋_GB2312" w:hAnsi="仿宋_GB2312" w:cs="仿宋_GB2312" w:hint="eastAsia"/>
          <w:sz w:val="28"/>
          <w:szCs w:val="28"/>
          <w:lang w:eastAsia="zh-CN"/>
        </w:rPr>
        <w:t>本项目中如涉及国家强制性产品认证证书（</w:t>
      </w:r>
      <w:r>
        <w:rPr>
          <w:rFonts w:ascii="仿宋_GB2312" w:eastAsia="仿宋_GB2312" w:hAnsi="仿宋_GB2312" w:cs="仿宋_GB2312" w:hint="eastAsia"/>
          <w:sz w:val="28"/>
          <w:szCs w:val="28"/>
          <w:lang w:eastAsia="zh-CN"/>
        </w:rPr>
        <w:t xml:space="preserve">CCC </w:t>
      </w:r>
      <w:r>
        <w:rPr>
          <w:rFonts w:ascii="仿宋_GB2312" w:eastAsia="仿宋_GB2312" w:hAnsi="仿宋_GB2312" w:cs="仿宋_GB2312" w:hint="eastAsia"/>
          <w:sz w:val="28"/>
          <w:szCs w:val="28"/>
          <w:lang w:eastAsia="zh-CN"/>
        </w:rPr>
        <w:t>认证证书）、电信设备进网许可证、无线电发射设备核准证等市场准入类资质的，应严格执行国家相关法律法规的要求。</w:t>
      </w:r>
    </w:p>
    <w:p w14:paraId="4DAA61C1" w14:textId="77777777" w:rsidR="006B1D37" w:rsidRDefault="00A76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以上相关要求，由供应商在响应时应答，在履约验收中，采购人将按照采购文件、中标</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成交供应商响应文件、采购合同等对中标</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成交供应商提供的货物和服务进行验收，必要时依法依规开展相应检测、认证。</w:t>
      </w:r>
    </w:p>
    <w:p w14:paraId="1C751AEF" w14:textId="77777777" w:rsidR="006B1D37" w:rsidRDefault="00A76240">
      <w:pPr>
        <w:pStyle w:val="2"/>
        <w:keepNext w:val="0"/>
        <w:spacing w:before="0" w:after="0" w:line="560" w:lineRule="exact"/>
        <w:rPr>
          <w:rFonts w:ascii="仿宋_GB2312" w:eastAsia="仿宋_GB2312" w:hAnsi="仿宋_GB2312" w:cs="仿宋_GB2312"/>
          <w:lang w:eastAsia="zh-CN"/>
        </w:rPr>
      </w:pPr>
      <w:bookmarkStart w:id="49" w:name="_Toc207989710"/>
      <w:r>
        <w:rPr>
          <w:rFonts w:ascii="仿宋_GB2312" w:eastAsia="仿宋_GB2312" w:hAnsi="仿宋_GB2312" w:cs="仿宋_GB2312" w:hint="eastAsia"/>
          <w:i w:val="0"/>
          <w:iCs w:val="0"/>
          <w:lang w:eastAsia="zh-CN"/>
        </w:rPr>
        <w:t>10.2</w:t>
      </w:r>
      <w:r>
        <w:rPr>
          <w:rFonts w:ascii="仿宋_GB2312" w:eastAsia="仿宋_GB2312" w:hAnsi="仿宋_GB2312" w:cs="仿宋_GB2312" w:hint="eastAsia"/>
          <w:i w:val="0"/>
          <w:iCs w:val="0"/>
          <w:lang w:eastAsia="zh-CN"/>
        </w:rPr>
        <w:t>知识产权要求</w:t>
      </w:r>
      <w:bookmarkEnd w:id="49"/>
    </w:p>
    <w:p w14:paraId="5396F2ED" w14:textId="77777777" w:rsidR="006B1D37" w:rsidRDefault="00A76240">
      <w:pPr>
        <w:spacing w:line="560" w:lineRule="exact"/>
        <w:ind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lastRenderedPageBreak/>
        <w:t>无</w:t>
      </w:r>
    </w:p>
    <w:p w14:paraId="60F25F76" w14:textId="77777777" w:rsidR="006B1D37" w:rsidRDefault="00A76240">
      <w:pPr>
        <w:pStyle w:val="2"/>
        <w:keepNext w:val="0"/>
        <w:spacing w:before="0" w:after="0" w:line="560" w:lineRule="exact"/>
        <w:rPr>
          <w:rFonts w:ascii="仿宋_GB2312" w:eastAsia="仿宋_GB2312" w:hAnsi="仿宋_GB2312" w:cs="仿宋_GB2312"/>
          <w:lang w:eastAsia="zh-CN"/>
        </w:rPr>
      </w:pPr>
      <w:bookmarkStart w:id="50" w:name="_Toc207989711"/>
      <w:r>
        <w:rPr>
          <w:rFonts w:ascii="仿宋_GB2312" w:eastAsia="仿宋_GB2312" w:hAnsi="仿宋_GB2312" w:cs="仿宋_GB2312" w:hint="eastAsia"/>
          <w:i w:val="0"/>
          <w:iCs w:val="0"/>
          <w:lang w:eastAsia="zh-CN"/>
        </w:rPr>
        <w:t>10.3</w:t>
      </w:r>
      <w:r>
        <w:rPr>
          <w:rFonts w:ascii="仿宋_GB2312" w:eastAsia="仿宋_GB2312" w:hAnsi="仿宋_GB2312" w:cs="仿宋_GB2312" w:hint="eastAsia"/>
          <w:i w:val="0"/>
          <w:iCs w:val="0"/>
          <w:lang w:eastAsia="zh-CN"/>
        </w:rPr>
        <w:t>付款安排建议</w:t>
      </w:r>
      <w:bookmarkEnd w:id="50"/>
    </w:p>
    <w:tbl>
      <w:tblPr>
        <w:tblW w:w="5000" w:type="pct"/>
        <w:tblInd w:w="30" w:type="dxa"/>
        <w:tblCellMar>
          <w:top w:w="15" w:type="dxa"/>
          <w:left w:w="15" w:type="dxa"/>
          <w:bottom w:w="15" w:type="dxa"/>
          <w:right w:w="15" w:type="dxa"/>
        </w:tblCellMar>
        <w:tblLook w:val="04A0" w:firstRow="1" w:lastRow="0" w:firstColumn="1" w:lastColumn="0" w:noHBand="0" w:noVBand="1"/>
      </w:tblPr>
      <w:tblGrid>
        <w:gridCol w:w="1814"/>
        <w:gridCol w:w="5442"/>
        <w:gridCol w:w="1814"/>
      </w:tblGrid>
      <w:tr w:rsidR="006B1D37" w14:paraId="585AC380" w14:textId="77777777">
        <w:tc>
          <w:tcPr>
            <w:tcW w:w="1000"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14:paraId="4D452B40" w14:textId="77777777" w:rsidR="006B1D37" w:rsidRDefault="00A76240">
            <w:pPr>
              <w:spacing w:line="560" w:lineRule="exact"/>
              <w:jc w:val="center"/>
              <w:rPr>
                <w:rFonts w:ascii="仿宋_GB2312" w:eastAsia="仿宋_GB2312" w:hAnsi="仿宋_GB2312" w:cs="仿宋_GB2312"/>
                <w:b/>
                <w:bCs/>
                <w:sz w:val="21"/>
                <w:szCs w:val="21"/>
              </w:rPr>
            </w:pPr>
            <w:proofErr w:type="spellStart"/>
            <w:r>
              <w:rPr>
                <w:rFonts w:ascii="仿宋_GB2312" w:eastAsia="仿宋_GB2312" w:hAnsi="仿宋_GB2312" w:cs="仿宋_GB2312" w:hint="eastAsia"/>
                <w:b/>
                <w:bCs/>
                <w:sz w:val="21"/>
                <w:szCs w:val="21"/>
              </w:rPr>
              <w:t>付款名称</w:t>
            </w:r>
            <w:proofErr w:type="spellEnd"/>
          </w:p>
        </w:tc>
        <w:tc>
          <w:tcPr>
            <w:tcW w:w="3000"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14:paraId="719919FA" w14:textId="77777777" w:rsidR="006B1D37" w:rsidRDefault="00A76240">
            <w:pPr>
              <w:spacing w:line="560" w:lineRule="exact"/>
              <w:jc w:val="center"/>
              <w:rPr>
                <w:rFonts w:ascii="仿宋_GB2312" w:eastAsia="仿宋_GB2312" w:hAnsi="仿宋_GB2312" w:cs="仿宋_GB2312"/>
                <w:b/>
                <w:bCs/>
                <w:sz w:val="21"/>
                <w:szCs w:val="21"/>
              </w:rPr>
            </w:pPr>
            <w:proofErr w:type="spellStart"/>
            <w:r>
              <w:rPr>
                <w:rFonts w:ascii="仿宋_GB2312" w:eastAsia="仿宋_GB2312" w:hAnsi="仿宋_GB2312" w:cs="仿宋_GB2312" w:hint="eastAsia"/>
                <w:b/>
                <w:bCs/>
                <w:sz w:val="21"/>
                <w:szCs w:val="21"/>
              </w:rPr>
              <w:t>付款要求</w:t>
            </w:r>
            <w:proofErr w:type="spellEnd"/>
          </w:p>
        </w:tc>
        <w:tc>
          <w:tcPr>
            <w:tcW w:w="1000"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14:paraId="198682F5" w14:textId="77777777" w:rsidR="006B1D37" w:rsidRDefault="00A76240">
            <w:pPr>
              <w:spacing w:line="560" w:lineRule="exact"/>
              <w:jc w:val="center"/>
              <w:rPr>
                <w:rFonts w:ascii="仿宋_GB2312" w:eastAsia="仿宋_GB2312" w:hAnsi="仿宋_GB2312" w:cs="仿宋_GB2312"/>
                <w:b/>
                <w:bCs/>
                <w:sz w:val="21"/>
                <w:szCs w:val="21"/>
              </w:rPr>
            </w:pPr>
            <w:proofErr w:type="spellStart"/>
            <w:proofErr w:type="gramStart"/>
            <w:r>
              <w:rPr>
                <w:rFonts w:ascii="仿宋_GB2312" w:eastAsia="仿宋_GB2312" w:hAnsi="仿宋_GB2312" w:cs="仿宋_GB2312" w:hint="eastAsia"/>
                <w:b/>
                <w:bCs/>
                <w:sz w:val="21"/>
                <w:szCs w:val="21"/>
              </w:rPr>
              <w:t>付款比例</w:t>
            </w:r>
            <w:proofErr w:type="spellEnd"/>
            <w:r>
              <w:rPr>
                <w:rFonts w:ascii="仿宋_GB2312" w:eastAsia="仿宋_GB2312" w:hAnsi="仿宋_GB2312" w:cs="仿宋_GB2312" w:hint="eastAsia"/>
                <w:b/>
                <w:bCs/>
                <w:sz w:val="21"/>
                <w:szCs w:val="21"/>
              </w:rPr>
              <w:t>(</w:t>
            </w:r>
            <w:proofErr w:type="gramEnd"/>
            <w:r>
              <w:rPr>
                <w:rFonts w:ascii="仿宋_GB2312" w:eastAsia="仿宋_GB2312" w:hAnsi="仿宋_GB2312" w:cs="仿宋_GB2312" w:hint="eastAsia"/>
                <w:b/>
                <w:bCs/>
                <w:sz w:val="21"/>
                <w:szCs w:val="21"/>
              </w:rPr>
              <w:t>%)</w:t>
            </w:r>
          </w:p>
        </w:tc>
      </w:tr>
      <w:tr w:rsidR="006B1D37" w14:paraId="477E5EE1" w14:textId="77777777">
        <w:tc>
          <w:tcPr>
            <w:tcW w:w="7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2D0ADED1" w14:textId="77777777" w:rsidR="006B1D37" w:rsidRDefault="00A76240">
            <w:pPr>
              <w:spacing w:line="56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次付款</w:t>
            </w:r>
          </w:p>
        </w:tc>
        <w:tc>
          <w:tcPr>
            <w:tcW w:w="22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1512BF2F" w14:textId="77777777" w:rsidR="006B1D37" w:rsidRDefault="00A76240">
            <w:pPr>
              <w:spacing w:line="560" w:lineRule="exact"/>
              <w:rPr>
                <w:rFonts w:ascii="仿宋_GB2312" w:eastAsia="仿宋_GB2312" w:hAnsi="仿宋_GB2312" w:cs="仿宋_GB2312"/>
                <w:sz w:val="21"/>
                <w:szCs w:val="21"/>
              </w:rPr>
            </w:pPr>
            <w:proofErr w:type="spellStart"/>
            <w:r>
              <w:rPr>
                <w:rFonts w:ascii="仿宋_GB2312" w:eastAsia="仿宋_GB2312" w:hAnsi="仿宋_GB2312" w:cs="仿宋_GB2312" w:hint="eastAsia"/>
                <w:sz w:val="21"/>
                <w:szCs w:val="21"/>
              </w:rPr>
              <w:t>合同签订后</w:t>
            </w:r>
            <w:proofErr w:type="spellEnd"/>
          </w:p>
        </w:tc>
        <w:tc>
          <w:tcPr>
            <w:tcW w:w="7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B3D3DF4" w14:textId="77777777" w:rsidR="006B1D37" w:rsidRDefault="00A76240">
            <w:pPr>
              <w:spacing w:line="560" w:lineRule="exact"/>
              <w:rPr>
                <w:rFonts w:ascii="仿宋_GB2312" w:eastAsia="仿宋_GB2312" w:hAnsi="仿宋_GB2312" w:cs="仿宋_GB2312"/>
                <w:sz w:val="21"/>
                <w:szCs w:val="21"/>
              </w:rPr>
            </w:pPr>
            <w:r>
              <w:rPr>
                <w:rFonts w:ascii="仿宋_GB2312" w:eastAsia="仿宋_GB2312" w:hAnsi="仿宋_GB2312" w:cs="仿宋_GB2312" w:hint="eastAsia"/>
                <w:sz w:val="21"/>
                <w:szCs w:val="21"/>
                <w:lang w:eastAsia="zh-CN"/>
              </w:rPr>
              <w:t>3</w:t>
            </w:r>
            <w:r>
              <w:rPr>
                <w:rFonts w:ascii="仿宋_GB2312" w:eastAsia="仿宋_GB2312" w:hAnsi="仿宋_GB2312" w:cs="仿宋_GB2312" w:hint="eastAsia"/>
                <w:sz w:val="21"/>
                <w:szCs w:val="21"/>
              </w:rPr>
              <w:t>0.0</w:t>
            </w:r>
          </w:p>
        </w:tc>
      </w:tr>
      <w:tr w:rsidR="006B1D37" w14:paraId="73D29E14" w14:textId="77777777">
        <w:tc>
          <w:tcPr>
            <w:tcW w:w="7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560AC224" w14:textId="77777777" w:rsidR="006B1D37" w:rsidRDefault="00A76240">
            <w:pPr>
              <w:spacing w:line="56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次付款</w:t>
            </w:r>
          </w:p>
        </w:tc>
        <w:tc>
          <w:tcPr>
            <w:tcW w:w="22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75C6C833" w14:textId="77777777" w:rsidR="006B1D37" w:rsidRDefault="00A76240">
            <w:pPr>
              <w:spacing w:line="560" w:lineRule="exact"/>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项目实施中期阶段性验收合格后</w:t>
            </w:r>
          </w:p>
        </w:tc>
        <w:tc>
          <w:tcPr>
            <w:tcW w:w="7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65FB46A9" w14:textId="77777777" w:rsidR="006B1D37" w:rsidRDefault="00A76240">
            <w:pPr>
              <w:spacing w:line="560" w:lineRule="exact"/>
              <w:rPr>
                <w:rFonts w:ascii="仿宋_GB2312" w:eastAsia="仿宋_GB2312" w:hAnsi="仿宋_GB2312" w:cs="仿宋_GB2312"/>
                <w:sz w:val="21"/>
                <w:szCs w:val="21"/>
              </w:rPr>
            </w:pPr>
            <w:r>
              <w:rPr>
                <w:rFonts w:ascii="仿宋_GB2312" w:eastAsia="仿宋_GB2312" w:hAnsi="仿宋_GB2312" w:cs="仿宋_GB2312" w:hint="eastAsia"/>
                <w:sz w:val="21"/>
                <w:szCs w:val="21"/>
                <w:lang w:eastAsia="zh-CN"/>
              </w:rPr>
              <w:t>4</w:t>
            </w:r>
            <w:r>
              <w:rPr>
                <w:rFonts w:ascii="仿宋_GB2312" w:eastAsia="仿宋_GB2312" w:hAnsi="仿宋_GB2312" w:cs="仿宋_GB2312" w:hint="eastAsia"/>
                <w:sz w:val="21"/>
                <w:szCs w:val="21"/>
              </w:rPr>
              <w:t>0.0</w:t>
            </w:r>
          </w:p>
        </w:tc>
      </w:tr>
      <w:tr w:rsidR="006B1D37" w14:paraId="0D1D0694" w14:textId="77777777">
        <w:tc>
          <w:tcPr>
            <w:tcW w:w="7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7207598D" w14:textId="77777777" w:rsidR="006B1D37" w:rsidRDefault="00A76240">
            <w:pPr>
              <w:spacing w:line="56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次付款</w:t>
            </w:r>
          </w:p>
        </w:tc>
        <w:tc>
          <w:tcPr>
            <w:tcW w:w="22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1F0372D5" w14:textId="77777777" w:rsidR="006B1D37" w:rsidRDefault="00A76240">
            <w:pPr>
              <w:spacing w:line="560" w:lineRule="exact"/>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项目执行完毕验收合格</w:t>
            </w:r>
          </w:p>
        </w:tc>
        <w:tc>
          <w:tcPr>
            <w:tcW w:w="7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62590B8D" w14:textId="77777777" w:rsidR="006B1D37" w:rsidRDefault="00A76240">
            <w:pPr>
              <w:spacing w:line="56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30.0</w:t>
            </w:r>
          </w:p>
        </w:tc>
      </w:tr>
    </w:tbl>
    <w:p w14:paraId="2D9213E3" w14:textId="77777777" w:rsidR="006B1D37" w:rsidRDefault="00A76240">
      <w:pPr>
        <w:pStyle w:val="3"/>
        <w:keepNext w:val="0"/>
        <w:spacing w:before="0" w:after="0" w:line="560" w:lineRule="exact"/>
        <w:rPr>
          <w:rFonts w:ascii="仿宋_GB2312" w:eastAsia="仿宋_GB2312" w:hAnsi="仿宋_GB2312" w:cs="仿宋_GB2312"/>
          <w:sz w:val="28"/>
          <w:szCs w:val="28"/>
          <w:lang w:eastAsia="zh-CN"/>
        </w:rPr>
      </w:pPr>
      <w:bookmarkStart w:id="51" w:name="_Toc207989712"/>
      <w:r>
        <w:rPr>
          <w:rFonts w:ascii="仿宋_GB2312" w:eastAsia="仿宋_GB2312" w:hAnsi="仿宋_GB2312" w:cs="仿宋_GB2312" w:hint="eastAsia"/>
          <w:sz w:val="28"/>
          <w:szCs w:val="28"/>
          <w:lang w:eastAsia="zh-CN"/>
        </w:rPr>
        <w:t>10.3.1</w:t>
      </w:r>
      <w:r>
        <w:rPr>
          <w:rFonts w:ascii="仿宋_GB2312" w:eastAsia="仿宋_GB2312" w:hAnsi="仿宋_GB2312" w:cs="仿宋_GB2312" w:hint="eastAsia"/>
          <w:sz w:val="28"/>
          <w:szCs w:val="28"/>
          <w:lang w:eastAsia="zh-CN"/>
        </w:rPr>
        <w:t>其他需要说明的付款事项</w:t>
      </w:r>
      <w:bookmarkEnd w:id="51"/>
    </w:p>
    <w:p w14:paraId="5811C72D" w14:textId="77777777" w:rsidR="006B1D37" w:rsidRDefault="00A76240">
      <w:pPr>
        <w:pStyle w:val="MsoNormal0"/>
        <w:snapToGrid w:val="0"/>
        <w:spacing w:line="560" w:lineRule="exact"/>
        <w:ind w:firstLine="560"/>
        <w:rPr>
          <w:rFonts w:ascii="仿宋_GB2312" w:eastAsia="仿宋_GB2312" w:hAnsi="仿宋_GB2312" w:cs="仿宋_GB2312"/>
          <w:sz w:val="28"/>
          <w:szCs w:val="28"/>
          <w:lang w:eastAsia="zh-CN"/>
        </w:rPr>
      </w:pPr>
      <w:r>
        <w:rPr>
          <w:rFonts w:ascii="仿宋_GB2312" w:eastAsia="仿宋_GB2312" w:hAnsi="仿宋_GB2312" w:cs="仿宋_GB2312"/>
          <w:color w:val="000000" w:themeColor="text1"/>
          <w:sz w:val="28"/>
          <w:szCs w:val="28"/>
          <w:lang w:eastAsia="zh-CN"/>
        </w:rPr>
        <w:t>如因上级部门政策变化、重大技术变化等导致服务内容需要调整的，根据实际发生额支付费用。根据付款进度安排，供应商及时向采购人提供发票及相关资料，交采购人审核后</w:t>
      </w:r>
      <w:r>
        <w:rPr>
          <w:rFonts w:ascii="仿宋_GB2312" w:eastAsia="仿宋_GB2312" w:hAnsi="仿宋_GB2312" w:cs="仿宋_GB2312"/>
          <w:color w:val="000000" w:themeColor="text1"/>
          <w:sz w:val="28"/>
          <w:szCs w:val="28"/>
          <w:lang w:eastAsia="zh-CN"/>
        </w:rPr>
        <w:t>10</w:t>
      </w:r>
      <w:r>
        <w:rPr>
          <w:rFonts w:ascii="仿宋_GB2312" w:eastAsia="仿宋_GB2312" w:hAnsi="仿宋_GB2312" w:cs="仿宋_GB2312"/>
          <w:color w:val="000000" w:themeColor="text1"/>
          <w:sz w:val="28"/>
          <w:szCs w:val="28"/>
          <w:lang w:eastAsia="zh-CN"/>
        </w:rPr>
        <w:t>个工作日内支付服务费（节假日顺延）。</w:t>
      </w:r>
    </w:p>
    <w:sectPr w:rsidR="006B1D37">
      <w:footerReference w:type="defaul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B70CC" w14:textId="77777777" w:rsidR="00A76240" w:rsidRDefault="00A76240">
      <w:r>
        <w:separator/>
      </w:r>
    </w:p>
  </w:endnote>
  <w:endnote w:type="continuationSeparator" w:id="0">
    <w:p w14:paraId="292B6530" w14:textId="77777777" w:rsidR="00A76240" w:rsidRDefault="00A7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Roboto">
    <w:panose1 w:val="02000000000000000000"/>
    <w:charset w:val="00"/>
    <w:family w:val="auto"/>
    <w:pitch w:val="variable"/>
    <w:sig w:usb0="E0000AFF" w:usb1="5000217F" w:usb2="00000021" w:usb3="00000000" w:csb0="0000019F" w:csb1="00000000"/>
  </w:font>
  <w:font w:name="Songti SC">
    <w:panose1 w:val="02010600040101010101"/>
    <w:charset w:val="86"/>
    <w:family w:val="auto"/>
    <w:pitch w:val="variable"/>
    <w:sig w:usb0="00000287" w:usb1="080F0000" w:usb2="00000010" w:usb3="00000000" w:csb0="0004009F" w:csb1="00000000"/>
  </w:font>
  <w:font w:name="仿宋_GB2312">
    <w:altName w:val="FangSong_GB2312"/>
    <w:panose1 w:val="02010609030101010101"/>
    <w:charset w:val="86"/>
    <w:family w:val="modern"/>
    <w:pitch w:val="fixed"/>
    <w:sig w:usb0="00000001" w:usb1="080E0000" w:usb2="00000010" w:usb3="00000000" w:csb0="00040001" w:csb1="00000000"/>
  </w:font>
  <w:font w:name="方正小标宋简体">
    <w:altName w:val="Microsoft YaHei"/>
    <w:panose1 w:val="03000509000000000000"/>
    <w:charset w:val="86"/>
    <w:family w:val="auto"/>
    <w:pitch w:val="default"/>
    <w:sig w:usb0="00000001"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71A8E" w14:textId="77777777" w:rsidR="006B1D37" w:rsidRDefault="006B1D37">
    <w:pPr>
      <w:spacing w:line="36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1A527" w14:textId="77777777" w:rsidR="006B1D37" w:rsidRDefault="00A76240">
    <w:pPr>
      <w:tabs>
        <w:tab w:val="center" w:pos="4573"/>
        <w:tab w:val="left" w:pos="5584"/>
      </w:tabs>
      <w:spacing w:line="360" w:lineRule="auto"/>
    </w:pPr>
    <w:r>
      <w:rPr>
        <w:rFonts w:eastAsia="宋体" w:hint="eastAsia"/>
        <w:lang w:eastAsia="zh-CN"/>
      </w:rPr>
      <w:tab/>
    </w:r>
    <w:r>
      <w:rPr>
        <w:rFonts w:eastAsia="宋体" w:hint="eastAsia"/>
        <w:lang w:eastAsia="zh-C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B3123" w14:textId="77777777" w:rsidR="006B1D37" w:rsidRDefault="00A76240">
    <w:pPr>
      <w:tabs>
        <w:tab w:val="center" w:pos="4573"/>
        <w:tab w:val="left" w:pos="5584"/>
      </w:tabs>
      <w:spacing w:line="360" w:lineRule="auto"/>
    </w:pPr>
    <w:r>
      <w:rPr>
        <w:rFonts w:eastAsia="宋体" w:hint="eastAsia"/>
        <w:lang w:eastAsia="zh-CN"/>
      </w:rPr>
      <w:tab/>
    </w:r>
    <w:r>
      <w:rPr>
        <w:rFonts w:eastAsia="宋体" w:hint="eastAsia"/>
        <w:lang w:eastAsia="zh-CN"/>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5D53C" w14:textId="77777777" w:rsidR="006B1D37" w:rsidRDefault="00A76240">
    <w:pPr>
      <w:spacing w:line="360" w:lineRule="auto"/>
      <w:jc w:val="center"/>
    </w:pPr>
    <w:r>
      <w:rPr>
        <w:noProof/>
      </w:rPr>
      <mc:AlternateContent>
        <mc:Choice Requires="wps">
          <w:drawing>
            <wp:anchor distT="0" distB="0" distL="114300" distR="114300" simplePos="0" relativeHeight="251660288" behindDoc="0" locked="0" layoutInCell="1" allowOverlap="1" wp14:anchorId="525CC6EA" wp14:editId="4C47E91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C69270" w14:textId="77777777" w:rsidR="006B1D37" w:rsidRDefault="00A76240">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25CC6EA"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" filled="f" stroked="f" strokeweight=".5pt">
              <v:textbox style="mso-fit-shape-to-text:t" inset="0,0,0,0">
                <w:txbxContent>
                  <w:p w14:paraId="7DC69270" w14:textId="77777777" w:rsidR="006B1D37" w:rsidRDefault="00A76240">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56463" w14:textId="77777777" w:rsidR="00A76240" w:rsidRDefault="00A76240">
      <w:r>
        <w:separator/>
      </w:r>
    </w:p>
  </w:footnote>
  <w:footnote w:type="continuationSeparator" w:id="0">
    <w:p w14:paraId="73ADCD99" w14:textId="77777777" w:rsidR="00A76240" w:rsidRDefault="00A76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117CB"/>
    <w:multiLevelType w:val="multilevel"/>
    <w:tmpl w:val="288117CB"/>
    <w:lvl w:ilvl="0">
      <w:start w:val="1"/>
      <w:numFmt w:val="decimal"/>
      <w:lvlText w:val="第 %1 章  "/>
      <w:lvlJc w:val="left"/>
      <w:pPr>
        <w:tabs>
          <w:tab w:val="left" w:pos="2834"/>
        </w:tabs>
        <w:ind w:left="2834" w:hanging="425"/>
      </w:pPr>
      <w:rPr>
        <w:rFonts w:ascii="Arial" w:hAnsi="Arial" w:hint="default"/>
      </w:rPr>
    </w:lvl>
    <w:lvl w:ilvl="1">
      <w:start w:val="1"/>
      <w:numFmt w:val="decimal"/>
      <w:lvlText w:val="%1.%2"/>
      <w:lvlJc w:val="left"/>
      <w:pPr>
        <w:tabs>
          <w:tab w:val="left" w:pos="567"/>
        </w:tabs>
        <w:ind w:left="567" w:hanging="567"/>
      </w:pPr>
      <w:rPr>
        <w:rFonts w:ascii="Arial" w:hAnsi="Arial" w:hint="default"/>
      </w:rPr>
    </w:lvl>
    <w:lvl w:ilvl="2">
      <w:start w:val="1"/>
      <w:numFmt w:val="decimal"/>
      <w:lvlText w:val="%1.%2.%3"/>
      <w:lvlJc w:val="left"/>
      <w:pPr>
        <w:tabs>
          <w:tab w:val="left" w:pos="709"/>
        </w:tabs>
        <w:ind w:left="709" w:hanging="709"/>
      </w:pPr>
      <w:rPr>
        <w:rFonts w:ascii="Arial" w:hAnsi="Arial" w:hint="default"/>
        <w:sz w:val="24"/>
        <w:szCs w:val="24"/>
        <w:lang w:val="en-US"/>
      </w:rPr>
    </w:lvl>
    <w:lvl w:ilvl="3">
      <w:start w:val="1"/>
      <w:numFmt w:val="decimal"/>
      <w:lvlText w:val="%1.%2.%3.%4"/>
      <w:lvlJc w:val="left"/>
      <w:pPr>
        <w:tabs>
          <w:tab w:val="left" w:pos="794"/>
        </w:tabs>
        <w:ind w:left="794" w:hanging="794"/>
      </w:pPr>
      <w:rPr>
        <w:rFonts w:ascii="Arial" w:hAnsi="Arial" w:hint="default"/>
      </w:rPr>
    </w:lvl>
    <w:lvl w:ilvl="4">
      <w:start w:val="1"/>
      <w:numFmt w:val="decimal"/>
      <w:pStyle w:val="5"/>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start w:val="1"/>
      <w:numFmt w:val="decimal"/>
      <w:isLgl/>
      <w:suff w:val="space"/>
      <w:lvlText w:val="%1.%2.%3 "/>
      <w:lvlJc w:val="left"/>
      <w:pPr>
        <w:ind w:left="907" w:hanging="907"/>
      </w:pPr>
      <w:rPr>
        <w:rFonts w:hint="eastAsia"/>
      </w:rPr>
    </w:lvl>
    <w:lvl w:ilvl="3">
      <w:start w:val="1"/>
      <w:numFmt w:val="decimal"/>
      <w:isLgl/>
      <w:suff w:val="space"/>
      <w:lvlText w:val="%1.%2.%3.%4 "/>
      <w:lvlJc w:val="left"/>
      <w:pPr>
        <w:ind w:left="1021" w:hanging="1021"/>
      </w:pPr>
      <w:rPr>
        <w:rFonts w:hint="eastAsia"/>
      </w:rPr>
    </w:lvl>
    <w:lvl w:ilvl="4">
      <w:start w:val="1"/>
      <w:numFmt w:val="decimal"/>
      <w:pStyle w:val="50"/>
      <w:isLgl/>
      <w:suff w:val="space"/>
      <w:lvlText w:val="%1.%2.%3.%4.%5 "/>
      <w:lvlJc w:val="left"/>
      <w:pPr>
        <w:ind w:left="1134" w:hanging="1134"/>
      </w:pPr>
      <w:rPr>
        <w:rFonts w:hint="eastAsia"/>
      </w:rPr>
    </w:lvl>
    <w:lvl w:ilvl="5">
      <w:start w:val="1"/>
      <w:numFmt w:val="decimal"/>
      <w:isLgl/>
      <w:suff w:val="space"/>
      <w:lvlText w:val="%1.%2.%3.%4.%5.%6 "/>
      <w:lvlJc w:val="left"/>
      <w:pPr>
        <w:ind w:left="1247" w:hanging="1247"/>
      </w:pPr>
      <w:rPr>
        <w:rFonts w:hint="eastAsia"/>
      </w:rPr>
    </w:lvl>
    <w:lvl w:ilvl="6">
      <w:start w:val="1"/>
      <w:numFmt w:val="decimal"/>
      <w:lvlRestart w:val="1"/>
      <w:isLgl/>
      <w:suff w:val="space"/>
      <w:lvlText w:val="图 %1.%7 "/>
      <w:lvlJc w:val="left"/>
      <w:pPr>
        <w:ind w:left="0" w:firstLine="0"/>
      </w:pPr>
      <w:rPr>
        <w:rFonts w:hint="eastAsia"/>
      </w:rPr>
    </w:lvl>
    <w:lvl w:ilvl="7">
      <w:start w:val="1"/>
      <w:numFmt w:val="decimal"/>
      <w:lvlRestart w:val="1"/>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num w:numId="1" w16cid:durableId="1005981062">
    <w:abstractNumId w:val="0"/>
  </w:num>
  <w:num w:numId="2" w16cid:durableId="1004043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1C21F0"/>
    <w:rsid w:val="001D0968"/>
    <w:rsid w:val="00226103"/>
    <w:rsid w:val="00244535"/>
    <w:rsid w:val="00377B21"/>
    <w:rsid w:val="00522FDB"/>
    <w:rsid w:val="005C2E26"/>
    <w:rsid w:val="006B1D37"/>
    <w:rsid w:val="006D6F3B"/>
    <w:rsid w:val="00744AC6"/>
    <w:rsid w:val="00A76240"/>
    <w:rsid w:val="00A77B3E"/>
    <w:rsid w:val="00BA6992"/>
    <w:rsid w:val="00C64027"/>
    <w:rsid w:val="00CA2A55"/>
    <w:rsid w:val="00E77125"/>
    <w:rsid w:val="00F208A2"/>
    <w:rsid w:val="03EB118F"/>
    <w:rsid w:val="076E1009"/>
    <w:rsid w:val="0AE67015"/>
    <w:rsid w:val="0F7E3B18"/>
    <w:rsid w:val="1158216A"/>
    <w:rsid w:val="11AC53EA"/>
    <w:rsid w:val="13C333DC"/>
    <w:rsid w:val="15031793"/>
    <w:rsid w:val="174F2A9F"/>
    <w:rsid w:val="198F75F9"/>
    <w:rsid w:val="1F032D1A"/>
    <w:rsid w:val="227D3BC9"/>
    <w:rsid w:val="27E014F2"/>
    <w:rsid w:val="27FD149D"/>
    <w:rsid w:val="293C1A43"/>
    <w:rsid w:val="2ACB03C0"/>
    <w:rsid w:val="2B9D1BD3"/>
    <w:rsid w:val="2BCD2A10"/>
    <w:rsid w:val="2E437543"/>
    <w:rsid w:val="2EBC413C"/>
    <w:rsid w:val="2EDB06B5"/>
    <w:rsid w:val="2EE83323"/>
    <w:rsid w:val="2F84404E"/>
    <w:rsid w:val="2FA93A36"/>
    <w:rsid w:val="31ED7AEE"/>
    <w:rsid w:val="32E77240"/>
    <w:rsid w:val="34B13B48"/>
    <w:rsid w:val="367B1BF8"/>
    <w:rsid w:val="38D54124"/>
    <w:rsid w:val="396A3D1A"/>
    <w:rsid w:val="3B692695"/>
    <w:rsid w:val="3C0505C5"/>
    <w:rsid w:val="3DB24A64"/>
    <w:rsid w:val="4019667C"/>
    <w:rsid w:val="430E02A4"/>
    <w:rsid w:val="43DB68BE"/>
    <w:rsid w:val="47DC5E3F"/>
    <w:rsid w:val="4C246398"/>
    <w:rsid w:val="4E5F5057"/>
    <w:rsid w:val="4EBC3180"/>
    <w:rsid w:val="4F6D2B9F"/>
    <w:rsid w:val="506A383D"/>
    <w:rsid w:val="50E023DF"/>
    <w:rsid w:val="51A7197F"/>
    <w:rsid w:val="52267153"/>
    <w:rsid w:val="541362A9"/>
    <w:rsid w:val="5C060B73"/>
    <w:rsid w:val="5C3F346E"/>
    <w:rsid w:val="5CFE160E"/>
    <w:rsid w:val="5FA06E3F"/>
    <w:rsid w:val="6160706F"/>
    <w:rsid w:val="63366A39"/>
    <w:rsid w:val="64673090"/>
    <w:rsid w:val="64956D73"/>
    <w:rsid w:val="64EF0A18"/>
    <w:rsid w:val="65574928"/>
    <w:rsid w:val="65EB219F"/>
    <w:rsid w:val="66705C12"/>
    <w:rsid w:val="68266BFF"/>
    <w:rsid w:val="68F064C5"/>
    <w:rsid w:val="693A0518"/>
    <w:rsid w:val="6D341817"/>
    <w:rsid w:val="6DE85A69"/>
    <w:rsid w:val="6E5A7559"/>
    <w:rsid w:val="6EB60041"/>
    <w:rsid w:val="6EFD5FAC"/>
    <w:rsid w:val="6FD77582"/>
    <w:rsid w:val="714E5282"/>
    <w:rsid w:val="71DA573C"/>
    <w:rsid w:val="72043F40"/>
    <w:rsid w:val="72EB2DF4"/>
    <w:rsid w:val="74BF0303"/>
    <w:rsid w:val="76147F30"/>
    <w:rsid w:val="77A24883"/>
    <w:rsid w:val="797B5A10"/>
    <w:rsid w:val="7C442F72"/>
    <w:rsid w:val="7CAB2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A4BC899"/>
  <w15:docId w15:val="{80898FC2-9329-0543-B469-BCA5178C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envelope return" w:uiPriority="99"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Body Text Indent 2" w:uiPriority="99" w:unhideWhenUsed="1"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50"/>
    <w:qFormat/>
    <w:rPr>
      <w:rFonts w:eastAsia="Times New Roman"/>
      <w:sz w:val="24"/>
      <w:szCs w:val="24"/>
      <w:lang w:eastAsia="en-US"/>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uiPriority w:val="9"/>
    <w:qFormat/>
    <w:pPr>
      <w:numPr>
        <w:ilvl w:val="4"/>
        <w:numId w:val="1"/>
      </w:numPr>
      <w:tabs>
        <w:tab w:val="left" w:pos="2834"/>
      </w:tabs>
      <w:adjustRightInd w:val="0"/>
      <w:spacing w:before="120" w:line="416" w:lineRule="atLeast"/>
      <w:textAlignment w:val="baseline"/>
      <w:outlineLvl w:val="4"/>
    </w:pPr>
    <w:rPr>
      <w:rFonts w:ascii="宋体" w:hAnsi="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0">
    <w:name w:val="标题 5（有编号）（绿盟科技）"/>
    <w:basedOn w:val="a"/>
    <w:next w:val="a3"/>
    <w:qFormat/>
    <w:pPr>
      <w:keepNext/>
      <w:keepLines/>
      <w:numPr>
        <w:ilvl w:val="4"/>
        <w:numId w:val="2"/>
      </w:numPr>
      <w:spacing w:before="280" w:after="156" w:line="377" w:lineRule="auto"/>
      <w:outlineLvl w:val="4"/>
    </w:pPr>
    <w:rPr>
      <w:rFonts w:ascii="Arial" w:eastAsia="黑体" w:hAnsi="Arial"/>
      <w:b/>
      <w:szCs w:val="28"/>
    </w:rPr>
  </w:style>
  <w:style w:type="paragraph" w:customStyle="1" w:styleId="a3">
    <w:name w:val="正文（绿盟科技）"/>
    <w:qFormat/>
    <w:pPr>
      <w:spacing w:after="160" w:line="300" w:lineRule="auto"/>
    </w:pPr>
    <w:rPr>
      <w:rFonts w:ascii="Arial" w:hAnsi="Arial" w:cs="黑体"/>
      <w:sz w:val="21"/>
      <w:szCs w:val="21"/>
    </w:rPr>
  </w:style>
  <w:style w:type="paragraph" w:styleId="a4">
    <w:name w:val="Body Text Indent"/>
    <w:basedOn w:val="a"/>
    <w:next w:val="a5"/>
    <w:qFormat/>
    <w:pPr>
      <w:spacing w:after="120"/>
      <w:ind w:leftChars="200" w:left="420"/>
    </w:pPr>
  </w:style>
  <w:style w:type="paragraph" w:styleId="a5">
    <w:name w:val="envelope return"/>
    <w:basedOn w:val="a"/>
    <w:uiPriority w:val="99"/>
    <w:qFormat/>
    <w:pPr>
      <w:snapToGrid w:val="0"/>
    </w:pPr>
    <w:rPr>
      <w:rFonts w:ascii="Arial" w:hAnsi="Arial"/>
    </w:rPr>
  </w:style>
  <w:style w:type="paragraph" w:styleId="TOC3">
    <w:name w:val="toc 3"/>
    <w:basedOn w:val="a"/>
    <w:next w:val="a"/>
    <w:uiPriority w:val="39"/>
    <w:qFormat/>
    <w:pPr>
      <w:ind w:left="480"/>
    </w:pPr>
  </w:style>
  <w:style w:type="paragraph" w:styleId="20">
    <w:name w:val="Body Text Indent 2"/>
    <w:basedOn w:val="a"/>
    <w:next w:val="a"/>
    <w:uiPriority w:val="99"/>
    <w:unhideWhenUsed/>
    <w:qFormat/>
    <w:pPr>
      <w:ind w:firstLine="420"/>
    </w:pPr>
    <w:rPr>
      <w:rFonts w:eastAsia="Roboto"/>
      <w:szCs w:val="20"/>
    </w:rPr>
  </w:style>
  <w:style w:type="paragraph" w:styleId="a6">
    <w:name w:val="footer"/>
    <w:basedOn w:val="a"/>
    <w:pPr>
      <w:tabs>
        <w:tab w:val="center" w:pos="4153"/>
        <w:tab w:val="right" w:pos="8306"/>
      </w:tabs>
      <w:snapToGrid w:val="0"/>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uiPriority w:val="39"/>
    <w:qFormat/>
  </w:style>
  <w:style w:type="paragraph" w:styleId="TOC2">
    <w:name w:val="toc 2"/>
    <w:basedOn w:val="a"/>
    <w:next w:val="a"/>
    <w:uiPriority w:val="39"/>
    <w:qFormat/>
    <w:pPr>
      <w:ind w:left="240"/>
    </w:pPr>
  </w:style>
  <w:style w:type="paragraph" w:styleId="21">
    <w:name w:val="Body Text First Indent 2"/>
    <w:basedOn w:val="a4"/>
    <w:qFormat/>
    <w:pPr>
      <w:ind w:firstLineChars="200" w:firstLine="420"/>
    </w:pPr>
  </w:style>
  <w:style w:type="character" w:styleId="a8">
    <w:name w:val="Hyperlink"/>
    <w:basedOn w:val="a0"/>
    <w:uiPriority w:val="99"/>
    <w:qFormat/>
    <w:rPr>
      <w:color w:val="0000FF"/>
      <w:u w:val="single"/>
    </w:rPr>
  </w:style>
  <w:style w:type="paragraph" w:customStyle="1" w:styleId="15">
    <w:name w:val="15"/>
    <w:basedOn w:val="a"/>
    <w:qFormat/>
  </w:style>
  <w:style w:type="paragraph" w:customStyle="1" w:styleId="MsoNormal0">
    <w:name w:val="MsoNormal"/>
    <w:basedOn w:val="a"/>
    <w:qFormat/>
  </w:style>
  <w:style w:type="paragraph" w:customStyle="1" w:styleId="16">
    <w:name w:val="16"/>
    <w:basedOn w:val="a"/>
    <w:qFormat/>
  </w:style>
  <w:style w:type="paragraph" w:customStyle="1" w:styleId="17">
    <w:name w:val="17"/>
    <w:basedOn w:val="a"/>
    <w:qFormat/>
  </w:style>
  <w:style w:type="character" w:customStyle="1" w:styleId="15Character">
    <w:name w:val="15 Character"/>
    <w:basedOn w:val="a0"/>
    <w:qFormat/>
  </w:style>
  <w:style w:type="table" w:customStyle="1" w:styleId="18">
    <w:name w:val="18"/>
    <w:basedOn w:val="a1"/>
    <w:qFormat/>
    <w:tblPr/>
  </w:style>
  <w:style w:type="paragraph" w:customStyle="1" w:styleId="22">
    <w:name w:val="正文2"/>
    <w:next w:val="NormalIndent10"/>
    <w:qFormat/>
    <w:pPr>
      <w:spacing w:after="160" w:line="259" w:lineRule="auto"/>
      <w:jc w:val="both"/>
    </w:pPr>
    <w:rPr>
      <w:color w:val="000000"/>
      <w:kern w:val="2"/>
      <w:sz w:val="21"/>
      <w:szCs w:val="24"/>
    </w:rPr>
  </w:style>
  <w:style w:type="paragraph" w:customStyle="1" w:styleId="NormalIndent10">
    <w:name w:val="Normal Indent1_0"/>
    <w:qFormat/>
    <w:pPr>
      <w:spacing w:after="160" w:line="360" w:lineRule="auto"/>
      <w:ind w:firstLineChars="200" w:firstLine="883"/>
    </w:pPr>
    <w:rPr>
      <w:rFonts w:ascii="Songti SC" w:eastAsia="仿宋_GB2312" w:hAnsi="Songti SC"/>
      <w:color w:val="000000"/>
      <w:sz w:val="24"/>
      <w:szCs w:val="24"/>
    </w:rPr>
  </w:style>
  <w:style w:type="paragraph" w:customStyle="1" w:styleId="Normal0">
    <w:name w:val="Normal_0"/>
    <w:qFormat/>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11387</Words>
  <Characters>4188</Characters>
  <Application>Microsoft Office Word</Application>
  <DocSecurity>0</DocSecurity>
  <Lines>34</Lines>
  <Paragraphs>31</Paragraphs>
  <ScaleCrop>false</ScaleCrop>
  <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刘宁</dc:creator>
  <cp:lastModifiedBy>宁 刘</cp:lastModifiedBy>
  <cp:revision>12</cp:revision>
  <dcterms:created xsi:type="dcterms:W3CDTF">2025-07-17T10:22:00Z</dcterms:created>
  <dcterms:modified xsi:type="dcterms:W3CDTF">2025-09-05T10:34:00Z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KSOTemplateDocerSaveRecord">
    <vt:lpwstr>eyJoZGlkIjoiYmRmZjE0YzQ4ZDBmNDc3ODE3ZGU2NDgzMTgzMTkxNjAiLCJ1c2VySWQiOiIxMzY4MDM5NjY3In0=</vt:lpwstr>
  </property>
  <property fmtid="{D5CDD505-2E9C-101B-9397-08002B2CF9AE}" pid="4" name="ICV">
    <vt:lpwstr>223DA675B6C742A5B20745AF32BAF01C_13</vt:lpwstr>
  </property>
</Properties>
</file>