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31F9" w14:textId="77777777" w:rsidR="00783F50" w:rsidRDefault="00783F50">
      <w:pPr>
        <w:topLinePunct/>
        <w:autoSpaceDE w:val="0"/>
        <w:autoSpaceDN w:val="0"/>
        <w:spacing w:line="360" w:lineRule="auto"/>
        <w:jc w:val="center"/>
        <w:rPr>
          <w:rFonts w:ascii="宋体" w:hAnsi="宋体" w:cs="宋体"/>
          <w:b/>
          <w:color w:val="000000" w:themeColor="text1"/>
          <w:kern w:val="0"/>
          <w:sz w:val="96"/>
          <w:szCs w:val="96"/>
        </w:rPr>
      </w:pPr>
      <w:bookmarkStart w:id="0" w:name="_Toc1744"/>
    </w:p>
    <w:p w14:paraId="4B0DF68C" w14:textId="77777777" w:rsidR="00783F50" w:rsidRDefault="00783F50">
      <w:pPr>
        <w:pStyle w:val="50"/>
        <w:numPr>
          <w:ilvl w:val="4"/>
          <w:numId w:val="0"/>
        </w:numPr>
      </w:pPr>
    </w:p>
    <w:p w14:paraId="71B83192" w14:textId="77777777" w:rsidR="00783F50" w:rsidRDefault="001A0FAF">
      <w:pPr>
        <w:topLinePunct/>
        <w:autoSpaceDE w:val="0"/>
        <w:autoSpaceDN w:val="0"/>
        <w:spacing w:line="360" w:lineRule="auto"/>
        <w:jc w:val="center"/>
        <w:rPr>
          <w:rFonts w:ascii="方正小标宋简体" w:eastAsia="方正小标宋简体" w:hAnsi="方正小标宋简体" w:cs="方正小标宋简体"/>
          <w:bCs/>
          <w:color w:val="000000" w:themeColor="text1"/>
          <w:sz w:val="96"/>
          <w:szCs w:val="96"/>
        </w:rPr>
      </w:pPr>
      <w:r>
        <w:rPr>
          <w:rFonts w:ascii="方正小标宋简体" w:eastAsia="方正小标宋简体" w:hAnsi="方正小标宋简体" w:cs="方正小标宋简体" w:hint="eastAsia"/>
          <w:bCs/>
          <w:color w:val="000000" w:themeColor="text1"/>
          <w:sz w:val="96"/>
          <w:szCs w:val="96"/>
        </w:rPr>
        <w:t>采</w:t>
      </w:r>
      <w:r>
        <w:rPr>
          <w:rFonts w:ascii="方正小标宋简体" w:eastAsia="方正小标宋简体" w:hAnsi="方正小标宋简体" w:cs="方正小标宋简体" w:hint="eastAsia"/>
          <w:bCs/>
          <w:color w:val="000000" w:themeColor="text1"/>
          <w:sz w:val="96"/>
          <w:szCs w:val="96"/>
        </w:rPr>
        <w:t xml:space="preserve"> </w:t>
      </w:r>
      <w:r>
        <w:rPr>
          <w:rFonts w:ascii="方正小标宋简体" w:eastAsia="方正小标宋简体" w:hAnsi="方正小标宋简体" w:cs="方正小标宋简体" w:hint="eastAsia"/>
          <w:bCs/>
          <w:color w:val="000000" w:themeColor="text1"/>
          <w:sz w:val="96"/>
          <w:szCs w:val="96"/>
        </w:rPr>
        <w:t>购</w:t>
      </w:r>
      <w:r>
        <w:rPr>
          <w:rFonts w:ascii="方正小标宋简体" w:eastAsia="方正小标宋简体" w:hAnsi="方正小标宋简体" w:cs="方正小标宋简体" w:hint="eastAsia"/>
          <w:bCs/>
          <w:color w:val="000000" w:themeColor="text1"/>
          <w:sz w:val="96"/>
          <w:szCs w:val="96"/>
        </w:rPr>
        <w:t xml:space="preserve"> </w:t>
      </w:r>
      <w:r>
        <w:rPr>
          <w:rFonts w:ascii="方正小标宋简体" w:eastAsia="方正小标宋简体" w:hAnsi="方正小标宋简体" w:cs="方正小标宋简体" w:hint="eastAsia"/>
          <w:bCs/>
          <w:color w:val="000000" w:themeColor="text1"/>
          <w:sz w:val="96"/>
          <w:szCs w:val="96"/>
        </w:rPr>
        <w:t>需</w:t>
      </w:r>
      <w:r>
        <w:rPr>
          <w:rFonts w:ascii="方正小标宋简体" w:eastAsia="方正小标宋简体" w:hAnsi="方正小标宋简体" w:cs="方正小标宋简体" w:hint="eastAsia"/>
          <w:bCs/>
          <w:color w:val="000000" w:themeColor="text1"/>
          <w:sz w:val="96"/>
          <w:szCs w:val="96"/>
        </w:rPr>
        <w:t xml:space="preserve"> </w:t>
      </w:r>
      <w:r>
        <w:rPr>
          <w:rFonts w:ascii="方正小标宋简体" w:eastAsia="方正小标宋简体" w:hAnsi="方正小标宋简体" w:cs="方正小标宋简体" w:hint="eastAsia"/>
          <w:bCs/>
          <w:color w:val="000000" w:themeColor="text1"/>
          <w:sz w:val="96"/>
          <w:szCs w:val="96"/>
        </w:rPr>
        <w:t>求</w:t>
      </w:r>
    </w:p>
    <w:p w14:paraId="4252B0A4" w14:textId="77777777" w:rsidR="00783F50" w:rsidRDefault="00783F50">
      <w:pPr>
        <w:topLinePunct/>
        <w:autoSpaceDE w:val="0"/>
        <w:autoSpaceDN w:val="0"/>
        <w:spacing w:line="360" w:lineRule="auto"/>
        <w:jc w:val="center"/>
        <w:rPr>
          <w:rFonts w:ascii="宋体" w:hAnsi="宋体" w:cs="宋体"/>
          <w:b/>
          <w:color w:val="000000" w:themeColor="text1"/>
          <w:sz w:val="80"/>
          <w:szCs w:val="80"/>
        </w:rPr>
      </w:pPr>
    </w:p>
    <w:p w14:paraId="794F4E21" w14:textId="77777777" w:rsidR="00783F50" w:rsidRDefault="00783F50">
      <w:pPr>
        <w:topLinePunct/>
        <w:autoSpaceDE w:val="0"/>
        <w:autoSpaceDN w:val="0"/>
        <w:spacing w:line="360" w:lineRule="auto"/>
        <w:jc w:val="center"/>
        <w:rPr>
          <w:rFonts w:ascii="宋体" w:hAnsi="宋体" w:cs="宋体"/>
          <w:b/>
          <w:color w:val="000000" w:themeColor="text1"/>
          <w:sz w:val="80"/>
          <w:szCs w:val="80"/>
        </w:rPr>
      </w:pPr>
    </w:p>
    <w:p w14:paraId="72753DEC" w14:textId="77777777" w:rsidR="00783F50" w:rsidRDefault="00783F50">
      <w:pPr>
        <w:topLinePunct/>
        <w:autoSpaceDE w:val="0"/>
        <w:autoSpaceDN w:val="0"/>
        <w:spacing w:line="360" w:lineRule="auto"/>
        <w:jc w:val="center"/>
        <w:rPr>
          <w:rFonts w:ascii="宋体" w:hAnsi="宋体" w:cs="宋体"/>
          <w:b/>
          <w:color w:val="000000" w:themeColor="text1"/>
          <w:sz w:val="80"/>
          <w:szCs w:val="80"/>
        </w:rPr>
      </w:pPr>
    </w:p>
    <w:p w14:paraId="16D58331" w14:textId="77777777" w:rsidR="00783F50" w:rsidRDefault="00783F50">
      <w:pPr>
        <w:topLinePunct/>
        <w:autoSpaceDE w:val="0"/>
        <w:autoSpaceDN w:val="0"/>
        <w:spacing w:line="360" w:lineRule="auto"/>
        <w:jc w:val="center"/>
        <w:rPr>
          <w:rFonts w:ascii="宋体" w:hAnsi="宋体" w:cs="宋体"/>
          <w:b/>
          <w:color w:val="000000" w:themeColor="text1"/>
          <w:sz w:val="80"/>
          <w:szCs w:val="80"/>
        </w:rPr>
      </w:pPr>
    </w:p>
    <w:p w14:paraId="1816BD67" w14:textId="77777777" w:rsidR="00783F50" w:rsidRDefault="001A0FAF">
      <w:pPr>
        <w:topLinePunct/>
        <w:autoSpaceDE w:val="0"/>
        <w:autoSpaceDN w:val="0"/>
        <w:spacing w:line="360" w:lineRule="auto"/>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项目名称：新疆税务</w:t>
      </w:r>
      <w:r>
        <w:rPr>
          <w:rFonts w:ascii="黑体" w:eastAsia="黑体" w:hAnsi="黑体" w:cs="黑体" w:hint="eastAsia"/>
          <w:bCs/>
          <w:color w:val="000000" w:themeColor="text1"/>
          <w:sz w:val="32"/>
          <w:szCs w:val="32"/>
        </w:rPr>
        <w:t>2025</w:t>
      </w:r>
      <w:r>
        <w:rPr>
          <w:rFonts w:ascii="黑体" w:eastAsia="黑体" w:hAnsi="黑体" w:cs="黑体" w:hint="eastAsia"/>
          <w:bCs/>
          <w:color w:val="000000" w:themeColor="text1"/>
          <w:sz w:val="32"/>
          <w:szCs w:val="32"/>
        </w:rPr>
        <w:t>年税收大数据平台升级优化项目</w:t>
      </w:r>
    </w:p>
    <w:p w14:paraId="3B6CE0A6" w14:textId="77777777" w:rsidR="00783F50" w:rsidRDefault="001A0FAF">
      <w:pPr>
        <w:topLinePunct/>
        <w:autoSpaceDE w:val="0"/>
        <w:autoSpaceDN w:val="0"/>
        <w:spacing w:line="360" w:lineRule="auto"/>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（第五包）数据可视化和敏捷开发工具</w:t>
      </w:r>
    </w:p>
    <w:p w14:paraId="5AF31E0A" w14:textId="77777777" w:rsidR="00783F50" w:rsidRDefault="00783F50">
      <w:pPr>
        <w:spacing w:line="360" w:lineRule="auto"/>
        <w:rPr>
          <w:rFonts w:ascii="宋体" w:hAnsi="宋体" w:cs="宋体"/>
          <w:color w:val="000000" w:themeColor="text1"/>
          <w:sz w:val="32"/>
          <w:szCs w:val="32"/>
        </w:rPr>
      </w:pPr>
    </w:p>
    <w:p w14:paraId="3BD44864" w14:textId="77777777" w:rsidR="00783F50" w:rsidRDefault="00783F50">
      <w:pPr>
        <w:spacing w:line="360" w:lineRule="auto"/>
        <w:rPr>
          <w:rFonts w:ascii="宋体" w:hAnsi="宋体" w:cs="宋体"/>
          <w:color w:val="000000" w:themeColor="text1"/>
          <w:sz w:val="32"/>
          <w:szCs w:val="32"/>
        </w:rPr>
      </w:pPr>
    </w:p>
    <w:p w14:paraId="59E9E73D" w14:textId="77777777" w:rsidR="00783F50" w:rsidRDefault="00783F50">
      <w:pPr>
        <w:spacing w:line="360" w:lineRule="auto"/>
        <w:rPr>
          <w:rFonts w:ascii="宋体" w:hAnsi="宋体" w:cs="宋体"/>
          <w:color w:val="000000" w:themeColor="text1"/>
          <w:sz w:val="32"/>
          <w:szCs w:val="32"/>
        </w:rPr>
      </w:pPr>
    </w:p>
    <w:p w14:paraId="7D58F0DD" w14:textId="77777777" w:rsidR="00783F50" w:rsidRDefault="00783F50">
      <w:pPr>
        <w:topLinePunct/>
        <w:autoSpaceDE w:val="0"/>
        <w:autoSpaceDN w:val="0"/>
        <w:spacing w:line="360" w:lineRule="auto"/>
        <w:rPr>
          <w:rFonts w:ascii="宋体" w:hAnsi="宋体" w:cs="宋体"/>
          <w:color w:val="000000" w:themeColor="text1"/>
          <w:sz w:val="32"/>
          <w:szCs w:val="32"/>
        </w:rPr>
      </w:pPr>
    </w:p>
    <w:p w14:paraId="581D4917" w14:textId="77777777" w:rsidR="00783F50" w:rsidRDefault="001A0FAF">
      <w:pPr>
        <w:spacing w:line="360" w:lineRule="auto"/>
        <w:jc w:val="center"/>
        <w:rPr>
          <w:rFonts w:ascii="黑体" w:eastAsia="黑体" w:hAnsi="黑体" w:cs="黑体"/>
          <w:color w:val="000000" w:themeColor="text1"/>
          <w:sz w:val="32"/>
          <w:szCs w:val="32"/>
        </w:rPr>
      </w:pPr>
      <w:bookmarkStart w:id="1" w:name="生成日期_currentDateTime_ym"/>
      <w:r>
        <w:rPr>
          <w:rFonts w:ascii="黑体" w:eastAsia="黑体" w:hAnsi="黑体" w:cs="黑体" w:hint="eastAsia"/>
          <w:color w:val="000000" w:themeColor="text1"/>
          <w:sz w:val="32"/>
          <w:szCs w:val="32"/>
        </w:rPr>
        <w:t>2025</w:t>
      </w:r>
      <w:r>
        <w:rPr>
          <w:rFonts w:ascii="黑体" w:eastAsia="黑体" w:hAnsi="黑体" w:cs="黑体" w:hint="eastAsia"/>
          <w:color w:val="000000" w:themeColor="text1"/>
          <w:sz w:val="32"/>
          <w:szCs w:val="32"/>
        </w:rPr>
        <w:t>年</w:t>
      </w:r>
      <w:r>
        <w:rPr>
          <w:rFonts w:ascii="黑体" w:eastAsia="黑体" w:hAnsi="黑体" w:cs="黑体" w:hint="eastAsia"/>
          <w:color w:val="000000" w:themeColor="text1"/>
          <w:sz w:val="32"/>
          <w:szCs w:val="32"/>
        </w:rPr>
        <w:t>0</w:t>
      </w:r>
      <w:r>
        <w:rPr>
          <w:rFonts w:ascii="黑体" w:eastAsia="黑体" w:hAnsi="黑体" w:cs="黑体" w:hint="eastAsia"/>
          <w:color w:val="000000" w:themeColor="text1"/>
          <w:sz w:val="32"/>
          <w:szCs w:val="32"/>
          <w:lang w:eastAsia="zh"/>
        </w:rPr>
        <w:t>8</w:t>
      </w:r>
      <w:r>
        <w:rPr>
          <w:rFonts w:ascii="黑体" w:eastAsia="黑体" w:hAnsi="黑体" w:cs="黑体" w:hint="eastAsia"/>
          <w:color w:val="000000" w:themeColor="text1"/>
          <w:sz w:val="32"/>
          <w:szCs w:val="32"/>
        </w:rPr>
        <w:t>月</w:t>
      </w:r>
      <w:bookmarkEnd w:id="1"/>
    </w:p>
    <w:p w14:paraId="7689EC77" w14:textId="77777777" w:rsidR="00783F50" w:rsidRDefault="00783F50">
      <w:pPr>
        <w:spacing w:line="360" w:lineRule="auto"/>
        <w:jc w:val="center"/>
        <w:rPr>
          <w:color w:val="000000" w:themeColor="text1"/>
        </w:rPr>
      </w:pPr>
    </w:p>
    <w:p w14:paraId="24418DC3" w14:textId="77777777" w:rsidR="00783F50" w:rsidRDefault="00783F50">
      <w:pPr>
        <w:spacing w:line="360" w:lineRule="auto"/>
        <w:jc w:val="center"/>
        <w:rPr>
          <w:color w:val="000000" w:themeColor="text1"/>
        </w:rPr>
      </w:pPr>
    </w:p>
    <w:p w14:paraId="01E84756" w14:textId="77777777" w:rsidR="00783F50" w:rsidRDefault="001A0FAF">
      <w:pPr>
        <w:spacing w:line="360" w:lineRule="auto"/>
        <w:jc w:val="center"/>
        <w:rPr>
          <w:rFonts w:ascii="宋体" w:hAnsi="宋体" w:cs="宋体"/>
          <w:color w:val="000000" w:themeColor="text1"/>
          <w:sz w:val="32"/>
        </w:rPr>
      </w:pPr>
      <w:r>
        <w:rPr>
          <w:color w:val="000000" w:themeColor="text1"/>
        </w:rPr>
        <w:br w:type="page"/>
      </w:r>
      <w:r>
        <w:rPr>
          <w:rFonts w:ascii="宋体" w:hAnsi="宋体" w:cs="宋体"/>
          <w:b/>
          <w:bCs/>
          <w:color w:val="000000" w:themeColor="text1"/>
          <w:sz w:val="32"/>
        </w:rPr>
        <w:lastRenderedPageBreak/>
        <w:t>目</w:t>
      </w:r>
      <w:r>
        <w:rPr>
          <w:rFonts w:ascii="宋体" w:hAnsi="宋体" w:cs="宋体"/>
          <w:b/>
          <w:bCs/>
          <w:color w:val="000000" w:themeColor="text1"/>
          <w:sz w:val="32"/>
        </w:rPr>
        <w:t xml:space="preserve"> </w:t>
      </w:r>
      <w:r>
        <w:rPr>
          <w:rFonts w:ascii="宋体" w:hAnsi="宋体" w:cs="宋体"/>
          <w:b/>
          <w:bCs/>
          <w:color w:val="000000" w:themeColor="text1"/>
          <w:sz w:val="32"/>
        </w:rPr>
        <w:t>录</w:t>
      </w:r>
    </w:p>
    <w:p w14:paraId="05F740ED" w14:textId="74246136" w:rsidR="00025004" w:rsidRDefault="001A0FAF"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r>
        <w:rPr>
          <w:rFonts w:ascii="Times New Roman" w:eastAsia="Times New Roman" w:hAnsi="Times New Roman"/>
          <w:color w:val="000000" w:themeColor="text1"/>
          <w:kern w:val="0"/>
          <w:sz w:val="24"/>
          <w:szCs w:val="24"/>
          <w:lang w:eastAsia="en-US"/>
        </w:rPr>
        <w:fldChar w:fldCharType="begin"/>
      </w:r>
      <w:r>
        <w:rPr>
          <w:rFonts w:ascii="Times New Roman" w:eastAsia="Times New Roman" w:hAnsi="Times New Roman"/>
          <w:color w:val="000000" w:themeColor="text1"/>
          <w:kern w:val="0"/>
          <w:sz w:val="24"/>
          <w:szCs w:val="24"/>
          <w:lang w:eastAsia="en-US"/>
        </w:rPr>
        <w:instrText>TOC \o "1-3" \h \z \u</w:instrText>
      </w:r>
      <w:r>
        <w:rPr>
          <w:rFonts w:ascii="Times New Roman" w:eastAsia="Times New Roman" w:hAnsi="Times New Roman"/>
          <w:color w:val="000000" w:themeColor="text1"/>
          <w:kern w:val="0"/>
          <w:sz w:val="24"/>
          <w:szCs w:val="24"/>
          <w:lang w:eastAsia="en-US"/>
        </w:rPr>
        <w:fldChar w:fldCharType="separate"/>
      </w:r>
      <w:hyperlink w:anchor="_Toc207989394" w:history="1">
        <w:r w:rsidR="00025004" w:rsidRPr="00F05E13">
          <w:rPr>
            <w:rStyle w:val="a7"/>
            <w:rFonts w:ascii="仿宋_GB2312" w:eastAsia="仿宋_GB2312" w:hAnsi="仿宋_GB2312" w:cs="仿宋_GB2312"/>
            <w:noProof/>
            <w:kern w:val="36"/>
          </w:rPr>
          <w:t>1项目概述</w:t>
        </w:r>
        <w:r w:rsidR="00025004">
          <w:rPr>
            <w:noProof/>
            <w:webHidden/>
          </w:rPr>
          <w:tab/>
        </w:r>
        <w:r w:rsidR="00025004">
          <w:rPr>
            <w:noProof/>
            <w:webHidden/>
          </w:rPr>
          <w:fldChar w:fldCharType="begin"/>
        </w:r>
        <w:r w:rsidR="00025004">
          <w:rPr>
            <w:noProof/>
            <w:webHidden/>
          </w:rPr>
          <w:instrText xml:space="preserve"> PAGEREF _Toc207989394 \h </w:instrText>
        </w:r>
        <w:r w:rsidR="00025004">
          <w:rPr>
            <w:noProof/>
            <w:webHidden/>
          </w:rPr>
        </w:r>
        <w:r w:rsidR="00025004">
          <w:rPr>
            <w:noProof/>
            <w:webHidden/>
          </w:rPr>
          <w:fldChar w:fldCharType="separate"/>
        </w:r>
        <w:r w:rsidR="00025004">
          <w:rPr>
            <w:noProof/>
            <w:webHidden/>
          </w:rPr>
          <w:t>1</w:t>
        </w:r>
        <w:r w:rsidR="00025004">
          <w:rPr>
            <w:noProof/>
            <w:webHidden/>
          </w:rPr>
          <w:fldChar w:fldCharType="end"/>
        </w:r>
      </w:hyperlink>
    </w:p>
    <w:p w14:paraId="79826A3C" w14:textId="7F38E4C6"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395" w:history="1">
        <w:r w:rsidRPr="00F05E13">
          <w:rPr>
            <w:rStyle w:val="a7"/>
            <w:rFonts w:ascii="仿宋_GB2312" w:eastAsia="仿宋_GB2312" w:hAnsi="仿宋_GB2312" w:cs="仿宋_GB2312"/>
            <w:noProof/>
          </w:rPr>
          <w:t>1.1项目背景</w:t>
        </w:r>
        <w:r>
          <w:rPr>
            <w:noProof/>
            <w:webHidden/>
          </w:rPr>
          <w:tab/>
        </w:r>
        <w:r>
          <w:rPr>
            <w:noProof/>
            <w:webHidden/>
          </w:rPr>
          <w:fldChar w:fldCharType="begin"/>
        </w:r>
        <w:r>
          <w:rPr>
            <w:noProof/>
            <w:webHidden/>
          </w:rPr>
          <w:instrText xml:space="preserve"> PAGEREF _Toc207989395 \h </w:instrText>
        </w:r>
        <w:r>
          <w:rPr>
            <w:noProof/>
            <w:webHidden/>
          </w:rPr>
        </w:r>
        <w:r>
          <w:rPr>
            <w:noProof/>
            <w:webHidden/>
          </w:rPr>
          <w:fldChar w:fldCharType="separate"/>
        </w:r>
        <w:r>
          <w:rPr>
            <w:noProof/>
            <w:webHidden/>
          </w:rPr>
          <w:t>1</w:t>
        </w:r>
        <w:r>
          <w:rPr>
            <w:noProof/>
            <w:webHidden/>
          </w:rPr>
          <w:fldChar w:fldCharType="end"/>
        </w:r>
      </w:hyperlink>
    </w:p>
    <w:p w14:paraId="1B326B19" w14:textId="512D3219"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396" w:history="1">
        <w:r w:rsidRPr="00F05E13">
          <w:rPr>
            <w:rStyle w:val="a7"/>
            <w:rFonts w:ascii="仿宋_GB2312" w:eastAsia="仿宋_GB2312" w:hAnsi="仿宋_GB2312" w:cs="仿宋_GB2312"/>
            <w:noProof/>
          </w:rPr>
          <w:t>1.1.1项目目的、意义及背景</w:t>
        </w:r>
        <w:r>
          <w:rPr>
            <w:noProof/>
            <w:webHidden/>
          </w:rPr>
          <w:tab/>
        </w:r>
        <w:r>
          <w:rPr>
            <w:noProof/>
            <w:webHidden/>
          </w:rPr>
          <w:fldChar w:fldCharType="begin"/>
        </w:r>
        <w:r>
          <w:rPr>
            <w:noProof/>
            <w:webHidden/>
          </w:rPr>
          <w:instrText xml:space="preserve"> PAGEREF _Toc207989396 \h </w:instrText>
        </w:r>
        <w:r>
          <w:rPr>
            <w:noProof/>
            <w:webHidden/>
          </w:rPr>
        </w:r>
        <w:r>
          <w:rPr>
            <w:noProof/>
            <w:webHidden/>
          </w:rPr>
          <w:fldChar w:fldCharType="separate"/>
        </w:r>
        <w:r>
          <w:rPr>
            <w:noProof/>
            <w:webHidden/>
          </w:rPr>
          <w:t>1</w:t>
        </w:r>
        <w:r>
          <w:rPr>
            <w:noProof/>
            <w:webHidden/>
          </w:rPr>
          <w:fldChar w:fldCharType="end"/>
        </w:r>
      </w:hyperlink>
    </w:p>
    <w:p w14:paraId="784355C0" w14:textId="4FD741C6"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397" w:history="1">
        <w:r w:rsidRPr="00F05E13">
          <w:rPr>
            <w:rStyle w:val="a7"/>
            <w:rFonts w:ascii="仿宋_GB2312" w:eastAsia="仿宋_GB2312" w:hAnsi="仿宋_GB2312" w:cs="仿宋_GB2312"/>
            <w:noProof/>
          </w:rPr>
          <w:t>1.2项目内容</w:t>
        </w:r>
        <w:r>
          <w:rPr>
            <w:noProof/>
            <w:webHidden/>
          </w:rPr>
          <w:tab/>
        </w:r>
        <w:r>
          <w:rPr>
            <w:noProof/>
            <w:webHidden/>
          </w:rPr>
          <w:fldChar w:fldCharType="begin"/>
        </w:r>
        <w:r>
          <w:rPr>
            <w:noProof/>
            <w:webHidden/>
          </w:rPr>
          <w:instrText xml:space="preserve"> PAGEREF _Toc207989397 \h </w:instrText>
        </w:r>
        <w:r>
          <w:rPr>
            <w:noProof/>
            <w:webHidden/>
          </w:rPr>
        </w:r>
        <w:r>
          <w:rPr>
            <w:noProof/>
            <w:webHidden/>
          </w:rPr>
          <w:fldChar w:fldCharType="separate"/>
        </w:r>
        <w:r>
          <w:rPr>
            <w:noProof/>
            <w:webHidden/>
          </w:rPr>
          <w:t>1</w:t>
        </w:r>
        <w:r>
          <w:rPr>
            <w:noProof/>
            <w:webHidden/>
          </w:rPr>
          <w:fldChar w:fldCharType="end"/>
        </w:r>
      </w:hyperlink>
    </w:p>
    <w:p w14:paraId="4A3DA561" w14:textId="6716E62C"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398" w:history="1">
        <w:r w:rsidRPr="00F05E13">
          <w:rPr>
            <w:rStyle w:val="a7"/>
            <w:rFonts w:ascii="仿宋_GB2312" w:eastAsia="仿宋_GB2312" w:hAnsi="仿宋_GB2312" w:cs="仿宋_GB2312"/>
            <w:noProof/>
          </w:rPr>
          <w:t>1.2.1项目建设思路</w:t>
        </w:r>
        <w:r>
          <w:rPr>
            <w:noProof/>
            <w:webHidden/>
          </w:rPr>
          <w:tab/>
        </w:r>
        <w:r>
          <w:rPr>
            <w:noProof/>
            <w:webHidden/>
          </w:rPr>
          <w:fldChar w:fldCharType="begin"/>
        </w:r>
        <w:r>
          <w:rPr>
            <w:noProof/>
            <w:webHidden/>
          </w:rPr>
          <w:instrText xml:space="preserve"> PAGEREF _Toc207989398 \h </w:instrText>
        </w:r>
        <w:r>
          <w:rPr>
            <w:noProof/>
            <w:webHidden/>
          </w:rPr>
        </w:r>
        <w:r>
          <w:rPr>
            <w:noProof/>
            <w:webHidden/>
          </w:rPr>
          <w:fldChar w:fldCharType="separate"/>
        </w:r>
        <w:r>
          <w:rPr>
            <w:noProof/>
            <w:webHidden/>
          </w:rPr>
          <w:t>1</w:t>
        </w:r>
        <w:r>
          <w:rPr>
            <w:noProof/>
            <w:webHidden/>
          </w:rPr>
          <w:fldChar w:fldCharType="end"/>
        </w:r>
      </w:hyperlink>
    </w:p>
    <w:p w14:paraId="39FE5307" w14:textId="480A24F8"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399" w:history="1">
        <w:r w:rsidRPr="00F05E13">
          <w:rPr>
            <w:rStyle w:val="a7"/>
            <w:rFonts w:ascii="仿宋_GB2312" w:eastAsia="仿宋_GB2312" w:hAnsi="仿宋_GB2312" w:cs="仿宋_GB2312"/>
            <w:noProof/>
          </w:rPr>
          <w:t>1.2.2采购内容</w:t>
        </w:r>
        <w:r>
          <w:rPr>
            <w:noProof/>
            <w:webHidden/>
          </w:rPr>
          <w:tab/>
        </w:r>
        <w:r>
          <w:rPr>
            <w:noProof/>
            <w:webHidden/>
          </w:rPr>
          <w:fldChar w:fldCharType="begin"/>
        </w:r>
        <w:r>
          <w:rPr>
            <w:noProof/>
            <w:webHidden/>
          </w:rPr>
          <w:instrText xml:space="preserve"> PAGEREF _Toc207989399 \h </w:instrText>
        </w:r>
        <w:r>
          <w:rPr>
            <w:noProof/>
            <w:webHidden/>
          </w:rPr>
        </w:r>
        <w:r>
          <w:rPr>
            <w:noProof/>
            <w:webHidden/>
          </w:rPr>
          <w:fldChar w:fldCharType="separate"/>
        </w:r>
        <w:r>
          <w:rPr>
            <w:noProof/>
            <w:webHidden/>
          </w:rPr>
          <w:t>1</w:t>
        </w:r>
        <w:r>
          <w:rPr>
            <w:noProof/>
            <w:webHidden/>
          </w:rPr>
          <w:fldChar w:fldCharType="end"/>
        </w:r>
      </w:hyperlink>
    </w:p>
    <w:p w14:paraId="6CC416BF" w14:textId="51B9B919"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0" w:history="1">
        <w:r w:rsidRPr="00F05E13">
          <w:rPr>
            <w:rStyle w:val="a7"/>
            <w:rFonts w:ascii="仿宋_GB2312" w:eastAsia="仿宋_GB2312" w:hAnsi="仿宋_GB2312" w:cs="仿宋_GB2312"/>
            <w:noProof/>
          </w:rPr>
          <w:t>1.2.3项目实施要求</w:t>
        </w:r>
        <w:r>
          <w:rPr>
            <w:noProof/>
            <w:webHidden/>
          </w:rPr>
          <w:tab/>
        </w:r>
        <w:r>
          <w:rPr>
            <w:noProof/>
            <w:webHidden/>
          </w:rPr>
          <w:fldChar w:fldCharType="begin"/>
        </w:r>
        <w:r>
          <w:rPr>
            <w:noProof/>
            <w:webHidden/>
          </w:rPr>
          <w:instrText xml:space="preserve"> PAGEREF _Toc207989400 \h </w:instrText>
        </w:r>
        <w:r>
          <w:rPr>
            <w:noProof/>
            <w:webHidden/>
          </w:rPr>
        </w:r>
        <w:r>
          <w:rPr>
            <w:noProof/>
            <w:webHidden/>
          </w:rPr>
          <w:fldChar w:fldCharType="separate"/>
        </w:r>
        <w:r>
          <w:rPr>
            <w:noProof/>
            <w:webHidden/>
          </w:rPr>
          <w:t>1</w:t>
        </w:r>
        <w:r>
          <w:rPr>
            <w:noProof/>
            <w:webHidden/>
          </w:rPr>
          <w:fldChar w:fldCharType="end"/>
        </w:r>
      </w:hyperlink>
    </w:p>
    <w:p w14:paraId="39A98A1C" w14:textId="381D122A"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1" w:history="1">
        <w:r w:rsidRPr="00F05E13">
          <w:rPr>
            <w:rStyle w:val="a7"/>
            <w:rFonts w:ascii="仿宋_GB2312" w:eastAsia="仿宋_GB2312" w:hAnsi="仿宋_GB2312" w:cs="仿宋_GB2312"/>
            <w:noProof/>
          </w:rPr>
          <w:t>1.2.4系统情况</w:t>
        </w:r>
        <w:r>
          <w:rPr>
            <w:noProof/>
            <w:webHidden/>
          </w:rPr>
          <w:tab/>
        </w:r>
        <w:r>
          <w:rPr>
            <w:noProof/>
            <w:webHidden/>
          </w:rPr>
          <w:fldChar w:fldCharType="begin"/>
        </w:r>
        <w:r>
          <w:rPr>
            <w:noProof/>
            <w:webHidden/>
          </w:rPr>
          <w:instrText xml:space="preserve"> PAGEREF _Toc207989401 \h </w:instrText>
        </w:r>
        <w:r>
          <w:rPr>
            <w:noProof/>
            <w:webHidden/>
          </w:rPr>
        </w:r>
        <w:r>
          <w:rPr>
            <w:noProof/>
            <w:webHidden/>
          </w:rPr>
          <w:fldChar w:fldCharType="separate"/>
        </w:r>
        <w:r>
          <w:rPr>
            <w:noProof/>
            <w:webHidden/>
          </w:rPr>
          <w:t>2</w:t>
        </w:r>
        <w:r>
          <w:rPr>
            <w:noProof/>
            <w:webHidden/>
          </w:rPr>
          <w:fldChar w:fldCharType="end"/>
        </w:r>
      </w:hyperlink>
    </w:p>
    <w:p w14:paraId="38241D3A" w14:textId="38D18416"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2" w:history="1">
        <w:r w:rsidRPr="00F05E13">
          <w:rPr>
            <w:rStyle w:val="a7"/>
            <w:rFonts w:ascii="仿宋_GB2312" w:eastAsia="仿宋_GB2312" w:hAnsi="仿宋_GB2312" w:cs="仿宋_GB2312"/>
            <w:noProof/>
          </w:rPr>
          <w:t>1.3其他要求</w:t>
        </w:r>
        <w:r>
          <w:rPr>
            <w:noProof/>
            <w:webHidden/>
          </w:rPr>
          <w:tab/>
        </w:r>
        <w:r>
          <w:rPr>
            <w:noProof/>
            <w:webHidden/>
          </w:rPr>
          <w:fldChar w:fldCharType="begin"/>
        </w:r>
        <w:r>
          <w:rPr>
            <w:noProof/>
            <w:webHidden/>
          </w:rPr>
          <w:instrText xml:space="preserve"> PAGEREF _Toc207989402 \h </w:instrText>
        </w:r>
        <w:r>
          <w:rPr>
            <w:noProof/>
            <w:webHidden/>
          </w:rPr>
        </w:r>
        <w:r>
          <w:rPr>
            <w:noProof/>
            <w:webHidden/>
          </w:rPr>
          <w:fldChar w:fldCharType="separate"/>
        </w:r>
        <w:r>
          <w:rPr>
            <w:noProof/>
            <w:webHidden/>
          </w:rPr>
          <w:t>2</w:t>
        </w:r>
        <w:r>
          <w:rPr>
            <w:noProof/>
            <w:webHidden/>
          </w:rPr>
          <w:fldChar w:fldCharType="end"/>
        </w:r>
      </w:hyperlink>
    </w:p>
    <w:p w14:paraId="5C8217BB" w14:textId="1B96DC66"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3" w:history="1">
        <w:r w:rsidRPr="00F05E13">
          <w:rPr>
            <w:rStyle w:val="a7"/>
            <w:rFonts w:ascii="仿宋_GB2312" w:eastAsia="仿宋_GB2312" w:hAnsi="仿宋_GB2312" w:cs="仿宋_GB2312"/>
            <w:noProof/>
          </w:rPr>
          <w:t>1.3.1采购标的需执行的相关标准规范</w:t>
        </w:r>
        <w:r>
          <w:rPr>
            <w:noProof/>
            <w:webHidden/>
          </w:rPr>
          <w:tab/>
        </w:r>
        <w:r>
          <w:rPr>
            <w:noProof/>
            <w:webHidden/>
          </w:rPr>
          <w:fldChar w:fldCharType="begin"/>
        </w:r>
        <w:r>
          <w:rPr>
            <w:noProof/>
            <w:webHidden/>
          </w:rPr>
          <w:instrText xml:space="preserve"> PAGEREF _Toc207989403 \h </w:instrText>
        </w:r>
        <w:r>
          <w:rPr>
            <w:noProof/>
            <w:webHidden/>
          </w:rPr>
        </w:r>
        <w:r>
          <w:rPr>
            <w:noProof/>
            <w:webHidden/>
          </w:rPr>
          <w:fldChar w:fldCharType="separate"/>
        </w:r>
        <w:r>
          <w:rPr>
            <w:noProof/>
            <w:webHidden/>
          </w:rPr>
          <w:t>2</w:t>
        </w:r>
        <w:r>
          <w:rPr>
            <w:noProof/>
            <w:webHidden/>
          </w:rPr>
          <w:fldChar w:fldCharType="end"/>
        </w:r>
      </w:hyperlink>
    </w:p>
    <w:p w14:paraId="05D53CBA" w14:textId="4CEB148A" w:rsidR="00025004" w:rsidRDefault="00025004"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4" w:history="1">
        <w:r w:rsidRPr="00F05E13">
          <w:rPr>
            <w:rStyle w:val="a7"/>
            <w:rFonts w:ascii="仿宋_GB2312" w:eastAsia="仿宋_GB2312" w:hAnsi="仿宋_GB2312" w:cs="仿宋_GB2312"/>
            <w:noProof/>
            <w:kern w:val="36"/>
          </w:rPr>
          <w:t>2投标/响应要求</w:t>
        </w:r>
        <w:r>
          <w:rPr>
            <w:noProof/>
            <w:webHidden/>
          </w:rPr>
          <w:tab/>
        </w:r>
        <w:r>
          <w:rPr>
            <w:noProof/>
            <w:webHidden/>
          </w:rPr>
          <w:fldChar w:fldCharType="begin"/>
        </w:r>
        <w:r>
          <w:rPr>
            <w:noProof/>
            <w:webHidden/>
          </w:rPr>
          <w:instrText xml:space="preserve"> PAGEREF _Toc207989404 \h </w:instrText>
        </w:r>
        <w:r>
          <w:rPr>
            <w:noProof/>
            <w:webHidden/>
          </w:rPr>
        </w:r>
        <w:r>
          <w:rPr>
            <w:noProof/>
            <w:webHidden/>
          </w:rPr>
          <w:fldChar w:fldCharType="separate"/>
        </w:r>
        <w:r>
          <w:rPr>
            <w:noProof/>
            <w:webHidden/>
          </w:rPr>
          <w:t>2</w:t>
        </w:r>
        <w:r>
          <w:rPr>
            <w:noProof/>
            <w:webHidden/>
          </w:rPr>
          <w:fldChar w:fldCharType="end"/>
        </w:r>
      </w:hyperlink>
    </w:p>
    <w:p w14:paraId="60874C3D" w14:textId="4E9E62AE"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5" w:history="1">
        <w:r w:rsidRPr="00F05E13">
          <w:rPr>
            <w:rStyle w:val="a7"/>
            <w:rFonts w:ascii="仿宋_GB2312" w:eastAsia="仿宋_GB2312" w:hAnsi="仿宋_GB2312" w:cs="仿宋_GB2312"/>
            <w:noProof/>
          </w:rPr>
          <w:t>2.1对供应商的要求</w:t>
        </w:r>
        <w:r>
          <w:rPr>
            <w:noProof/>
            <w:webHidden/>
          </w:rPr>
          <w:tab/>
        </w:r>
        <w:r>
          <w:rPr>
            <w:noProof/>
            <w:webHidden/>
          </w:rPr>
          <w:fldChar w:fldCharType="begin"/>
        </w:r>
        <w:r>
          <w:rPr>
            <w:noProof/>
            <w:webHidden/>
          </w:rPr>
          <w:instrText xml:space="preserve"> PAGEREF _Toc207989405 \h </w:instrText>
        </w:r>
        <w:r>
          <w:rPr>
            <w:noProof/>
            <w:webHidden/>
          </w:rPr>
        </w:r>
        <w:r>
          <w:rPr>
            <w:noProof/>
            <w:webHidden/>
          </w:rPr>
          <w:fldChar w:fldCharType="separate"/>
        </w:r>
        <w:r>
          <w:rPr>
            <w:noProof/>
            <w:webHidden/>
          </w:rPr>
          <w:t>2</w:t>
        </w:r>
        <w:r>
          <w:rPr>
            <w:noProof/>
            <w:webHidden/>
          </w:rPr>
          <w:fldChar w:fldCharType="end"/>
        </w:r>
      </w:hyperlink>
    </w:p>
    <w:p w14:paraId="4184A17E" w14:textId="07ADFD09"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6" w:history="1">
        <w:r w:rsidRPr="00F05E13">
          <w:rPr>
            <w:rStyle w:val="a7"/>
            <w:rFonts w:ascii="仿宋_GB2312" w:eastAsia="仿宋_GB2312" w:hAnsi="仿宋_GB2312" w:cs="仿宋_GB2312"/>
            <w:noProof/>
          </w:rPr>
          <w:t>2.1.1必备资质</w:t>
        </w:r>
        <w:r>
          <w:rPr>
            <w:noProof/>
            <w:webHidden/>
          </w:rPr>
          <w:tab/>
        </w:r>
        <w:r>
          <w:rPr>
            <w:noProof/>
            <w:webHidden/>
          </w:rPr>
          <w:fldChar w:fldCharType="begin"/>
        </w:r>
        <w:r>
          <w:rPr>
            <w:noProof/>
            <w:webHidden/>
          </w:rPr>
          <w:instrText xml:space="preserve"> PAGEREF _Toc207989406 \h </w:instrText>
        </w:r>
        <w:r>
          <w:rPr>
            <w:noProof/>
            <w:webHidden/>
          </w:rPr>
        </w:r>
        <w:r>
          <w:rPr>
            <w:noProof/>
            <w:webHidden/>
          </w:rPr>
          <w:fldChar w:fldCharType="separate"/>
        </w:r>
        <w:r>
          <w:rPr>
            <w:noProof/>
            <w:webHidden/>
          </w:rPr>
          <w:t>2</w:t>
        </w:r>
        <w:r>
          <w:rPr>
            <w:noProof/>
            <w:webHidden/>
          </w:rPr>
          <w:fldChar w:fldCharType="end"/>
        </w:r>
      </w:hyperlink>
    </w:p>
    <w:p w14:paraId="183436BE" w14:textId="41E983A6"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7" w:history="1">
        <w:r w:rsidRPr="00F05E13">
          <w:rPr>
            <w:rStyle w:val="a7"/>
            <w:rFonts w:ascii="仿宋_GB2312" w:eastAsia="仿宋_GB2312" w:hAnsi="仿宋_GB2312" w:cs="仿宋_GB2312"/>
            <w:noProof/>
          </w:rPr>
          <w:t>2.1.2优选资质/优选指标</w:t>
        </w:r>
        <w:r>
          <w:rPr>
            <w:noProof/>
            <w:webHidden/>
          </w:rPr>
          <w:tab/>
        </w:r>
        <w:r>
          <w:rPr>
            <w:noProof/>
            <w:webHidden/>
          </w:rPr>
          <w:fldChar w:fldCharType="begin"/>
        </w:r>
        <w:r>
          <w:rPr>
            <w:noProof/>
            <w:webHidden/>
          </w:rPr>
          <w:instrText xml:space="preserve"> PAGEREF _Toc207989407 \h </w:instrText>
        </w:r>
        <w:r>
          <w:rPr>
            <w:noProof/>
            <w:webHidden/>
          </w:rPr>
        </w:r>
        <w:r>
          <w:rPr>
            <w:noProof/>
            <w:webHidden/>
          </w:rPr>
          <w:fldChar w:fldCharType="separate"/>
        </w:r>
        <w:r>
          <w:rPr>
            <w:noProof/>
            <w:webHidden/>
          </w:rPr>
          <w:t>2</w:t>
        </w:r>
        <w:r>
          <w:rPr>
            <w:noProof/>
            <w:webHidden/>
          </w:rPr>
          <w:fldChar w:fldCharType="end"/>
        </w:r>
      </w:hyperlink>
    </w:p>
    <w:p w14:paraId="2624D3F1" w14:textId="7221A4C0"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8" w:history="1">
        <w:r w:rsidRPr="00F05E13">
          <w:rPr>
            <w:rStyle w:val="a7"/>
            <w:rFonts w:ascii="仿宋_GB2312" w:eastAsia="仿宋_GB2312" w:hAnsi="仿宋_GB2312" w:cs="仿宋_GB2312"/>
            <w:b/>
            <w:bCs/>
            <w:noProof/>
          </w:rPr>
          <w:t>2.1.3是否允许联合体</w:t>
        </w:r>
        <w:r>
          <w:rPr>
            <w:noProof/>
            <w:webHidden/>
          </w:rPr>
          <w:tab/>
        </w:r>
        <w:r>
          <w:rPr>
            <w:noProof/>
            <w:webHidden/>
          </w:rPr>
          <w:fldChar w:fldCharType="begin"/>
        </w:r>
        <w:r>
          <w:rPr>
            <w:noProof/>
            <w:webHidden/>
          </w:rPr>
          <w:instrText xml:space="preserve"> PAGEREF _Toc207989408 \h </w:instrText>
        </w:r>
        <w:r>
          <w:rPr>
            <w:noProof/>
            <w:webHidden/>
          </w:rPr>
        </w:r>
        <w:r>
          <w:rPr>
            <w:noProof/>
            <w:webHidden/>
          </w:rPr>
          <w:fldChar w:fldCharType="separate"/>
        </w:r>
        <w:r>
          <w:rPr>
            <w:noProof/>
            <w:webHidden/>
          </w:rPr>
          <w:t>3</w:t>
        </w:r>
        <w:r>
          <w:rPr>
            <w:noProof/>
            <w:webHidden/>
          </w:rPr>
          <w:fldChar w:fldCharType="end"/>
        </w:r>
      </w:hyperlink>
    </w:p>
    <w:p w14:paraId="6DE391E0" w14:textId="7BC62FA0"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09" w:history="1">
        <w:r w:rsidRPr="00F05E13">
          <w:rPr>
            <w:rStyle w:val="a7"/>
            <w:rFonts w:ascii="仿宋_GB2312" w:eastAsia="仿宋_GB2312" w:hAnsi="仿宋_GB2312" w:cs="仿宋_GB2312"/>
            <w:noProof/>
          </w:rPr>
          <w:t>2.1.4是否专门面向中小企业</w:t>
        </w:r>
        <w:r>
          <w:rPr>
            <w:noProof/>
            <w:webHidden/>
          </w:rPr>
          <w:tab/>
        </w:r>
        <w:r>
          <w:rPr>
            <w:noProof/>
            <w:webHidden/>
          </w:rPr>
          <w:fldChar w:fldCharType="begin"/>
        </w:r>
        <w:r>
          <w:rPr>
            <w:noProof/>
            <w:webHidden/>
          </w:rPr>
          <w:instrText xml:space="preserve"> PAGEREF _Toc207989409 \h </w:instrText>
        </w:r>
        <w:r>
          <w:rPr>
            <w:noProof/>
            <w:webHidden/>
          </w:rPr>
        </w:r>
        <w:r>
          <w:rPr>
            <w:noProof/>
            <w:webHidden/>
          </w:rPr>
          <w:fldChar w:fldCharType="separate"/>
        </w:r>
        <w:r>
          <w:rPr>
            <w:noProof/>
            <w:webHidden/>
          </w:rPr>
          <w:t>3</w:t>
        </w:r>
        <w:r>
          <w:rPr>
            <w:noProof/>
            <w:webHidden/>
          </w:rPr>
          <w:fldChar w:fldCharType="end"/>
        </w:r>
      </w:hyperlink>
    </w:p>
    <w:p w14:paraId="4E602999" w14:textId="035CD36D"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0" w:history="1">
        <w:r w:rsidRPr="00F05E13">
          <w:rPr>
            <w:rStyle w:val="a7"/>
            <w:rFonts w:ascii="仿宋_GB2312" w:eastAsia="仿宋_GB2312" w:hAnsi="仿宋_GB2312" w:cs="仿宋_GB2312"/>
            <w:noProof/>
          </w:rPr>
          <w:t>2.1.5其他要求</w:t>
        </w:r>
        <w:r>
          <w:rPr>
            <w:noProof/>
            <w:webHidden/>
          </w:rPr>
          <w:tab/>
        </w:r>
        <w:r>
          <w:rPr>
            <w:noProof/>
            <w:webHidden/>
          </w:rPr>
          <w:fldChar w:fldCharType="begin"/>
        </w:r>
        <w:r>
          <w:rPr>
            <w:noProof/>
            <w:webHidden/>
          </w:rPr>
          <w:instrText xml:space="preserve"> PAGEREF _Toc207989410 \h </w:instrText>
        </w:r>
        <w:r>
          <w:rPr>
            <w:noProof/>
            <w:webHidden/>
          </w:rPr>
        </w:r>
        <w:r>
          <w:rPr>
            <w:noProof/>
            <w:webHidden/>
          </w:rPr>
          <w:fldChar w:fldCharType="separate"/>
        </w:r>
        <w:r>
          <w:rPr>
            <w:noProof/>
            <w:webHidden/>
          </w:rPr>
          <w:t>3</w:t>
        </w:r>
        <w:r>
          <w:rPr>
            <w:noProof/>
            <w:webHidden/>
          </w:rPr>
          <w:fldChar w:fldCharType="end"/>
        </w:r>
      </w:hyperlink>
    </w:p>
    <w:p w14:paraId="5A28A9B9" w14:textId="5D63D185"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1" w:history="1">
        <w:r w:rsidRPr="00F05E13">
          <w:rPr>
            <w:rStyle w:val="a7"/>
            <w:rFonts w:ascii="仿宋_GB2312" w:eastAsia="仿宋_GB2312" w:hAnsi="仿宋_GB2312" w:cs="仿宋_GB2312"/>
            <w:noProof/>
          </w:rPr>
          <w:t>2.2技术部分投标/响应内容</w:t>
        </w:r>
        <w:r>
          <w:rPr>
            <w:noProof/>
            <w:webHidden/>
          </w:rPr>
          <w:tab/>
        </w:r>
        <w:r>
          <w:rPr>
            <w:noProof/>
            <w:webHidden/>
          </w:rPr>
          <w:fldChar w:fldCharType="begin"/>
        </w:r>
        <w:r>
          <w:rPr>
            <w:noProof/>
            <w:webHidden/>
          </w:rPr>
          <w:instrText xml:space="preserve"> PAGEREF _Toc207989411 \h </w:instrText>
        </w:r>
        <w:r>
          <w:rPr>
            <w:noProof/>
            <w:webHidden/>
          </w:rPr>
        </w:r>
        <w:r>
          <w:rPr>
            <w:noProof/>
            <w:webHidden/>
          </w:rPr>
          <w:fldChar w:fldCharType="separate"/>
        </w:r>
        <w:r>
          <w:rPr>
            <w:noProof/>
            <w:webHidden/>
          </w:rPr>
          <w:t>3</w:t>
        </w:r>
        <w:r>
          <w:rPr>
            <w:noProof/>
            <w:webHidden/>
          </w:rPr>
          <w:fldChar w:fldCharType="end"/>
        </w:r>
      </w:hyperlink>
    </w:p>
    <w:p w14:paraId="6504018F" w14:textId="4A09722A"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2" w:history="1">
        <w:r w:rsidRPr="00F05E13">
          <w:rPr>
            <w:rStyle w:val="a7"/>
            <w:rFonts w:ascii="仿宋_GB2312" w:eastAsia="仿宋_GB2312" w:hAnsi="仿宋_GB2312" w:cs="仿宋_GB2312"/>
            <w:noProof/>
          </w:rPr>
          <w:t>2.2.1技术投标/响应总要求</w:t>
        </w:r>
        <w:r>
          <w:rPr>
            <w:noProof/>
            <w:webHidden/>
          </w:rPr>
          <w:tab/>
        </w:r>
        <w:r>
          <w:rPr>
            <w:noProof/>
            <w:webHidden/>
          </w:rPr>
          <w:fldChar w:fldCharType="begin"/>
        </w:r>
        <w:r>
          <w:rPr>
            <w:noProof/>
            <w:webHidden/>
          </w:rPr>
          <w:instrText xml:space="preserve"> PAGEREF _Toc207989412 \h </w:instrText>
        </w:r>
        <w:r>
          <w:rPr>
            <w:noProof/>
            <w:webHidden/>
          </w:rPr>
        </w:r>
        <w:r>
          <w:rPr>
            <w:noProof/>
            <w:webHidden/>
          </w:rPr>
          <w:fldChar w:fldCharType="separate"/>
        </w:r>
        <w:r>
          <w:rPr>
            <w:noProof/>
            <w:webHidden/>
          </w:rPr>
          <w:t>3</w:t>
        </w:r>
        <w:r>
          <w:rPr>
            <w:noProof/>
            <w:webHidden/>
          </w:rPr>
          <w:fldChar w:fldCharType="end"/>
        </w:r>
      </w:hyperlink>
    </w:p>
    <w:p w14:paraId="65BCC59B" w14:textId="7248360B"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3" w:history="1">
        <w:r w:rsidRPr="00F05E13">
          <w:rPr>
            <w:rStyle w:val="a7"/>
            <w:rFonts w:ascii="仿宋_GB2312" w:eastAsia="仿宋_GB2312" w:hAnsi="仿宋_GB2312" w:cs="仿宋_GB2312"/>
            <w:noProof/>
          </w:rPr>
          <w:t>2.2.2投标/响应方案要求</w:t>
        </w:r>
        <w:r>
          <w:rPr>
            <w:noProof/>
            <w:webHidden/>
          </w:rPr>
          <w:tab/>
        </w:r>
        <w:r>
          <w:rPr>
            <w:noProof/>
            <w:webHidden/>
          </w:rPr>
          <w:fldChar w:fldCharType="begin"/>
        </w:r>
        <w:r>
          <w:rPr>
            <w:noProof/>
            <w:webHidden/>
          </w:rPr>
          <w:instrText xml:space="preserve"> PAGEREF _Toc207989413 \h </w:instrText>
        </w:r>
        <w:r>
          <w:rPr>
            <w:noProof/>
            <w:webHidden/>
          </w:rPr>
        </w:r>
        <w:r>
          <w:rPr>
            <w:noProof/>
            <w:webHidden/>
          </w:rPr>
          <w:fldChar w:fldCharType="separate"/>
        </w:r>
        <w:r>
          <w:rPr>
            <w:noProof/>
            <w:webHidden/>
          </w:rPr>
          <w:t>3</w:t>
        </w:r>
        <w:r>
          <w:rPr>
            <w:noProof/>
            <w:webHidden/>
          </w:rPr>
          <w:fldChar w:fldCharType="end"/>
        </w:r>
      </w:hyperlink>
    </w:p>
    <w:p w14:paraId="15F5B26A" w14:textId="6E50C4A7" w:rsidR="00025004" w:rsidRDefault="00025004" w:rsidP="00025004">
      <w:pPr>
        <w:pStyle w:val="TOC1"/>
        <w:tabs>
          <w:tab w:val="left" w:pos="480"/>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4" w:history="1">
        <w:r w:rsidRPr="00F05E13">
          <w:rPr>
            <w:rStyle w:val="a7"/>
            <w:rFonts w:ascii="仿宋_GB2312" w:eastAsia="仿宋_GB2312" w:hAnsi="仿宋_GB2312" w:cs="仿宋_GB2312"/>
            <w:noProof/>
            <w:kern w:val="36"/>
            <w:lang w:val="en"/>
          </w:rPr>
          <w:t>3.</w:t>
        </w:r>
        <w:r>
          <w:rPr>
            <w:rFonts w:asciiTheme="minorHAnsi" w:eastAsiaTheme="minorEastAsia" w:hAnsiTheme="minorHAnsi" w:cstheme="minorBidi"/>
            <w:noProof/>
            <w:sz w:val="22"/>
            <w:szCs w:val="24"/>
            <w14:ligatures w14:val="standardContextual"/>
          </w:rPr>
          <w:tab/>
        </w:r>
        <w:r w:rsidRPr="00F05E13">
          <w:rPr>
            <w:rStyle w:val="a7"/>
            <w:rFonts w:ascii="仿宋_GB2312" w:eastAsia="仿宋_GB2312" w:hAnsi="仿宋_GB2312" w:cs="仿宋_GB2312"/>
            <w:noProof/>
            <w:kern w:val="36"/>
            <w:lang w:val="en"/>
          </w:rPr>
          <w:t>项目需求</w:t>
        </w:r>
        <w:r>
          <w:rPr>
            <w:noProof/>
            <w:webHidden/>
          </w:rPr>
          <w:tab/>
        </w:r>
        <w:r>
          <w:rPr>
            <w:noProof/>
            <w:webHidden/>
          </w:rPr>
          <w:fldChar w:fldCharType="begin"/>
        </w:r>
        <w:r>
          <w:rPr>
            <w:noProof/>
            <w:webHidden/>
          </w:rPr>
          <w:instrText xml:space="preserve"> PAGEREF _Toc207989414 \h </w:instrText>
        </w:r>
        <w:r>
          <w:rPr>
            <w:noProof/>
            <w:webHidden/>
          </w:rPr>
        </w:r>
        <w:r>
          <w:rPr>
            <w:noProof/>
            <w:webHidden/>
          </w:rPr>
          <w:fldChar w:fldCharType="separate"/>
        </w:r>
        <w:r>
          <w:rPr>
            <w:noProof/>
            <w:webHidden/>
          </w:rPr>
          <w:t>5</w:t>
        </w:r>
        <w:r>
          <w:rPr>
            <w:noProof/>
            <w:webHidden/>
          </w:rPr>
          <w:fldChar w:fldCharType="end"/>
        </w:r>
      </w:hyperlink>
    </w:p>
    <w:p w14:paraId="0DCA3D97" w14:textId="177BE920"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5" w:history="1">
        <w:r w:rsidRPr="00F05E13">
          <w:rPr>
            <w:rStyle w:val="a7"/>
            <w:rFonts w:ascii="仿宋_GB2312" w:eastAsia="仿宋_GB2312" w:hAnsi="仿宋_GB2312" w:cs="仿宋_GB2312"/>
            <w:noProof/>
          </w:rPr>
          <w:t>3.1总体要求</w:t>
        </w:r>
        <w:r>
          <w:rPr>
            <w:noProof/>
            <w:webHidden/>
          </w:rPr>
          <w:tab/>
        </w:r>
        <w:r>
          <w:rPr>
            <w:noProof/>
            <w:webHidden/>
          </w:rPr>
          <w:fldChar w:fldCharType="begin"/>
        </w:r>
        <w:r>
          <w:rPr>
            <w:noProof/>
            <w:webHidden/>
          </w:rPr>
          <w:instrText xml:space="preserve"> PAGEREF _Toc207989415 \h </w:instrText>
        </w:r>
        <w:r>
          <w:rPr>
            <w:noProof/>
            <w:webHidden/>
          </w:rPr>
        </w:r>
        <w:r>
          <w:rPr>
            <w:noProof/>
            <w:webHidden/>
          </w:rPr>
          <w:fldChar w:fldCharType="separate"/>
        </w:r>
        <w:r>
          <w:rPr>
            <w:noProof/>
            <w:webHidden/>
          </w:rPr>
          <w:t>5</w:t>
        </w:r>
        <w:r>
          <w:rPr>
            <w:noProof/>
            <w:webHidden/>
          </w:rPr>
          <w:fldChar w:fldCharType="end"/>
        </w:r>
      </w:hyperlink>
    </w:p>
    <w:p w14:paraId="22A97C5C" w14:textId="4DB412AD"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6" w:history="1">
        <w:r w:rsidRPr="00F05E13">
          <w:rPr>
            <w:rStyle w:val="a7"/>
            <w:rFonts w:ascii="仿宋_GB2312" w:eastAsia="仿宋_GB2312" w:hAnsi="仿宋_GB2312" w:cs="仿宋_GB2312"/>
            <w:noProof/>
          </w:rPr>
          <w:t>3.2服务内容和要求</w:t>
        </w:r>
        <w:r>
          <w:rPr>
            <w:noProof/>
            <w:webHidden/>
          </w:rPr>
          <w:tab/>
        </w:r>
        <w:r>
          <w:rPr>
            <w:noProof/>
            <w:webHidden/>
          </w:rPr>
          <w:fldChar w:fldCharType="begin"/>
        </w:r>
        <w:r>
          <w:rPr>
            <w:noProof/>
            <w:webHidden/>
          </w:rPr>
          <w:instrText xml:space="preserve"> PAGEREF _Toc207989416 \h </w:instrText>
        </w:r>
        <w:r>
          <w:rPr>
            <w:noProof/>
            <w:webHidden/>
          </w:rPr>
        </w:r>
        <w:r>
          <w:rPr>
            <w:noProof/>
            <w:webHidden/>
          </w:rPr>
          <w:fldChar w:fldCharType="separate"/>
        </w:r>
        <w:r>
          <w:rPr>
            <w:noProof/>
            <w:webHidden/>
          </w:rPr>
          <w:t>5</w:t>
        </w:r>
        <w:r>
          <w:rPr>
            <w:noProof/>
            <w:webHidden/>
          </w:rPr>
          <w:fldChar w:fldCharType="end"/>
        </w:r>
      </w:hyperlink>
    </w:p>
    <w:p w14:paraId="5B14993B" w14:textId="197E766F"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7" w:history="1">
        <w:r w:rsidRPr="00F05E13">
          <w:rPr>
            <w:rStyle w:val="a7"/>
            <w:rFonts w:ascii="仿宋_GB2312" w:eastAsia="仿宋_GB2312" w:hAnsi="仿宋_GB2312" w:cs="仿宋_GB2312"/>
            <w:noProof/>
          </w:rPr>
          <w:t>3.2.1技术和服务客观指标</w:t>
        </w:r>
        <w:r>
          <w:rPr>
            <w:noProof/>
            <w:webHidden/>
          </w:rPr>
          <w:tab/>
        </w:r>
        <w:r>
          <w:rPr>
            <w:noProof/>
            <w:webHidden/>
          </w:rPr>
          <w:fldChar w:fldCharType="begin"/>
        </w:r>
        <w:r>
          <w:rPr>
            <w:noProof/>
            <w:webHidden/>
          </w:rPr>
          <w:instrText xml:space="preserve"> PAGEREF _Toc207989417 \h </w:instrText>
        </w:r>
        <w:r>
          <w:rPr>
            <w:noProof/>
            <w:webHidden/>
          </w:rPr>
        </w:r>
        <w:r>
          <w:rPr>
            <w:noProof/>
            <w:webHidden/>
          </w:rPr>
          <w:fldChar w:fldCharType="separate"/>
        </w:r>
        <w:r>
          <w:rPr>
            <w:noProof/>
            <w:webHidden/>
          </w:rPr>
          <w:t>5</w:t>
        </w:r>
        <w:r>
          <w:rPr>
            <w:noProof/>
            <w:webHidden/>
          </w:rPr>
          <w:fldChar w:fldCharType="end"/>
        </w:r>
      </w:hyperlink>
    </w:p>
    <w:p w14:paraId="40475509" w14:textId="3C7ADE65"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8" w:history="1">
        <w:r w:rsidRPr="00F05E13">
          <w:rPr>
            <w:rStyle w:val="a7"/>
            <w:rFonts w:ascii="仿宋_GB2312" w:eastAsia="仿宋_GB2312" w:hAnsi="仿宋_GB2312" w:cs="仿宋_GB2312"/>
            <w:noProof/>
          </w:rPr>
          <w:t>3.2.2技术和服务其他要求</w:t>
        </w:r>
        <w:r>
          <w:rPr>
            <w:noProof/>
            <w:webHidden/>
          </w:rPr>
          <w:tab/>
        </w:r>
        <w:r>
          <w:rPr>
            <w:noProof/>
            <w:webHidden/>
          </w:rPr>
          <w:fldChar w:fldCharType="begin"/>
        </w:r>
        <w:r>
          <w:rPr>
            <w:noProof/>
            <w:webHidden/>
          </w:rPr>
          <w:instrText xml:space="preserve"> PAGEREF _Toc207989418 \h </w:instrText>
        </w:r>
        <w:r>
          <w:rPr>
            <w:noProof/>
            <w:webHidden/>
          </w:rPr>
        </w:r>
        <w:r>
          <w:rPr>
            <w:noProof/>
            <w:webHidden/>
          </w:rPr>
          <w:fldChar w:fldCharType="separate"/>
        </w:r>
        <w:r>
          <w:rPr>
            <w:noProof/>
            <w:webHidden/>
          </w:rPr>
          <w:t>10</w:t>
        </w:r>
        <w:r>
          <w:rPr>
            <w:noProof/>
            <w:webHidden/>
          </w:rPr>
          <w:fldChar w:fldCharType="end"/>
        </w:r>
      </w:hyperlink>
    </w:p>
    <w:p w14:paraId="0B9603A1" w14:textId="6CB0D401" w:rsidR="00025004" w:rsidRDefault="00025004"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19" w:history="1">
        <w:r w:rsidRPr="00F05E13">
          <w:rPr>
            <w:rStyle w:val="a7"/>
            <w:rFonts w:ascii="仿宋_GB2312" w:eastAsia="仿宋_GB2312" w:hAnsi="仿宋_GB2312" w:cs="仿宋_GB2312"/>
            <w:noProof/>
            <w:kern w:val="36"/>
          </w:rPr>
          <w:t>4人员要求</w:t>
        </w:r>
        <w:r>
          <w:rPr>
            <w:noProof/>
            <w:webHidden/>
          </w:rPr>
          <w:tab/>
        </w:r>
        <w:r>
          <w:rPr>
            <w:noProof/>
            <w:webHidden/>
          </w:rPr>
          <w:fldChar w:fldCharType="begin"/>
        </w:r>
        <w:r>
          <w:rPr>
            <w:noProof/>
            <w:webHidden/>
          </w:rPr>
          <w:instrText xml:space="preserve"> PAGEREF _Toc207989419 \h </w:instrText>
        </w:r>
        <w:r>
          <w:rPr>
            <w:noProof/>
            <w:webHidden/>
          </w:rPr>
        </w:r>
        <w:r>
          <w:rPr>
            <w:noProof/>
            <w:webHidden/>
          </w:rPr>
          <w:fldChar w:fldCharType="separate"/>
        </w:r>
        <w:r>
          <w:rPr>
            <w:noProof/>
            <w:webHidden/>
          </w:rPr>
          <w:t>10</w:t>
        </w:r>
        <w:r>
          <w:rPr>
            <w:noProof/>
            <w:webHidden/>
          </w:rPr>
          <w:fldChar w:fldCharType="end"/>
        </w:r>
      </w:hyperlink>
    </w:p>
    <w:p w14:paraId="1515E44C" w14:textId="6E025B39"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0" w:history="1">
        <w:r w:rsidRPr="00F05E13">
          <w:rPr>
            <w:rStyle w:val="a7"/>
            <w:rFonts w:ascii="仿宋_GB2312" w:eastAsia="仿宋_GB2312" w:hAnsi="仿宋_GB2312" w:cs="仿宋_GB2312"/>
            <w:noProof/>
          </w:rPr>
          <w:t>4.1总体要求</w:t>
        </w:r>
        <w:r>
          <w:rPr>
            <w:noProof/>
            <w:webHidden/>
          </w:rPr>
          <w:tab/>
        </w:r>
        <w:r>
          <w:rPr>
            <w:noProof/>
            <w:webHidden/>
          </w:rPr>
          <w:fldChar w:fldCharType="begin"/>
        </w:r>
        <w:r>
          <w:rPr>
            <w:noProof/>
            <w:webHidden/>
          </w:rPr>
          <w:instrText xml:space="preserve"> PAGEREF _Toc207989420 \h </w:instrText>
        </w:r>
        <w:r>
          <w:rPr>
            <w:noProof/>
            <w:webHidden/>
          </w:rPr>
        </w:r>
        <w:r>
          <w:rPr>
            <w:noProof/>
            <w:webHidden/>
          </w:rPr>
          <w:fldChar w:fldCharType="separate"/>
        </w:r>
        <w:r>
          <w:rPr>
            <w:noProof/>
            <w:webHidden/>
          </w:rPr>
          <w:t>10</w:t>
        </w:r>
        <w:r>
          <w:rPr>
            <w:noProof/>
            <w:webHidden/>
          </w:rPr>
          <w:fldChar w:fldCharType="end"/>
        </w:r>
      </w:hyperlink>
    </w:p>
    <w:p w14:paraId="03E402EB" w14:textId="224BA213"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1" w:history="1">
        <w:r w:rsidRPr="00F05E13">
          <w:rPr>
            <w:rStyle w:val="a7"/>
            <w:rFonts w:ascii="仿宋_GB2312" w:eastAsia="仿宋_GB2312" w:hAnsi="仿宋_GB2312" w:cs="仿宋_GB2312"/>
            <w:noProof/>
          </w:rPr>
          <w:t>4.2管理团队</w:t>
        </w:r>
        <w:r>
          <w:rPr>
            <w:noProof/>
            <w:webHidden/>
          </w:rPr>
          <w:tab/>
        </w:r>
        <w:r>
          <w:rPr>
            <w:noProof/>
            <w:webHidden/>
          </w:rPr>
          <w:fldChar w:fldCharType="begin"/>
        </w:r>
        <w:r>
          <w:rPr>
            <w:noProof/>
            <w:webHidden/>
          </w:rPr>
          <w:instrText xml:space="preserve"> PAGEREF _Toc207989421 \h </w:instrText>
        </w:r>
        <w:r>
          <w:rPr>
            <w:noProof/>
            <w:webHidden/>
          </w:rPr>
        </w:r>
        <w:r>
          <w:rPr>
            <w:noProof/>
            <w:webHidden/>
          </w:rPr>
          <w:fldChar w:fldCharType="separate"/>
        </w:r>
        <w:r>
          <w:rPr>
            <w:noProof/>
            <w:webHidden/>
          </w:rPr>
          <w:t>11</w:t>
        </w:r>
        <w:r>
          <w:rPr>
            <w:noProof/>
            <w:webHidden/>
          </w:rPr>
          <w:fldChar w:fldCharType="end"/>
        </w:r>
      </w:hyperlink>
    </w:p>
    <w:p w14:paraId="5D509389" w14:textId="63540894"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2" w:history="1">
        <w:r w:rsidRPr="00F05E13">
          <w:rPr>
            <w:rStyle w:val="a7"/>
            <w:rFonts w:ascii="仿宋_GB2312" w:eastAsia="仿宋_GB2312" w:hAnsi="仿宋_GB2312" w:cs="仿宋_GB2312"/>
            <w:noProof/>
          </w:rPr>
          <w:t>4.2.1项目总监</w:t>
        </w:r>
        <w:r>
          <w:rPr>
            <w:noProof/>
            <w:webHidden/>
          </w:rPr>
          <w:tab/>
        </w:r>
        <w:r>
          <w:rPr>
            <w:noProof/>
            <w:webHidden/>
          </w:rPr>
          <w:fldChar w:fldCharType="begin"/>
        </w:r>
        <w:r>
          <w:rPr>
            <w:noProof/>
            <w:webHidden/>
          </w:rPr>
          <w:instrText xml:space="preserve"> PAGEREF _Toc207989422 \h </w:instrText>
        </w:r>
        <w:r>
          <w:rPr>
            <w:noProof/>
            <w:webHidden/>
          </w:rPr>
        </w:r>
        <w:r>
          <w:rPr>
            <w:noProof/>
            <w:webHidden/>
          </w:rPr>
          <w:fldChar w:fldCharType="separate"/>
        </w:r>
        <w:r>
          <w:rPr>
            <w:noProof/>
            <w:webHidden/>
          </w:rPr>
          <w:t>11</w:t>
        </w:r>
        <w:r>
          <w:rPr>
            <w:noProof/>
            <w:webHidden/>
          </w:rPr>
          <w:fldChar w:fldCharType="end"/>
        </w:r>
      </w:hyperlink>
    </w:p>
    <w:p w14:paraId="7738E860" w14:textId="298D5630"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3" w:history="1">
        <w:r w:rsidRPr="00F05E13">
          <w:rPr>
            <w:rStyle w:val="a7"/>
            <w:rFonts w:ascii="仿宋_GB2312" w:eastAsia="仿宋_GB2312" w:hAnsi="仿宋_GB2312" w:cs="仿宋_GB2312"/>
            <w:noProof/>
          </w:rPr>
          <w:t>4.2.2项目经理</w:t>
        </w:r>
        <w:r>
          <w:rPr>
            <w:noProof/>
            <w:webHidden/>
          </w:rPr>
          <w:tab/>
        </w:r>
        <w:r>
          <w:rPr>
            <w:noProof/>
            <w:webHidden/>
          </w:rPr>
          <w:fldChar w:fldCharType="begin"/>
        </w:r>
        <w:r>
          <w:rPr>
            <w:noProof/>
            <w:webHidden/>
          </w:rPr>
          <w:instrText xml:space="preserve"> PAGEREF _Toc207989423 \h </w:instrText>
        </w:r>
        <w:r>
          <w:rPr>
            <w:noProof/>
            <w:webHidden/>
          </w:rPr>
        </w:r>
        <w:r>
          <w:rPr>
            <w:noProof/>
            <w:webHidden/>
          </w:rPr>
          <w:fldChar w:fldCharType="separate"/>
        </w:r>
        <w:r>
          <w:rPr>
            <w:noProof/>
            <w:webHidden/>
          </w:rPr>
          <w:t>11</w:t>
        </w:r>
        <w:r>
          <w:rPr>
            <w:noProof/>
            <w:webHidden/>
          </w:rPr>
          <w:fldChar w:fldCharType="end"/>
        </w:r>
      </w:hyperlink>
    </w:p>
    <w:p w14:paraId="5D37A382" w14:textId="0BA64F6B"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4" w:history="1">
        <w:r w:rsidRPr="00F05E13">
          <w:rPr>
            <w:rStyle w:val="a7"/>
            <w:rFonts w:ascii="仿宋_GB2312" w:eastAsia="仿宋_GB2312" w:hAnsi="仿宋_GB2312" w:cs="仿宋_GB2312"/>
            <w:noProof/>
          </w:rPr>
          <w:t>4.3技术团队</w:t>
        </w:r>
        <w:r>
          <w:rPr>
            <w:noProof/>
            <w:webHidden/>
          </w:rPr>
          <w:tab/>
        </w:r>
        <w:r>
          <w:rPr>
            <w:noProof/>
            <w:webHidden/>
          </w:rPr>
          <w:fldChar w:fldCharType="begin"/>
        </w:r>
        <w:r>
          <w:rPr>
            <w:noProof/>
            <w:webHidden/>
          </w:rPr>
          <w:instrText xml:space="preserve"> PAGEREF _Toc207989424 \h </w:instrText>
        </w:r>
        <w:r>
          <w:rPr>
            <w:noProof/>
            <w:webHidden/>
          </w:rPr>
        </w:r>
        <w:r>
          <w:rPr>
            <w:noProof/>
            <w:webHidden/>
          </w:rPr>
          <w:fldChar w:fldCharType="separate"/>
        </w:r>
        <w:r>
          <w:rPr>
            <w:noProof/>
            <w:webHidden/>
          </w:rPr>
          <w:t>11</w:t>
        </w:r>
        <w:r>
          <w:rPr>
            <w:noProof/>
            <w:webHidden/>
          </w:rPr>
          <w:fldChar w:fldCharType="end"/>
        </w:r>
      </w:hyperlink>
    </w:p>
    <w:p w14:paraId="3A889D00" w14:textId="19986124"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5" w:history="1">
        <w:r w:rsidRPr="00F05E13">
          <w:rPr>
            <w:rStyle w:val="a7"/>
            <w:rFonts w:ascii="仿宋_GB2312" w:eastAsia="仿宋_GB2312" w:hAnsi="仿宋_GB2312" w:cs="仿宋_GB2312"/>
            <w:noProof/>
          </w:rPr>
          <w:t>4.4优选资质/优选指标</w:t>
        </w:r>
        <w:r>
          <w:rPr>
            <w:noProof/>
            <w:webHidden/>
          </w:rPr>
          <w:tab/>
        </w:r>
        <w:r>
          <w:rPr>
            <w:noProof/>
            <w:webHidden/>
          </w:rPr>
          <w:fldChar w:fldCharType="begin"/>
        </w:r>
        <w:r>
          <w:rPr>
            <w:noProof/>
            <w:webHidden/>
          </w:rPr>
          <w:instrText xml:space="preserve"> PAGEREF _Toc207989425 \h </w:instrText>
        </w:r>
        <w:r>
          <w:rPr>
            <w:noProof/>
            <w:webHidden/>
          </w:rPr>
        </w:r>
        <w:r>
          <w:rPr>
            <w:noProof/>
            <w:webHidden/>
          </w:rPr>
          <w:fldChar w:fldCharType="separate"/>
        </w:r>
        <w:r>
          <w:rPr>
            <w:noProof/>
            <w:webHidden/>
          </w:rPr>
          <w:t>11</w:t>
        </w:r>
        <w:r>
          <w:rPr>
            <w:noProof/>
            <w:webHidden/>
          </w:rPr>
          <w:fldChar w:fldCharType="end"/>
        </w:r>
      </w:hyperlink>
    </w:p>
    <w:p w14:paraId="25FBDC9F" w14:textId="1A6B98E5" w:rsidR="00025004" w:rsidRDefault="00025004"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6" w:history="1">
        <w:r w:rsidRPr="00F05E13">
          <w:rPr>
            <w:rStyle w:val="a7"/>
            <w:rFonts w:ascii="仿宋_GB2312" w:eastAsia="仿宋_GB2312" w:hAnsi="仿宋_GB2312" w:cs="仿宋_GB2312"/>
            <w:noProof/>
            <w:kern w:val="36"/>
            <w:lang w:val="en"/>
          </w:rPr>
          <w:t>5.管理和实施要求</w:t>
        </w:r>
        <w:r>
          <w:rPr>
            <w:noProof/>
            <w:webHidden/>
          </w:rPr>
          <w:tab/>
        </w:r>
        <w:r>
          <w:rPr>
            <w:noProof/>
            <w:webHidden/>
          </w:rPr>
          <w:fldChar w:fldCharType="begin"/>
        </w:r>
        <w:r>
          <w:rPr>
            <w:noProof/>
            <w:webHidden/>
          </w:rPr>
          <w:instrText xml:space="preserve"> PAGEREF _Toc207989426 \h </w:instrText>
        </w:r>
        <w:r>
          <w:rPr>
            <w:noProof/>
            <w:webHidden/>
          </w:rPr>
        </w:r>
        <w:r>
          <w:rPr>
            <w:noProof/>
            <w:webHidden/>
          </w:rPr>
          <w:fldChar w:fldCharType="separate"/>
        </w:r>
        <w:r>
          <w:rPr>
            <w:noProof/>
            <w:webHidden/>
          </w:rPr>
          <w:t>12</w:t>
        </w:r>
        <w:r>
          <w:rPr>
            <w:noProof/>
            <w:webHidden/>
          </w:rPr>
          <w:fldChar w:fldCharType="end"/>
        </w:r>
      </w:hyperlink>
    </w:p>
    <w:p w14:paraId="4A4B8E83" w14:textId="0D17ABB1" w:rsidR="00025004" w:rsidRDefault="00025004"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7" w:history="1">
        <w:r w:rsidRPr="00F05E13">
          <w:rPr>
            <w:rStyle w:val="a7"/>
            <w:rFonts w:ascii="仿宋_GB2312" w:eastAsia="仿宋_GB2312" w:hAnsi="仿宋_GB2312" w:cs="仿宋_GB2312"/>
            <w:noProof/>
            <w:kern w:val="36"/>
          </w:rPr>
          <w:t>6保密要求</w:t>
        </w:r>
        <w:r>
          <w:rPr>
            <w:noProof/>
            <w:webHidden/>
          </w:rPr>
          <w:tab/>
        </w:r>
        <w:r>
          <w:rPr>
            <w:noProof/>
            <w:webHidden/>
          </w:rPr>
          <w:fldChar w:fldCharType="begin"/>
        </w:r>
        <w:r>
          <w:rPr>
            <w:noProof/>
            <w:webHidden/>
          </w:rPr>
          <w:instrText xml:space="preserve"> PAGEREF _Toc207989427 \h </w:instrText>
        </w:r>
        <w:r>
          <w:rPr>
            <w:noProof/>
            <w:webHidden/>
          </w:rPr>
        </w:r>
        <w:r>
          <w:rPr>
            <w:noProof/>
            <w:webHidden/>
          </w:rPr>
          <w:fldChar w:fldCharType="separate"/>
        </w:r>
        <w:r>
          <w:rPr>
            <w:noProof/>
            <w:webHidden/>
          </w:rPr>
          <w:t>12</w:t>
        </w:r>
        <w:r>
          <w:rPr>
            <w:noProof/>
            <w:webHidden/>
          </w:rPr>
          <w:fldChar w:fldCharType="end"/>
        </w:r>
      </w:hyperlink>
    </w:p>
    <w:p w14:paraId="4FA70DC2" w14:textId="2069DF54" w:rsidR="00025004" w:rsidRDefault="00025004"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8" w:history="1">
        <w:r w:rsidRPr="00F05E13">
          <w:rPr>
            <w:rStyle w:val="a7"/>
            <w:rFonts w:ascii="仿宋_GB2312" w:eastAsia="仿宋_GB2312" w:hAnsi="仿宋_GB2312" w:cs="仿宋_GB2312"/>
            <w:noProof/>
            <w:kern w:val="36"/>
          </w:rPr>
          <w:t>7知识转移要求</w:t>
        </w:r>
        <w:r>
          <w:rPr>
            <w:noProof/>
            <w:webHidden/>
          </w:rPr>
          <w:tab/>
        </w:r>
        <w:r>
          <w:rPr>
            <w:noProof/>
            <w:webHidden/>
          </w:rPr>
          <w:fldChar w:fldCharType="begin"/>
        </w:r>
        <w:r>
          <w:rPr>
            <w:noProof/>
            <w:webHidden/>
          </w:rPr>
          <w:instrText xml:space="preserve"> PAGEREF _Toc207989428 \h </w:instrText>
        </w:r>
        <w:r>
          <w:rPr>
            <w:noProof/>
            <w:webHidden/>
          </w:rPr>
        </w:r>
        <w:r>
          <w:rPr>
            <w:noProof/>
            <w:webHidden/>
          </w:rPr>
          <w:fldChar w:fldCharType="separate"/>
        </w:r>
        <w:r>
          <w:rPr>
            <w:noProof/>
            <w:webHidden/>
          </w:rPr>
          <w:t>14</w:t>
        </w:r>
        <w:r>
          <w:rPr>
            <w:noProof/>
            <w:webHidden/>
          </w:rPr>
          <w:fldChar w:fldCharType="end"/>
        </w:r>
      </w:hyperlink>
    </w:p>
    <w:p w14:paraId="56C7A0F8" w14:textId="36794A37" w:rsidR="00025004" w:rsidRDefault="00025004"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29" w:history="1">
        <w:r w:rsidRPr="00F05E13">
          <w:rPr>
            <w:rStyle w:val="a7"/>
            <w:rFonts w:ascii="仿宋_GB2312" w:eastAsia="仿宋_GB2312" w:hAnsi="仿宋_GB2312" w:cs="仿宋_GB2312"/>
            <w:noProof/>
            <w:kern w:val="36"/>
          </w:rPr>
          <w:t>8风险管控要求</w:t>
        </w:r>
        <w:r>
          <w:rPr>
            <w:noProof/>
            <w:webHidden/>
          </w:rPr>
          <w:tab/>
        </w:r>
        <w:r>
          <w:rPr>
            <w:noProof/>
            <w:webHidden/>
          </w:rPr>
          <w:fldChar w:fldCharType="begin"/>
        </w:r>
        <w:r>
          <w:rPr>
            <w:noProof/>
            <w:webHidden/>
          </w:rPr>
          <w:instrText xml:space="preserve"> PAGEREF _Toc207989429 \h </w:instrText>
        </w:r>
        <w:r>
          <w:rPr>
            <w:noProof/>
            <w:webHidden/>
          </w:rPr>
        </w:r>
        <w:r>
          <w:rPr>
            <w:noProof/>
            <w:webHidden/>
          </w:rPr>
          <w:fldChar w:fldCharType="separate"/>
        </w:r>
        <w:r>
          <w:rPr>
            <w:noProof/>
            <w:webHidden/>
          </w:rPr>
          <w:t>14</w:t>
        </w:r>
        <w:r>
          <w:rPr>
            <w:noProof/>
            <w:webHidden/>
          </w:rPr>
          <w:fldChar w:fldCharType="end"/>
        </w:r>
      </w:hyperlink>
    </w:p>
    <w:p w14:paraId="43772D99" w14:textId="1A397DAC" w:rsidR="00025004" w:rsidRDefault="00025004"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0" w:history="1">
        <w:r w:rsidRPr="00F05E13">
          <w:rPr>
            <w:rStyle w:val="a7"/>
            <w:rFonts w:ascii="仿宋_GB2312" w:eastAsia="仿宋_GB2312" w:hAnsi="仿宋_GB2312" w:cs="仿宋_GB2312"/>
            <w:noProof/>
            <w:kern w:val="36"/>
          </w:rPr>
          <w:t>9履约验收要求</w:t>
        </w:r>
        <w:r>
          <w:rPr>
            <w:noProof/>
            <w:webHidden/>
          </w:rPr>
          <w:tab/>
        </w:r>
        <w:r>
          <w:rPr>
            <w:noProof/>
            <w:webHidden/>
          </w:rPr>
          <w:fldChar w:fldCharType="begin"/>
        </w:r>
        <w:r>
          <w:rPr>
            <w:noProof/>
            <w:webHidden/>
          </w:rPr>
          <w:instrText xml:space="preserve"> PAGEREF _Toc207989430 \h </w:instrText>
        </w:r>
        <w:r>
          <w:rPr>
            <w:noProof/>
            <w:webHidden/>
          </w:rPr>
        </w:r>
        <w:r>
          <w:rPr>
            <w:noProof/>
            <w:webHidden/>
          </w:rPr>
          <w:fldChar w:fldCharType="separate"/>
        </w:r>
        <w:r>
          <w:rPr>
            <w:noProof/>
            <w:webHidden/>
          </w:rPr>
          <w:t>14</w:t>
        </w:r>
        <w:r>
          <w:rPr>
            <w:noProof/>
            <w:webHidden/>
          </w:rPr>
          <w:fldChar w:fldCharType="end"/>
        </w:r>
      </w:hyperlink>
    </w:p>
    <w:p w14:paraId="4E1D28D0" w14:textId="790F4EBA"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1" w:history="1">
        <w:r w:rsidRPr="00F05E13">
          <w:rPr>
            <w:rStyle w:val="a7"/>
            <w:rFonts w:ascii="仿宋_GB2312" w:eastAsia="仿宋_GB2312" w:hAnsi="仿宋_GB2312" w:cs="仿宋_GB2312"/>
            <w:noProof/>
          </w:rPr>
          <w:t>9.1总体要求</w:t>
        </w:r>
        <w:r>
          <w:rPr>
            <w:noProof/>
            <w:webHidden/>
          </w:rPr>
          <w:tab/>
        </w:r>
        <w:r>
          <w:rPr>
            <w:noProof/>
            <w:webHidden/>
          </w:rPr>
          <w:fldChar w:fldCharType="begin"/>
        </w:r>
        <w:r>
          <w:rPr>
            <w:noProof/>
            <w:webHidden/>
          </w:rPr>
          <w:instrText xml:space="preserve"> PAGEREF _Toc207989431 \h </w:instrText>
        </w:r>
        <w:r>
          <w:rPr>
            <w:noProof/>
            <w:webHidden/>
          </w:rPr>
        </w:r>
        <w:r>
          <w:rPr>
            <w:noProof/>
            <w:webHidden/>
          </w:rPr>
          <w:fldChar w:fldCharType="separate"/>
        </w:r>
        <w:r>
          <w:rPr>
            <w:noProof/>
            <w:webHidden/>
          </w:rPr>
          <w:t>14</w:t>
        </w:r>
        <w:r>
          <w:rPr>
            <w:noProof/>
            <w:webHidden/>
          </w:rPr>
          <w:fldChar w:fldCharType="end"/>
        </w:r>
      </w:hyperlink>
    </w:p>
    <w:p w14:paraId="4FB3926C" w14:textId="14141190"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2" w:history="1">
        <w:r w:rsidRPr="00F05E13">
          <w:rPr>
            <w:rStyle w:val="a7"/>
            <w:rFonts w:ascii="仿宋_GB2312" w:eastAsia="仿宋_GB2312" w:hAnsi="仿宋_GB2312" w:cs="仿宋_GB2312"/>
            <w:noProof/>
          </w:rPr>
          <w:t>9.2具体要求</w:t>
        </w:r>
        <w:r>
          <w:rPr>
            <w:noProof/>
            <w:webHidden/>
          </w:rPr>
          <w:tab/>
        </w:r>
        <w:r>
          <w:rPr>
            <w:noProof/>
            <w:webHidden/>
          </w:rPr>
          <w:fldChar w:fldCharType="begin"/>
        </w:r>
        <w:r>
          <w:rPr>
            <w:noProof/>
            <w:webHidden/>
          </w:rPr>
          <w:instrText xml:space="preserve"> PAGEREF _Toc207989432 \h </w:instrText>
        </w:r>
        <w:r>
          <w:rPr>
            <w:noProof/>
            <w:webHidden/>
          </w:rPr>
        </w:r>
        <w:r>
          <w:rPr>
            <w:noProof/>
            <w:webHidden/>
          </w:rPr>
          <w:fldChar w:fldCharType="separate"/>
        </w:r>
        <w:r>
          <w:rPr>
            <w:noProof/>
            <w:webHidden/>
          </w:rPr>
          <w:t>14</w:t>
        </w:r>
        <w:r>
          <w:rPr>
            <w:noProof/>
            <w:webHidden/>
          </w:rPr>
          <w:fldChar w:fldCharType="end"/>
        </w:r>
      </w:hyperlink>
    </w:p>
    <w:p w14:paraId="3705116D" w14:textId="4F9FA4C1" w:rsidR="00025004" w:rsidRDefault="00025004" w:rsidP="00025004">
      <w:pPr>
        <w:pStyle w:val="TOC1"/>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3" w:history="1">
        <w:r w:rsidRPr="00F05E13">
          <w:rPr>
            <w:rStyle w:val="a7"/>
            <w:rFonts w:ascii="仿宋_GB2312" w:eastAsia="仿宋_GB2312" w:hAnsi="仿宋_GB2312" w:cs="仿宋_GB2312"/>
            <w:noProof/>
            <w:kern w:val="36"/>
          </w:rPr>
          <w:t>10其他要求</w:t>
        </w:r>
        <w:r>
          <w:rPr>
            <w:noProof/>
            <w:webHidden/>
          </w:rPr>
          <w:tab/>
        </w:r>
        <w:r>
          <w:rPr>
            <w:noProof/>
            <w:webHidden/>
          </w:rPr>
          <w:fldChar w:fldCharType="begin"/>
        </w:r>
        <w:r>
          <w:rPr>
            <w:noProof/>
            <w:webHidden/>
          </w:rPr>
          <w:instrText xml:space="preserve"> PAGEREF _Toc207989433 \h </w:instrText>
        </w:r>
        <w:r>
          <w:rPr>
            <w:noProof/>
            <w:webHidden/>
          </w:rPr>
        </w:r>
        <w:r>
          <w:rPr>
            <w:noProof/>
            <w:webHidden/>
          </w:rPr>
          <w:fldChar w:fldCharType="separate"/>
        </w:r>
        <w:r>
          <w:rPr>
            <w:noProof/>
            <w:webHidden/>
          </w:rPr>
          <w:t>15</w:t>
        </w:r>
        <w:r>
          <w:rPr>
            <w:noProof/>
            <w:webHidden/>
          </w:rPr>
          <w:fldChar w:fldCharType="end"/>
        </w:r>
      </w:hyperlink>
    </w:p>
    <w:p w14:paraId="587A546B" w14:textId="6949D456"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4" w:history="1">
        <w:r w:rsidRPr="00F05E13">
          <w:rPr>
            <w:rStyle w:val="a7"/>
            <w:rFonts w:ascii="仿宋_GB2312" w:eastAsia="仿宋_GB2312" w:hAnsi="仿宋_GB2312" w:cs="仿宋_GB2312"/>
            <w:noProof/>
          </w:rPr>
          <w:t>10.1必备要求</w:t>
        </w:r>
        <w:r>
          <w:rPr>
            <w:noProof/>
            <w:webHidden/>
          </w:rPr>
          <w:tab/>
        </w:r>
        <w:r>
          <w:rPr>
            <w:noProof/>
            <w:webHidden/>
          </w:rPr>
          <w:fldChar w:fldCharType="begin"/>
        </w:r>
        <w:r>
          <w:rPr>
            <w:noProof/>
            <w:webHidden/>
          </w:rPr>
          <w:instrText xml:space="preserve"> PAGEREF _Toc207989434 \h </w:instrText>
        </w:r>
        <w:r>
          <w:rPr>
            <w:noProof/>
            <w:webHidden/>
          </w:rPr>
        </w:r>
        <w:r>
          <w:rPr>
            <w:noProof/>
            <w:webHidden/>
          </w:rPr>
          <w:fldChar w:fldCharType="separate"/>
        </w:r>
        <w:r>
          <w:rPr>
            <w:noProof/>
            <w:webHidden/>
          </w:rPr>
          <w:t>15</w:t>
        </w:r>
        <w:r>
          <w:rPr>
            <w:noProof/>
            <w:webHidden/>
          </w:rPr>
          <w:fldChar w:fldCharType="end"/>
        </w:r>
      </w:hyperlink>
    </w:p>
    <w:p w14:paraId="68057432" w14:textId="20ECD208"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5" w:history="1">
        <w:r w:rsidRPr="00F05E13">
          <w:rPr>
            <w:rStyle w:val="a7"/>
            <w:rFonts w:ascii="仿宋_GB2312" w:eastAsia="仿宋_GB2312" w:hAnsi="仿宋_GB2312" w:cs="仿宋_GB2312"/>
            <w:noProof/>
          </w:rPr>
          <w:t>10.1.1税收信息化项目开发和应用管理工作要求</w:t>
        </w:r>
        <w:r>
          <w:rPr>
            <w:noProof/>
            <w:webHidden/>
          </w:rPr>
          <w:tab/>
        </w:r>
        <w:r>
          <w:rPr>
            <w:noProof/>
            <w:webHidden/>
          </w:rPr>
          <w:fldChar w:fldCharType="begin"/>
        </w:r>
        <w:r>
          <w:rPr>
            <w:noProof/>
            <w:webHidden/>
          </w:rPr>
          <w:instrText xml:space="preserve"> PAGEREF _Toc207989435 \h </w:instrText>
        </w:r>
        <w:r>
          <w:rPr>
            <w:noProof/>
            <w:webHidden/>
          </w:rPr>
        </w:r>
        <w:r>
          <w:rPr>
            <w:noProof/>
            <w:webHidden/>
          </w:rPr>
          <w:fldChar w:fldCharType="separate"/>
        </w:r>
        <w:r>
          <w:rPr>
            <w:noProof/>
            <w:webHidden/>
          </w:rPr>
          <w:t>15</w:t>
        </w:r>
        <w:r>
          <w:rPr>
            <w:noProof/>
            <w:webHidden/>
          </w:rPr>
          <w:fldChar w:fldCharType="end"/>
        </w:r>
      </w:hyperlink>
    </w:p>
    <w:p w14:paraId="34478E83" w14:textId="61466EBE"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6" w:history="1">
        <w:r w:rsidRPr="00F05E13">
          <w:rPr>
            <w:rStyle w:val="a7"/>
            <w:rFonts w:ascii="仿宋_GB2312" w:eastAsia="仿宋_GB2312" w:hAnsi="仿宋_GB2312" w:cs="仿宋_GB2312"/>
            <w:noProof/>
          </w:rPr>
          <w:t>10.1.2供应链安全管理要求</w:t>
        </w:r>
        <w:r>
          <w:rPr>
            <w:noProof/>
            <w:webHidden/>
          </w:rPr>
          <w:tab/>
        </w:r>
        <w:r>
          <w:rPr>
            <w:noProof/>
            <w:webHidden/>
          </w:rPr>
          <w:fldChar w:fldCharType="begin"/>
        </w:r>
        <w:r>
          <w:rPr>
            <w:noProof/>
            <w:webHidden/>
          </w:rPr>
          <w:instrText xml:space="preserve"> PAGEREF _Toc207989436 \h </w:instrText>
        </w:r>
        <w:r>
          <w:rPr>
            <w:noProof/>
            <w:webHidden/>
          </w:rPr>
        </w:r>
        <w:r>
          <w:rPr>
            <w:noProof/>
            <w:webHidden/>
          </w:rPr>
          <w:fldChar w:fldCharType="separate"/>
        </w:r>
        <w:r>
          <w:rPr>
            <w:noProof/>
            <w:webHidden/>
          </w:rPr>
          <w:t>15</w:t>
        </w:r>
        <w:r>
          <w:rPr>
            <w:noProof/>
            <w:webHidden/>
          </w:rPr>
          <w:fldChar w:fldCharType="end"/>
        </w:r>
      </w:hyperlink>
    </w:p>
    <w:p w14:paraId="38330418" w14:textId="0EA263A8"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7" w:history="1">
        <w:r w:rsidRPr="00F05E13">
          <w:rPr>
            <w:rStyle w:val="a7"/>
            <w:rFonts w:ascii="仿宋_GB2312" w:eastAsia="仿宋_GB2312" w:hAnsi="仿宋_GB2312" w:cs="仿宋_GB2312"/>
            <w:noProof/>
          </w:rPr>
          <w:t>10.1.3其他</w:t>
        </w:r>
        <w:r>
          <w:rPr>
            <w:noProof/>
            <w:webHidden/>
          </w:rPr>
          <w:tab/>
        </w:r>
        <w:r>
          <w:rPr>
            <w:noProof/>
            <w:webHidden/>
          </w:rPr>
          <w:fldChar w:fldCharType="begin"/>
        </w:r>
        <w:r>
          <w:rPr>
            <w:noProof/>
            <w:webHidden/>
          </w:rPr>
          <w:instrText xml:space="preserve"> PAGEREF _Toc207989437 \h </w:instrText>
        </w:r>
        <w:r>
          <w:rPr>
            <w:noProof/>
            <w:webHidden/>
          </w:rPr>
        </w:r>
        <w:r>
          <w:rPr>
            <w:noProof/>
            <w:webHidden/>
          </w:rPr>
          <w:fldChar w:fldCharType="separate"/>
        </w:r>
        <w:r>
          <w:rPr>
            <w:noProof/>
            <w:webHidden/>
          </w:rPr>
          <w:t>16</w:t>
        </w:r>
        <w:r>
          <w:rPr>
            <w:noProof/>
            <w:webHidden/>
          </w:rPr>
          <w:fldChar w:fldCharType="end"/>
        </w:r>
      </w:hyperlink>
    </w:p>
    <w:p w14:paraId="1830D1A8" w14:textId="556E7FC0"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8" w:history="1">
        <w:r w:rsidRPr="00F05E13">
          <w:rPr>
            <w:rStyle w:val="a7"/>
            <w:rFonts w:ascii="仿宋_GB2312" w:eastAsia="仿宋_GB2312" w:hAnsi="仿宋_GB2312" w:cs="仿宋_GB2312"/>
            <w:noProof/>
          </w:rPr>
          <w:t>10.2知识产权要求</w:t>
        </w:r>
        <w:r>
          <w:rPr>
            <w:noProof/>
            <w:webHidden/>
          </w:rPr>
          <w:tab/>
        </w:r>
        <w:r>
          <w:rPr>
            <w:noProof/>
            <w:webHidden/>
          </w:rPr>
          <w:fldChar w:fldCharType="begin"/>
        </w:r>
        <w:r>
          <w:rPr>
            <w:noProof/>
            <w:webHidden/>
          </w:rPr>
          <w:instrText xml:space="preserve"> PAGEREF _Toc207989438 \h </w:instrText>
        </w:r>
        <w:r>
          <w:rPr>
            <w:noProof/>
            <w:webHidden/>
          </w:rPr>
        </w:r>
        <w:r>
          <w:rPr>
            <w:noProof/>
            <w:webHidden/>
          </w:rPr>
          <w:fldChar w:fldCharType="separate"/>
        </w:r>
        <w:r>
          <w:rPr>
            <w:noProof/>
            <w:webHidden/>
          </w:rPr>
          <w:t>17</w:t>
        </w:r>
        <w:r>
          <w:rPr>
            <w:noProof/>
            <w:webHidden/>
          </w:rPr>
          <w:fldChar w:fldCharType="end"/>
        </w:r>
      </w:hyperlink>
    </w:p>
    <w:p w14:paraId="23E7D1B4" w14:textId="10A5BDEB" w:rsidR="00025004" w:rsidRDefault="00025004" w:rsidP="00025004">
      <w:pPr>
        <w:pStyle w:val="TOC2"/>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39" w:history="1">
        <w:r w:rsidRPr="00F05E13">
          <w:rPr>
            <w:rStyle w:val="a7"/>
            <w:rFonts w:ascii="仿宋_GB2312" w:eastAsia="仿宋_GB2312" w:hAnsi="仿宋_GB2312" w:cs="仿宋_GB2312"/>
            <w:noProof/>
          </w:rPr>
          <w:t>10.3付款安排建议</w:t>
        </w:r>
        <w:r>
          <w:rPr>
            <w:noProof/>
            <w:webHidden/>
          </w:rPr>
          <w:tab/>
        </w:r>
        <w:r>
          <w:rPr>
            <w:noProof/>
            <w:webHidden/>
          </w:rPr>
          <w:fldChar w:fldCharType="begin"/>
        </w:r>
        <w:r>
          <w:rPr>
            <w:noProof/>
            <w:webHidden/>
          </w:rPr>
          <w:instrText xml:space="preserve"> PAGEREF _Toc207989439 \h </w:instrText>
        </w:r>
        <w:r>
          <w:rPr>
            <w:noProof/>
            <w:webHidden/>
          </w:rPr>
        </w:r>
        <w:r>
          <w:rPr>
            <w:noProof/>
            <w:webHidden/>
          </w:rPr>
          <w:fldChar w:fldCharType="separate"/>
        </w:r>
        <w:r>
          <w:rPr>
            <w:noProof/>
            <w:webHidden/>
          </w:rPr>
          <w:t>17</w:t>
        </w:r>
        <w:r>
          <w:rPr>
            <w:noProof/>
            <w:webHidden/>
          </w:rPr>
          <w:fldChar w:fldCharType="end"/>
        </w:r>
      </w:hyperlink>
    </w:p>
    <w:p w14:paraId="0F64BEA9" w14:textId="091E6777" w:rsidR="00025004" w:rsidRDefault="00025004" w:rsidP="00025004">
      <w:pPr>
        <w:pStyle w:val="TOC3"/>
        <w:tabs>
          <w:tab w:val="right" w:leader="dot" w:pos="8296"/>
        </w:tabs>
        <w:spacing w:line="360" w:lineRule="auto"/>
        <w:rPr>
          <w:rFonts w:asciiTheme="minorHAnsi" w:eastAsiaTheme="minorEastAsia" w:hAnsiTheme="minorHAnsi" w:cstheme="minorBidi"/>
          <w:noProof/>
          <w:sz w:val="22"/>
          <w:szCs w:val="24"/>
          <w14:ligatures w14:val="standardContextual"/>
        </w:rPr>
      </w:pPr>
      <w:hyperlink w:anchor="_Toc207989440" w:history="1">
        <w:r w:rsidRPr="00F05E13">
          <w:rPr>
            <w:rStyle w:val="a7"/>
            <w:rFonts w:ascii="仿宋_GB2312" w:eastAsia="仿宋_GB2312" w:hAnsi="仿宋_GB2312" w:cs="仿宋_GB2312"/>
            <w:noProof/>
          </w:rPr>
          <w:t>10.3.1其他需要说明的付款事项</w:t>
        </w:r>
        <w:r>
          <w:rPr>
            <w:noProof/>
            <w:webHidden/>
          </w:rPr>
          <w:tab/>
        </w:r>
        <w:r>
          <w:rPr>
            <w:noProof/>
            <w:webHidden/>
          </w:rPr>
          <w:fldChar w:fldCharType="begin"/>
        </w:r>
        <w:r>
          <w:rPr>
            <w:noProof/>
            <w:webHidden/>
          </w:rPr>
          <w:instrText xml:space="preserve"> PAGEREF _Toc207989440 \h </w:instrText>
        </w:r>
        <w:r>
          <w:rPr>
            <w:noProof/>
            <w:webHidden/>
          </w:rPr>
        </w:r>
        <w:r>
          <w:rPr>
            <w:noProof/>
            <w:webHidden/>
          </w:rPr>
          <w:fldChar w:fldCharType="separate"/>
        </w:r>
        <w:r>
          <w:rPr>
            <w:noProof/>
            <w:webHidden/>
          </w:rPr>
          <w:t>17</w:t>
        </w:r>
        <w:r>
          <w:rPr>
            <w:noProof/>
            <w:webHidden/>
          </w:rPr>
          <w:fldChar w:fldCharType="end"/>
        </w:r>
      </w:hyperlink>
    </w:p>
    <w:p w14:paraId="55F8FA44" w14:textId="26F30BD3" w:rsidR="00783F50" w:rsidRDefault="001A0FAF" w:rsidP="00025004">
      <w:pPr>
        <w:pStyle w:val="TOC2"/>
        <w:widowControl/>
        <w:tabs>
          <w:tab w:val="right" w:leader="dot" w:pos="9016"/>
        </w:tabs>
        <w:spacing w:line="360" w:lineRule="auto"/>
        <w:ind w:left="0"/>
        <w:jc w:val="left"/>
        <w:rPr>
          <w:rFonts w:ascii="Times New Roman" w:eastAsia="Times New Roman" w:hAnsi="Times New Roman"/>
          <w:color w:val="000000" w:themeColor="text1"/>
          <w:kern w:val="0"/>
          <w:szCs w:val="24"/>
          <w:lang w:eastAsia="en-US"/>
        </w:rPr>
      </w:pPr>
      <w:r>
        <w:rPr>
          <w:rFonts w:ascii="Times New Roman" w:eastAsia="Times New Roman" w:hAnsi="Times New Roman"/>
          <w:color w:val="000000" w:themeColor="text1"/>
          <w:kern w:val="0"/>
          <w:szCs w:val="24"/>
          <w:lang w:eastAsia="en-US"/>
        </w:rPr>
        <w:fldChar w:fldCharType="end"/>
      </w:r>
      <w:bookmarkStart w:id="2" w:name="_Toc11268"/>
      <w:bookmarkEnd w:id="0"/>
    </w:p>
    <w:p w14:paraId="4BA5DC51" w14:textId="77777777" w:rsidR="00783F50" w:rsidRDefault="00783F50">
      <w:pPr>
        <w:pStyle w:val="1"/>
        <w:keepNext w:val="0"/>
        <w:widowControl/>
        <w:snapToGrid w:val="0"/>
        <w:spacing w:before="0" w:after="0" w:line="360" w:lineRule="auto"/>
        <w:jc w:val="center"/>
        <w:rPr>
          <w:rFonts w:ascii="仿宋_GB2312" w:eastAsia="仿宋_GB2312" w:hAnsi="仿宋_GB2312" w:cs="仿宋_GB2312"/>
          <w:color w:val="000000" w:themeColor="text1"/>
          <w:kern w:val="36"/>
          <w:lang w:eastAsia="en-US"/>
        </w:rPr>
        <w:sectPr w:rsidR="00783F50">
          <w:pgSz w:w="11906" w:h="16838"/>
          <w:pgMar w:top="1440" w:right="1800" w:bottom="1440" w:left="1800" w:header="851" w:footer="992" w:gutter="0"/>
          <w:cols w:space="425"/>
          <w:docGrid w:type="lines" w:linePitch="312"/>
        </w:sectPr>
      </w:pPr>
    </w:p>
    <w:p w14:paraId="3501F28F" w14:textId="77777777" w:rsidR="00783F50" w:rsidRDefault="001A0FAF">
      <w:pPr>
        <w:pStyle w:val="1"/>
        <w:keepNext w:val="0"/>
        <w:widowControl/>
        <w:snapToGrid w:val="0"/>
        <w:spacing w:before="0" w:after="0" w:line="560" w:lineRule="exact"/>
        <w:jc w:val="center"/>
        <w:rPr>
          <w:rFonts w:ascii="仿宋_GB2312" w:eastAsia="仿宋_GB2312" w:hAnsi="仿宋_GB2312" w:cs="仿宋_GB2312"/>
          <w:color w:val="000000" w:themeColor="text1"/>
          <w:kern w:val="36"/>
        </w:rPr>
      </w:pPr>
      <w:bookmarkStart w:id="3" w:name="_Toc207989394"/>
      <w:r>
        <w:rPr>
          <w:rFonts w:ascii="仿宋_GB2312" w:eastAsia="仿宋_GB2312" w:hAnsi="仿宋_GB2312" w:cs="仿宋_GB2312"/>
          <w:color w:val="000000" w:themeColor="text1"/>
          <w:kern w:val="36"/>
        </w:rPr>
        <w:lastRenderedPageBreak/>
        <w:t>1</w:t>
      </w:r>
      <w:r>
        <w:rPr>
          <w:rFonts w:ascii="仿宋_GB2312" w:eastAsia="仿宋_GB2312" w:hAnsi="仿宋_GB2312" w:cs="仿宋_GB2312"/>
          <w:color w:val="000000" w:themeColor="text1"/>
          <w:kern w:val="36"/>
        </w:rPr>
        <w:t>项目概述</w:t>
      </w:r>
      <w:bookmarkEnd w:id="3"/>
    </w:p>
    <w:p w14:paraId="26C31757" w14:textId="77777777" w:rsidR="00783F50" w:rsidRDefault="001A0FAF">
      <w:pPr>
        <w:pStyle w:val="2"/>
        <w:keepNext w:val="0"/>
        <w:snapToGrid w:val="0"/>
        <w:spacing w:before="0" w:after="0" w:line="560" w:lineRule="exact"/>
        <w:rPr>
          <w:rFonts w:ascii="仿宋_GB2312" w:eastAsia="仿宋_GB2312" w:hAnsi="仿宋_GB2312" w:cs="仿宋_GB2312"/>
          <w:bCs/>
          <w:sz w:val="28"/>
          <w:szCs w:val="28"/>
        </w:rPr>
      </w:pPr>
      <w:bookmarkStart w:id="4" w:name="_Toc207989395"/>
      <w:r>
        <w:rPr>
          <w:rFonts w:ascii="仿宋_GB2312" w:eastAsia="仿宋_GB2312" w:hAnsi="仿宋_GB2312" w:cs="仿宋_GB2312"/>
          <w:sz w:val="28"/>
          <w:szCs w:val="28"/>
        </w:rPr>
        <w:t>1.1</w:t>
      </w:r>
      <w:r>
        <w:rPr>
          <w:rFonts w:ascii="仿宋_GB2312" w:eastAsia="仿宋_GB2312" w:hAnsi="仿宋_GB2312" w:cs="仿宋_GB2312"/>
          <w:sz w:val="28"/>
          <w:szCs w:val="28"/>
        </w:rPr>
        <w:t>项目背景</w:t>
      </w:r>
      <w:bookmarkEnd w:id="4"/>
    </w:p>
    <w:p w14:paraId="256331B5" w14:textId="77777777" w:rsidR="00783F50" w:rsidRDefault="001A0FAF">
      <w:pPr>
        <w:pStyle w:val="3"/>
        <w:keepNext w:val="0"/>
        <w:snapToGrid w:val="0"/>
        <w:spacing w:before="0" w:after="0" w:line="560" w:lineRule="exact"/>
        <w:rPr>
          <w:rFonts w:ascii="仿宋_GB2312" w:eastAsia="仿宋_GB2312" w:hAnsi="仿宋_GB2312" w:cs="仿宋_GB2312"/>
          <w:sz w:val="28"/>
          <w:szCs w:val="28"/>
        </w:rPr>
      </w:pPr>
      <w:bookmarkStart w:id="5" w:name="_Toc207989396"/>
      <w:r>
        <w:rPr>
          <w:rFonts w:ascii="仿宋_GB2312" w:eastAsia="仿宋_GB2312" w:hAnsi="仿宋_GB2312" w:cs="仿宋_GB2312"/>
          <w:sz w:val="28"/>
          <w:szCs w:val="28"/>
        </w:rPr>
        <w:t>1.1.1</w:t>
      </w:r>
      <w:r>
        <w:rPr>
          <w:rFonts w:ascii="仿宋_GB2312" w:eastAsia="仿宋_GB2312" w:hAnsi="仿宋_GB2312" w:cs="仿宋_GB2312"/>
          <w:sz w:val="28"/>
          <w:szCs w:val="28"/>
        </w:rPr>
        <w:t>项目目的、意义及背景</w:t>
      </w:r>
      <w:bookmarkEnd w:id="5"/>
    </w:p>
    <w:p w14:paraId="6976C312" w14:textId="0A369BB0" w:rsidR="00783F50" w:rsidRDefault="001A0FAF">
      <w:pPr>
        <w:pStyle w:val="4"/>
        <w:keepLines w:val="0"/>
        <w:widowControl/>
        <w:snapToGrid w:val="0"/>
        <w:spacing w:before="0" w:after="0" w:line="560" w:lineRule="exact"/>
        <w:ind w:firstLineChars="200" w:firstLine="560"/>
        <w:rPr>
          <w:rFonts w:ascii="方正仿宋_GB2312" w:eastAsia="方正仿宋_GB2312" w:hAnsi="方正仿宋_GB2312" w:cs="方正仿宋_GB2312"/>
          <w:b w:val="0"/>
          <w:bCs w:val="0"/>
        </w:rPr>
      </w:pPr>
      <w:r>
        <w:rPr>
          <w:rFonts w:ascii="方正仿宋_GB2312" w:eastAsia="方正仿宋_GB2312" w:hAnsi="方正仿宋_GB2312" w:cs="方正仿宋_GB2312" w:hint="eastAsia"/>
          <w:b w:val="0"/>
          <w:bCs w:val="0"/>
        </w:rPr>
        <w:t>为落实总局相关政策要求，综合提升大数据分析应用能力，通过可视化工具和敏捷开发工具订阅服务和功能优化，支撑全疆涉税数据分析处理的需要，提供可视化和便捷化数据工具，为数据应用提供数据和服务支撑</w:t>
      </w:r>
      <w:r w:rsidR="0011784B">
        <w:rPr>
          <w:rFonts w:ascii="方正仿宋_GB2312" w:eastAsia="方正仿宋_GB2312" w:hAnsi="方正仿宋_GB2312" w:cs="方正仿宋_GB2312" w:hint="eastAsia"/>
          <w:b w:val="0"/>
          <w:bCs w:val="0"/>
        </w:rPr>
        <w:t>。</w:t>
      </w:r>
    </w:p>
    <w:p w14:paraId="0C266CF9" w14:textId="77777777" w:rsidR="00783F50" w:rsidRDefault="001A0FAF">
      <w:pPr>
        <w:pStyle w:val="2"/>
        <w:keepNext w:val="0"/>
        <w:snapToGrid w:val="0"/>
        <w:spacing w:before="0" w:after="0" w:line="560" w:lineRule="exact"/>
        <w:rPr>
          <w:rFonts w:ascii="仿宋_GB2312" w:eastAsia="仿宋_GB2312" w:hAnsi="仿宋_GB2312" w:cs="仿宋_GB2312"/>
          <w:bCs/>
          <w:sz w:val="28"/>
          <w:szCs w:val="28"/>
        </w:rPr>
      </w:pPr>
      <w:bookmarkStart w:id="6" w:name="_Toc207989397"/>
      <w:r>
        <w:rPr>
          <w:rFonts w:ascii="仿宋_GB2312" w:eastAsia="仿宋_GB2312" w:hAnsi="仿宋_GB2312" w:cs="仿宋_GB2312"/>
          <w:sz w:val="28"/>
          <w:szCs w:val="28"/>
        </w:rPr>
        <w:t>1.2</w:t>
      </w:r>
      <w:r>
        <w:rPr>
          <w:rFonts w:ascii="仿宋_GB2312" w:eastAsia="仿宋_GB2312" w:hAnsi="仿宋_GB2312" w:cs="仿宋_GB2312"/>
          <w:sz w:val="28"/>
          <w:szCs w:val="28"/>
        </w:rPr>
        <w:t>项目内容</w:t>
      </w:r>
      <w:bookmarkEnd w:id="6"/>
    </w:p>
    <w:p w14:paraId="392F415B" w14:textId="77777777" w:rsidR="00783F50" w:rsidRDefault="001A0FAF">
      <w:pPr>
        <w:pStyle w:val="3"/>
        <w:keepNext w:val="0"/>
        <w:snapToGrid w:val="0"/>
        <w:spacing w:before="0" w:after="0" w:line="560" w:lineRule="exact"/>
        <w:rPr>
          <w:rFonts w:ascii="仿宋_GB2312" w:eastAsia="仿宋_GB2312" w:hAnsi="仿宋_GB2312" w:cs="仿宋_GB2312"/>
          <w:sz w:val="28"/>
          <w:szCs w:val="28"/>
        </w:rPr>
      </w:pPr>
      <w:bookmarkStart w:id="7" w:name="_Toc207989398"/>
      <w:r>
        <w:rPr>
          <w:rFonts w:ascii="仿宋_GB2312" w:eastAsia="仿宋_GB2312" w:hAnsi="仿宋_GB2312" w:cs="仿宋_GB2312"/>
          <w:sz w:val="28"/>
          <w:szCs w:val="28"/>
        </w:rPr>
        <w:t>1.2.1</w:t>
      </w:r>
      <w:r>
        <w:rPr>
          <w:rFonts w:ascii="仿宋_GB2312" w:eastAsia="仿宋_GB2312" w:hAnsi="仿宋_GB2312" w:cs="仿宋_GB2312"/>
          <w:sz w:val="28"/>
          <w:szCs w:val="28"/>
        </w:rPr>
        <w:t>项目建设思路</w:t>
      </w:r>
      <w:bookmarkEnd w:id="7"/>
    </w:p>
    <w:p w14:paraId="64EB2309" w14:textId="77777777" w:rsidR="00783F50" w:rsidRDefault="001A0FAF">
      <w:pPr>
        <w:adjustRightInd w:val="0"/>
        <w:snapToGrid w:val="0"/>
        <w:spacing w:line="56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通过订阅服务和持续的数据可视化工具和敏捷开发工具功能优化、提升工具的稳定性和易用性，运用数据可视化工具实现数据自助分析，报表报告、仪表盘可视化分析展现，运用敏捷开发工具实现数据管理流程的电子化流转。</w:t>
      </w:r>
    </w:p>
    <w:p w14:paraId="2BAC0E73" w14:textId="77777777" w:rsidR="00783F50" w:rsidRDefault="001A0FAF">
      <w:pPr>
        <w:pStyle w:val="3"/>
        <w:keepNext w:val="0"/>
        <w:snapToGrid w:val="0"/>
        <w:spacing w:before="0" w:after="0" w:line="560" w:lineRule="exact"/>
        <w:rPr>
          <w:rFonts w:ascii="仿宋_GB2312" w:eastAsia="仿宋_GB2312" w:hAnsi="仿宋_GB2312" w:cs="仿宋_GB2312"/>
          <w:sz w:val="28"/>
          <w:szCs w:val="28"/>
        </w:rPr>
      </w:pPr>
      <w:bookmarkStart w:id="8" w:name="_Toc207989399"/>
      <w:r>
        <w:rPr>
          <w:rFonts w:ascii="仿宋_GB2312" w:eastAsia="仿宋_GB2312" w:hAnsi="仿宋_GB2312" w:cs="仿宋_GB2312"/>
          <w:sz w:val="28"/>
          <w:szCs w:val="28"/>
        </w:rPr>
        <w:t>1.2.2</w:t>
      </w:r>
      <w:r>
        <w:rPr>
          <w:rFonts w:ascii="仿宋_GB2312" w:eastAsia="仿宋_GB2312" w:hAnsi="仿宋_GB2312" w:cs="仿宋_GB2312"/>
          <w:sz w:val="28"/>
          <w:szCs w:val="28"/>
        </w:rPr>
        <w:t>采购内容</w:t>
      </w:r>
      <w:bookmarkEnd w:id="8"/>
    </w:p>
    <w:p w14:paraId="02B32720" w14:textId="77777777" w:rsidR="00783F50" w:rsidRDefault="001A0FAF">
      <w:pPr>
        <w:pStyle w:val="15"/>
        <w:snapToGrid w:val="0"/>
        <w:spacing w:line="560" w:lineRule="exact"/>
        <w:ind w:firstLine="560"/>
        <w:rPr>
          <w:rFonts w:ascii="方正仿宋_GB2312" w:eastAsia="方正仿宋_GB2312" w:hAnsi="方正仿宋_GB2312" w:cs="方正仿宋_GB2312"/>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第五包</w:t>
      </w:r>
      <w:r>
        <w:rPr>
          <w:rFonts w:ascii="仿宋_GB2312" w:eastAsia="仿宋_GB2312" w:hAnsi="仿宋_GB2312" w:cs="仿宋_GB2312" w:hint="eastAsia"/>
          <w:color w:val="000000" w:themeColor="text1"/>
          <w:sz w:val="28"/>
          <w:szCs w:val="28"/>
        </w:rPr>
        <w:t>）</w:t>
      </w:r>
      <w:r>
        <w:rPr>
          <w:rFonts w:ascii="方正仿宋_GB2312" w:eastAsia="方正仿宋_GB2312" w:hAnsi="方正仿宋_GB2312" w:cs="方正仿宋_GB2312" w:hint="eastAsia"/>
          <w:color w:val="000000" w:themeColor="text1"/>
          <w:sz w:val="28"/>
          <w:szCs w:val="28"/>
        </w:rPr>
        <w:t>数据可视化和敏捷开发工具</w:t>
      </w:r>
      <w:r>
        <w:rPr>
          <w:rFonts w:ascii="仿宋_GB2312" w:eastAsia="仿宋_GB2312" w:hAnsi="仿宋_GB2312" w:cs="仿宋_GB2312" w:hint="eastAsia"/>
          <w:color w:val="000000" w:themeColor="text1"/>
          <w:sz w:val="28"/>
          <w:szCs w:val="28"/>
        </w:rPr>
        <w:t>采购预算为</w:t>
      </w:r>
      <w:r>
        <w:rPr>
          <w:rFonts w:ascii="仿宋_GB2312" w:eastAsia="仿宋_GB2312" w:hAnsi="仿宋_GB2312" w:cs="仿宋_GB2312" w:hint="eastAsia"/>
          <w:color w:val="000000" w:themeColor="text1"/>
          <w:sz w:val="28"/>
          <w:szCs w:val="28"/>
        </w:rPr>
        <w:t>77.994</w:t>
      </w:r>
      <w:r>
        <w:rPr>
          <w:rFonts w:ascii="仿宋_GB2312" w:eastAsia="仿宋_GB2312" w:hAnsi="仿宋_GB2312" w:cs="仿宋_GB2312" w:hint="eastAsia"/>
          <w:color w:val="000000" w:themeColor="text1"/>
          <w:sz w:val="28"/>
          <w:szCs w:val="28"/>
        </w:rPr>
        <w:t>万元，采购内容为税收大数据平台</w:t>
      </w:r>
      <w:r>
        <w:rPr>
          <w:rFonts w:ascii="方正仿宋_GB2312" w:eastAsia="方正仿宋_GB2312" w:hAnsi="方正仿宋_GB2312" w:cs="方正仿宋_GB2312" w:hint="eastAsia"/>
          <w:color w:val="000000" w:themeColor="text1"/>
          <w:sz w:val="28"/>
          <w:szCs w:val="28"/>
        </w:rPr>
        <w:t>数据可视化和敏捷开发工具</w:t>
      </w:r>
      <w:r>
        <w:rPr>
          <w:rFonts w:ascii="方正仿宋_GB2312" w:eastAsia="方正仿宋_GB2312" w:hAnsi="方正仿宋_GB2312" w:cs="方正仿宋_GB2312" w:hint="eastAsia"/>
          <w:sz w:val="28"/>
          <w:szCs w:val="28"/>
        </w:rPr>
        <w:t>优化订阅服务</w:t>
      </w:r>
      <w:r>
        <w:rPr>
          <w:rFonts w:ascii="仿宋_GB2312" w:eastAsia="仿宋_GB2312" w:hAnsi="仿宋_GB2312" w:cs="仿宋_GB2312" w:hint="eastAsia"/>
          <w:color w:val="000000" w:themeColor="text1"/>
          <w:sz w:val="28"/>
          <w:szCs w:val="28"/>
        </w:rPr>
        <w:t>，</w:t>
      </w:r>
      <w:r>
        <w:rPr>
          <w:rFonts w:ascii="方正仿宋_GB2312" w:eastAsia="方正仿宋_GB2312" w:hAnsi="方正仿宋_GB2312" w:cs="方正仿宋_GB2312" w:hint="eastAsia"/>
          <w:sz w:val="28"/>
          <w:szCs w:val="28"/>
        </w:rPr>
        <w:t>具体如下：</w:t>
      </w:r>
    </w:p>
    <w:p w14:paraId="2DF0A5D5" w14:textId="77777777" w:rsidR="00783F50" w:rsidRDefault="001A0FAF">
      <w:pPr>
        <w:numPr>
          <w:ilvl w:val="0"/>
          <w:numId w:val="3"/>
        </w:numPr>
        <w:adjustRightInd w:val="0"/>
        <w:snapToGrid w:val="0"/>
        <w:spacing w:line="56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数据可视化工具提供一年期升级优化订阅服务，包含版本授权和功能优化、巡检运维、培训。</w:t>
      </w:r>
    </w:p>
    <w:p w14:paraId="0416A07F" w14:textId="77777777" w:rsidR="00783F50" w:rsidRDefault="001A0FAF">
      <w:pPr>
        <w:numPr>
          <w:ilvl w:val="0"/>
          <w:numId w:val="3"/>
        </w:numPr>
        <w:adjustRightInd w:val="0"/>
        <w:snapToGrid w:val="0"/>
        <w:spacing w:line="56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敏捷开发工具提供一年期升级优化订阅服务，包含版本授权和功能优化、巡检运维、培训。</w:t>
      </w:r>
    </w:p>
    <w:p w14:paraId="7317D085" w14:textId="77777777" w:rsidR="00783F50" w:rsidRDefault="001A0FAF">
      <w:pPr>
        <w:pStyle w:val="3"/>
        <w:keepNext w:val="0"/>
        <w:snapToGrid w:val="0"/>
        <w:spacing w:before="0" w:after="0" w:line="560" w:lineRule="exact"/>
        <w:rPr>
          <w:rFonts w:ascii="仿宋_GB2312" w:eastAsia="仿宋_GB2312" w:hAnsi="仿宋_GB2312" w:cs="仿宋_GB2312"/>
          <w:sz w:val="28"/>
          <w:szCs w:val="28"/>
        </w:rPr>
      </w:pPr>
      <w:bookmarkStart w:id="9" w:name="_Toc207989400"/>
      <w:r>
        <w:rPr>
          <w:rFonts w:ascii="仿宋_GB2312" w:eastAsia="仿宋_GB2312" w:hAnsi="仿宋_GB2312" w:cs="仿宋_GB2312"/>
          <w:sz w:val="28"/>
          <w:szCs w:val="28"/>
        </w:rPr>
        <w:t>1.2.3</w:t>
      </w:r>
      <w:r>
        <w:rPr>
          <w:rFonts w:ascii="仿宋_GB2312" w:eastAsia="仿宋_GB2312" w:hAnsi="仿宋_GB2312" w:cs="仿宋_GB2312"/>
          <w:sz w:val="28"/>
          <w:szCs w:val="28"/>
        </w:rPr>
        <w:t>项目实施要求</w:t>
      </w:r>
      <w:bookmarkEnd w:id="9"/>
    </w:p>
    <w:p w14:paraId="73A77AD8" w14:textId="77777777" w:rsidR="00783F50" w:rsidRDefault="001A0FAF">
      <w:pPr>
        <w:pStyle w:val="4"/>
        <w:keepNext w:val="0"/>
        <w:snapToGrid w:val="0"/>
        <w:spacing w:before="0" w:after="0" w:line="560" w:lineRule="exact"/>
        <w:rPr>
          <w:rFonts w:ascii="仿宋_GB2312" w:eastAsia="仿宋_GB2312" w:hAnsi="仿宋_GB2312" w:cs="仿宋_GB2312"/>
        </w:rPr>
      </w:pPr>
      <w:r>
        <w:rPr>
          <w:rFonts w:ascii="仿宋_GB2312" w:eastAsia="仿宋_GB2312" w:hAnsi="仿宋_GB2312" w:cs="仿宋_GB2312"/>
        </w:rPr>
        <w:t>1.2.3.1</w:t>
      </w:r>
      <w:r>
        <w:rPr>
          <w:rFonts w:ascii="仿宋_GB2312" w:eastAsia="仿宋_GB2312" w:hAnsi="仿宋_GB2312" w:cs="仿宋_GB2312"/>
        </w:rPr>
        <w:t>实施范围要求</w:t>
      </w:r>
    </w:p>
    <w:p w14:paraId="7B20AC52" w14:textId="77777777" w:rsidR="00783F50" w:rsidRDefault="001A0FAF">
      <w:pPr>
        <w:snapToGrid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新疆税务</w:t>
      </w:r>
      <w:r>
        <w:rPr>
          <w:rFonts w:ascii="仿宋_GB2312" w:eastAsia="仿宋_GB2312" w:hAnsi="仿宋_GB2312" w:cs="仿宋_GB2312" w:hint="eastAsia"/>
          <w:color w:val="000000" w:themeColor="text1"/>
          <w:sz w:val="28"/>
          <w:szCs w:val="28"/>
        </w:rPr>
        <w:t>2025</w:t>
      </w:r>
      <w:r>
        <w:rPr>
          <w:rFonts w:ascii="仿宋_GB2312" w:eastAsia="仿宋_GB2312" w:hAnsi="仿宋_GB2312" w:cs="仿宋_GB2312" w:hint="eastAsia"/>
          <w:color w:val="000000" w:themeColor="text1"/>
          <w:sz w:val="28"/>
          <w:szCs w:val="28"/>
        </w:rPr>
        <w:t>年税收大数据平台升级优化项目所包含的</w:t>
      </w:r>
      <w:r>
        <w:rPr>
          <w:rFonts w:ascii="仿宋_GB2312" w:eastAsia="仿宋_GB2312" w:hAnsi="仿宋_GB2312" w:cs="仿宋_GB2312" w:hint="eastAsia"/>
          <w:color w:val="000000" w:themeColor="text1"/>
          <w:sz w:val="28"/>
          <w:szCs w:val="28"/>
        </w:rPr>
        <w:t>数据可视化和敏捷开发工具</w:t>
      </w:r>
      <w:r>
        <w:rPr>
          <w:rFonts w:ascii="仿宋_GB2312" w:eastAsia="仿宋_GB2312" w:hAnsi="仿宋_GB2312" w:cs="仿宋_GB2312" w:hint="eastAsia"/>
          <w:color w:val="000000" w:themeColor="text1"/>
          <w:sz w:val="28"/>
          <w:szCs w:val="28"/>
        </w:rPr>
        <w:t>相关内容。</w:t>
      </w:r>
    </w:p>
    <w:p w14:paraId="2F7FCFBC" w14:textId="77777777" w:rsidR="00783F50" w:rsidRDefault="001A0FAF">
      <w:pPr>
        <w:pStyle w:val="4"/>
        <w:keepNext w:val="0"/>
        <w:snapToGrid w:val="0"/>
        <w:spacing w:before="0" w:after="0" w:line="560" w:lineRule="exact"/>
        <w:rPr>
          <w:rFonts w:ascii="仿宋_GB2312" w:eastAsia="仿宋_GB2312" w:hAnsi="仿宋_GB2312" w:cs="仿宋_GB2312"/>
        </w:rPr>
      </w:pPr>
      <w:r>
        <w:rPr>
          <w:rFonts w:ascii="仿宋_GB2312" w:eastAsia="仿宋_GB2312" w:hAnsi="仿宋_GB2312" w:cs="仿宋_GB2312"/>
        </w:rPr>
        <w:lastRenderedPageBreak/>
        <w:t>1.2.3.2</w:t>
      </w:r>
      <w:r>
        <w:rPr>
          <w:rFonts w:ascii="仿宋_GB2312" w:eastAsia="仿宋_GB2312" w:hAnsi="仿宋_GB2312" w:cs="仿宋_GB2312"/>
        </w:rPr>
        <w:t>实施时间要求</w:t>
      </w:r>
    </w:p>
    <w:p w14:paraId="55512235" w14:textId="6BFF6B54" w:rsidR="00783F50" w:rsidRDefault="001A0FAF">
      <w:pPr>
        <w:pStyle w:val="MsoNormal0"/>
        <w:snapToGrid w:val="0"/>
        <w:spacing w:line="560" w:lineRule="exact"/>
        <w:ind w:firstLine="480"/>
        <w:rPr>
          <w:rFonts w:ascii="Times New Roman" w:eastAsia="Times New Roman" w:hAnsi="Times New Roman"/>
          <w:sz w:val="28"/>
          <w:szCs w:val="28"/>
        </w:rPr>
      </w:pPr>
      <w:r>
        <w:rPr>
          <w:rFonts w:ascii="方正仿宋_GB2312" w:eastAsia="方正仿宋_GB2312" w:hAnsi="方正仿宋_GB2312" w:cs="方正仿宋_GB2312" w:hint="eastAsia"/>
          <w:sz w:val="28"/>
          <w:szCs w:val="28"/>
        </w:rPr>
        <w:t>本项目（第一包）云计算软件验收合格交付后</w:t>
      </w:r>
      <w:r>
        <w:rPr>
          <w:rFonts w:ascii="方正仿宋_GB2312" w:eastAsia="方正仿宋_GB2312" w:hAnsi="方正仿宋_GB2312" w:cs="方正仿宋_GB2312" w:hint="eastAsia"/>
          <w:sz w:val="28"/>
          <w:szCs w:val="28"/>
        </w:rPr>
        <w:t>四</w:t>
      </w:r>
      <w:r>
        <w:rPr>
          <w:rFonts w:ascii="方正仿宋_GB2312" w:eastAsia="方正仿宋_GB2312" w:hAnsi="方正仿宋_GB2312" w:cs="方正仿宋_GB2312" w:hint="eastAsia"/>
          <w:sz w:val="28"/>
          <w:szCs w:val="28"/>
        </w:rPr>
        <w:t>个月内</w:t>
      </w:r>
      <w:r w:rsidR="0011784B">
        <w:rPr>
          <w:rFonts w:ascii="方正仿宋_GB2312" w:eastAsia="方正仿宋_GB2312" w:hAnsi="方正仿宋_GB2312" w:cs="方正仿宋_GB2312" w:hint="eastAsia"/>
          <w:sz w:val="28"/>
          <w:szCs w:val="28"/>
        </w:rPr>
        <w:t>。</w:t>
      </w:r>
    </w:p>
    <w:p w14:paraId="249A2CF6" w14:textId="77777777" w:rsidR="00783F50" w:rsidRDefault="001A0FAF">
      <w:pPr>
        <w:pStyle w:val="4"/>
        <w:keepNext w:val="0"/>
        <w:snapToGrid w:val="0"/>
        <w:spacing w:before="0" w:after="0" w:line="560" w:lineRule="exact"/>
        <w:rPr>
          <w:rFonts w:ascii="仿宋_GB2312" w:eastAsia="仿宋_GB2312" w:hAnsi="仿宋_GB2312" w:cs="仿宋_GB2312"/>
        </w:rPr>
      </w:pPr>
      <w:r>
        <w:rPr>
          <w:rFonts w:ascii="仿宋_GB2312" w:eastAsia="仿宋_GB2312" w:hAnsi="仿宋_GB2312" w:cs="仿宋_GB2312"/>
        </w:rPr>
        <w:t>1.2.3.3</w:t>
      </w:r>
      <w:r>
        <w:rPr>
          <w:rFonts w:ascii="仿宋_GB2312" w:eastAsia="仿宋_GB2312" w:hAnsi="仿宋_GB2312" w:cs="仿宋_GB2312"/>
        </w:rPr>
        <w:t>实施地点要求</w:t>
      </w:r>
    </w:p>
    <w:p w14:paraId="49BBADD0" w14:textId="40C55ECA" w:rsidR="00783F50" w:rsidRDefault="001A0FAF">
      <w:pPr>
        <w:pStyle w:val="MsoNormal0"/>
        <w:snapToGrid w:val="0"/>
        <w:spacing w:line="560" w:lineRule="exact"/>
        <w:ind w:firstLine="480"/>
        <w:rPr>
          <w:rFonts w:ascii="Times New Roman" w:eastAsia="方正仿宋_GB2312" w:hAnsi="Times New Roman" w:hint="eastAsia"/>
          <w:sz w:val="28"/>
          <w:szCs w:val="28"/>
        </w:rPr>
      </w:pPr>
      <w:r>
        <w:rPr>
          <w:rFonts w:ascii="方正仿宋_GB2312" w:eastAsia="方正仿宋_GB2312" w:hAnsi="方正仿宋_GB2312" w:cs="方正仿宋_GB2312"/>
          <w:sz w:val="28"/>
          <w:szCs w:val="28"/>
        </w:rPr>
        <w:t>国家税务总局新疆维吾尔自治区税务局</w:t>
      </w:r>
      <w:r w:rsidR="0011784B">
        <w:rPr>
          <w:rFonts w:ascii="方正仿宋_GB2312" w:eastAsia="方正仿宋_GB2312" w:hAnsi="方正仿宋_GB2312" w:cs="方正仿宋_GB2312" w:hint="eastAsia"/>
          <w:sz w:val="28"/>
          <w:szCs w:val="28"/>
        </w:rPr>
        <w:t>。</w:t>
      </w:r>
    </w:p>
    <w:p w14:paraId="4007D33D" w14:textId="77777777" w:rsidR="00783F50" w:rsidRDefault="001A0FAF">
      <w:pPr>
        <w:pStyle w:val="3"/>
        <w:keepNext w:val="0"/>
        <w:snapToGrid w:val="0"/>
        <w:spacing w:before="0" w:after="0" w:line="560" w:lineRule="exact"/>
        <w:rPr>
          <w:rFonts w:ascii="仿宋_GB2312" w:eastAsia="仿宋_GB2312" w:hAnsi="仿宋_GB2312" w:cs="仿宋_GB2312"/>
          <w:sz w:val="28"/>
          <w:szCs w:val="28"/>
        </w:rPr>
      </w:pPr>
      <w:bookmarkStart w:id="10" w:name="_Toc207989401"/>
      <w:r>
        <w:rPr>
          <w:rFonts w:ascii="仿宋_GB2312" w:eastAsia="仿宋_GB2312" w:hAnsi="仿宋_GB2312" w:cs="仿宋_GB2312"/>
          <w:sz w:val="28"/>
          <w:szCs w:val="28"/>
        </w:rPr>
        <w:t>1.2.4</w:t>
      </w:r>
      <w:r>
        <w:rPr>
          <w:rFonts w:ascii="仿宋_GB2312" w:eastAsia="仿宋_GB2312" w:hAnsi="仿宋_GB2312" w:cs="仿宋_GB2312"/>
          <w:sz w:val="28"/>
          <w:szCs w:val="28"/>
        </w:rPr>
        <w:t>系统情况</w:t>
      </w:r>
      <w:bookmarkEnd w:id="10"/>
    </w:p>
    <w:p w14:paraId="073F9A5D" w14:textId="77777777" w:rsidR="00783F50" w:rsidRDefault="001A0FAF">
      <w:pPr>
        <w:pStyle w:val="4"/>
        <w:keepNext w:val="0"/>
        <w:snapToGrid w:val="0"/>
        <w:spacing w:before="0" w:after="0" w:line="560" w:lineRule="exact"/>
        <w:rPr>
          <w:rFonts w:ascii="仿宋_GB2312" w:eastAsia="仿宋_GB2312" w:hAnsi="仿宋_GB2312" w:cs="仿宋_GB2312"/>
        </w:rPr>
      </w:pPr>
      <w:r>
        <w:rPr>
          <w:rFonts w:ascii="仿宋_GB2312" w:eastAsia="仿宋_GB2312" w:hAnsi="仿宋_GB2312" w:cs="仿宋_GB2312"/>
        </w:rPr>
        <w:t>1.2.4.1</w:t>
      </w:r>
      <w:r>
        <w:rPr>
          <w:rFonts w:ascii="仿宋_GB2312" w:eastAsia="仿宋_GB2312" w:hAnsi="仿宋_GB2312" w:cs="仿宋_GB2312"/>
        </w:rPr>
        <w:t>现有软件系统的主要功能</w:t>
      </w:r>
    </w:p>
    <w:p w14:paraId="2E11950A" w14:textId="6ED24D29"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无</w:t>
      </w:r>
      <w:r w:rsidR="0011784B">
        <w:rPr>
          <w:rFonts w:ascii="方正仿宋_GB2312" w:eastAsia="方正仿宋_GB2312" w:hAnsi="方正仿宋_GB2312" w:cs="方正仿宋_GB2312" w:hint="eastAsia"/>
          <w:sz w:val="28"/>
          <w:szCs w:val="28"/>
        </w:rPr>
        <w:t>。</w:t>
      </w:r>
    </w:p>
    <w:p w14:paraId="738F5D66" w14:textId="77777777" w:rsidR="00783F50" w:rsidRDefault="001A0FAF">
      <w:pPr>
        <w:pStyle w:val="4"/>
        <w:keepNext w:val="0"/>
        <w:snapToGrid w:val="0"/>
        <w:spacing w:before="0" w:after="0" w:line="560" w:lineRule="exact"/>
        <w:rPr>
          <w:rFonts w:ascii="仿宋_GB2312" w:eastAsia="仿宋_GB2312" w:hAnsi="仿宋_GB2312" w:cs="仿宋_GB2312"/>
        </w:rPr>
      </w:pPr>
      <w:r>
        <w:rPr>
          <w:rFonts w:ascii="仿宋_GB2312" w:eastAsia="仿宋_GB2312" w:hAnsi="仿宋_GB2312" w:cs="仿宋_GB2312"/>
        </w:rPr>
        <w:t>1.2.4.2</w:t>
      </w:r>
      <w:r>
        <w:rPr>
          <w:rFonts w:ascii="仿宋_GB2312" w:eastAsia="仿宋_GB2312" w:hAnsi="仿宋_GB2312" w:cs="仿宋_GB2312"/>
        </w:rPr>
        <w:t>业务和技术体系架构及部署</w:t>
      </w:r>
    </w:p>
    <w:p w14:paraId="5DFEF7CE" w14:textId="77777777" w:rsidR="00783F50" w:rsidRDefault="001A0FAF">
      <w:pPr>
        <w:widowControl/>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国产化操作系统平台，高可用中间件集群部署，采用负载均衡进行业务需求的均衡分摊，部署的业务节点相对独立且高可用</w:t>
      </w:r>
      <w:r>
        <w:rPr>
          <w:rFonts w:ascii="仿宋_GB2312" w:eastAsia="仿宋_GB2312" w:hAnsi="仿宋_GB2312" w:cs="仿宋_GB2312" w:hint="eastAsia"/>
          <w:sz w:val="28"/>
          <w:szCs w:val="28"/>
        </w:rPr>
        <w:t>。</w:t>
      </w:r>
    </w:p>
    <w:p w14:paraId="19758D4E" w14:textId="77777777" w:rsidR="00783F50" w:rsidRDefault="001A0FAF">
      <w:pPr>
        <w:pStyle w:val="2"/>
        <w:keepNext w:val="0"/>
        <w:snapToGrid w:val="0"/>
        <w:spacing w:before="0" w:after="0" w:line="560" w:lineRule="exact"/>
        <w:rPr>
          <w:rFonts w:ascii="仿宋_GB2312" w:eastAsia="仿宋_GB2312" w:hAnsi="仿宋_GB2312" w:cs="仿宋_GB2312"/>
          <w:bCs/>
          <w:sz w:val="28"/>
          <w:szCs w:val="28"/>
        </w:rPr>
      </w:pPr>
      <w:bookmarkStart w:id="11" w:name="_Toc207989402"/>
      <w:r>
        <w:rPr>
          <w:rFonts w:ascii="仿宋_GB2312" w:eastAsia="仿宋_GB2312" w:hAnsi="仿宋_GB2312" w:cs="仿宋_GB2312"/>
          <w:sz w:val="28"/>
          <w:szCs w:val="28"/>
        </w:rPr>
        <w:t>1.3</w:t>
      </w:r>
      <w:r>
        <w:rPr>
          <w:rFonts w:ascii="仿宋_GB2312" w:eastAsia="仿宋_GB2312" w:hAnsi="仿宋_GB2312" w:cs="仿宋_GB2312"/>
          <w:sz w:val="28"/>
          <w:szCs w:val="28"/>
        </w:rPr>
        <w:t>其他要求</w:t>
      </w:r>
      <w:bookmarkEnd w:id="11"/>
    </w:p>
    <w:p w14:paraId="4DBA994A" w14:textId="77777777" w:rsidR="00783F50" w:rsidRDefault="001A0FAF">
      <w:pPr>
        <w:pStyle w:val="3"/>
        <w:keepNext w:val="0"/>
        <w:snapToGrid w:val="0"/>
        <w:spacing w:before="0" w:after="0" w:line="560" w:lineRule="exact"/>
        <w:rPr>
          <w:rFonts w:ascii="仿宋_GB2312" w:eastAsia="仿宋_GB2312" w:hAnsi="仿宋_GB2312" w:cs="仿宋_GB2312"/>
          <w:sz w:val="28"/>
          <w:szCs w:val="28"/>
        </w:rPr>
      </w:pPr>
      <w:bookmarkStart w:id="12" w:name="_Toc207989403"/>
      <w:r>
        <w:rPr>
          <w:rFonts w:ascii="仿宋_GB2312" w:eastAsia="仿宋_GB2312" w:hAnsi="仿宋_GB2312" w:cs="仿宋_GB2312"/>
          <w:sz w:val="28"/>
          <w:szCs w:val="28"/>
        </w:rPr>
        <w:t>1.3.1</w:t>
      </w:r>
      <w:r>
        <w:rPr>
          <w:rFonts w:ascii="仿宋_GB2312" w:eastAsia="仿宋_GB2312" w:hAnsi="仿宋_GB2312" w:cs="仿宋_GB2312"/>
          <w:sz w:val="28"/>
          <w:szCs w:val="28"/>
        </w:rPr>
        <w:t>采购标的需执行的相关标准规范</w:t>
      </w:r>
      <w:bookmarkEnd w:id="12"/>
    </w:p>
    <w:p w14:paraId="0A978F51" w14:textId="14E71FAC" w:rsidR="00783F50" w:rsidRDefault="001A0FAF">
      <w:pPr>
        <w:pStyle w:val="MsoNormal0"/>
        <w:snapToGrid w:val="0"/>
        <w:spacing w:line="560" w:lineRule="exact"/>
        <w:ind w:firstLine="560"/>
        <w:rPr>
          <w:rFonts w:ascii="Times New Roman" w:eastAsia="Times New Roman" w:hAnsi="Times New Roman" w:hint="eastAsia"/>
          <w:sz w:val="28"/>
          <w:szCs w:val="28"/>
        </w:rPr>
      </w:pPr>
      <w:r>
        <w:rPr>
          <w:rFonts w:ascii="方正仿宋_GB2312" w:eastAsia="方正仿宋_GB2312" w:hAnsi="方正仿宋_GB2312" w:cs="方正仿宋_GB2312"/>
          <w:sz w:val="28"/>
          <w:szCs w:val="28"/>
        </w:rPr>
        <w:t>无</w:t>
      </w:r>
      <w:r w:rsidR="0011784B">
        <w:rPr>
          <w:rFonts w:ascii="方正仿宋_GB2312" w:eastAsia="方正仿宋_GB2312" w:hAnsi="方正仿宋_GB2312" w:cs="方正仿宋_GB2312" w:hint="eastAsia"/>
          <w:sz w:val="28"/>
          <w:szCs w:val="28"/>
        </w:rPr>
        <w:t>。</w:t>
      </w:r>
    </w:p>
    <w:p w14:paraId="7361CB53" w14:textId="77777777" w:rsidR="00783F50" w:rsidRDefault="001A0FAF">
      <w:pPr>
        <w:pStyle w:val="1"/>
        <w:keepNext w:val="0"/>
        <w:snapToGrid w:val="0"/>
        <w:spacing w:before="0" w:after="0" w:line="560" w:lineRule="exact"/>
        <w:jc w:val="center"/>
        <w:rPr>
          <w:rFonts w:ascii="仿宋_GB2312" w:eastAsia="仿宋_GB2312" w:hAnsi="仿宋_GB2312" w:cs="仿宋_GB2312"/>
          <w:color w:val="000000" w:themeColor="text1"/>
        </w:rPr>
      </w:pPr>
      <w:bookmarkStart w:id="13" w:name="_Toc207989404"/>
      <w:bookmarkEnd w:id="2"/>
      <w:r>
        <w:rPr>
          <w:rFonts w:ascii="仿宋_GB2312" w:eastAsia="仿宋_GB2312" w:hAnsi="仿宋_GB2312" w:cs="仿宋_GB2312"/>
          <w:color w:val="000000" w:themeColor="text1"/>
          <w:kern w:val="36"/>
        </w:rPr>
        <w:t>2</w:t>
      </w:r>
      <w:r>
        <w:rPr>
          <w:rFonts w:ascii="仿宋_GB2312" w:eastAsia="仿宋_GB2312" w:hAnsi="仿宋_GB2312" w:cs="仿宋_GB2312"/>
          <w:color w:val="000000" w:themeColor="text1"/>
          <w:kern w:val="36"/>
        </w:rPr>
        <w:t>投标</w:t>
      </w:r>
      <w:r>
        <w:rPr>
          <w:rFonts w:ascii="仿宋_GB2312" w:eastAsia="仿宋_GB2312" w:hAnsi="仿宋_GB2312" w:cs="仿宋_GB2312"/>
          <w:color w:val="000000" w:themeColor="text1"/>
          <w:kern w:val="36"/>
        </w:rPr>
        <w:t>/</w:t>
      </w:r>
      <w:r>
        <w:rPr>
          <w:rFonts w:ascii="仿宋_GB2312" w:eastAsia="仿宋_GB2312" w:hAnsi="仿宋_GB2312" w:cs="仿宋_GB2312"/>
          <w:color w:val="000000" w:themeColor="text1"/>
          <w:kern w:val="36"/>
        </w:rPr>
        <w:t>响应要求</w:t>
      </w:r>
      <w:bookmarkEnd w:id="13"/>
    </w:p>
    <w:p w14:paraId="09C21223"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14" w:name="_Toc207989405"/>
      <w:r>
        <w:rPr>
          <w:rFonts w:ascii="仿宋_GB2312" w:eastAsia="仿宋_GB2312" w:hAnsi="仿宋_GB2312" w:cs="仿宋_GB2312"/>
          <w:color w:val="000000" w:themeColor="text1"/>
          <w:sz w:val="28"/>
          <w:szCs w:val="28"/>
        </w:rPr>
        <w:t>2.1</w:t>
      </w:r>
      <w:r>
        <w:rPr>
          <w:rFonts w:ascii="仿宋_GB2312" w:eastAsia="仿宋_GB2312" w:hAnsi="仿宋_GB2312" w:cs="仿宋_GB2312"/>
          <w:color w:val="000000" w:themeColor="text1"/>
          <w:sz w:val="28"/>
          <w:szCs w:val="28"/>
        </w:rPr>
        <w:t>对供应商的要求</w:t>
      </w:r>
      <w:bookmarkEnd w:id="14"/>
    </w:p>
    <w:p w14:paraId="753E7A3D"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15" w:name="_Toc207989406"/>
      <w:r>
        <w:rPr>
          <w:rFonts w:ascii="仿宋_GB2312" w:eastAsia="仿宋_GB2312" w:hAnsi="仿宋_GB2312" w:cs="仿宋_GB2312"/>
          <w:color w:val="000000" w:themeColor="text1"/>
          <w:sz w:val="28"/>
          <w:szCs w:val="28"/>
        </w:rPr>
        <w:t>2.1.1</w:t>
      </w:r>
      <w:r>
        <w:rPr>
          <w:rFonts w:ascii="仿宋_GB2312" w:eastAsia="仿宋_GB2312" w:hAnsi="仿宋_GB2312" w:cs="仿宋_GB2312"/>
          <w:color w:val="000000" w:themeColor="text1"/>
          <w:sz w:val="28"/>
          <w:szCs w:val="28"/>
        </w:rPr>
        <w:t>必备资质</w:t>
      </w:r>
      <w:bookmarkEnd w:id="15"/>
    </w:p>
    <w:p w14:paraId="78E478D5" w14:textId="77777777" w:rsidR="00783F50" w:rsidRDefault="001A0FAF">
      <w:pPr>
        <w:pStyle w:val="4"/>
        <w:keepNext w:val="0"/>
        <w:snapToGrid w:val="0"/>
        <w:spacing w:before="0" w:after="0" w:line="560" w:lineRule="exact"/>
        <w:rPr>
          <w:rFonts w:ascii="仿宋_GB2312" w:eastAsia="仿宋_GB2312" w:hAnsi="仿宋_GB2312" w:cs="仿宋_GB2312"/>
          <w:color w:val="000000" w:themeColor="text1"/>
        </w:rPr>
      </w:pPr>
      <w:r>
        <w:rPr>
          <w:rFonts w:ascii="仿宋_GB2312" w:eastAsia="仿宋_GB2312" w:hAnsi="仿宋_GB2312" w:cs="仿宋_GB2312"/>
          <w:color w:val="000000" w:themeColor="text1"/>
        </w:rPr>
        <w:t>2.1.1.1</w:t>
      </w:r>
      <w:r>
        <w:rPr>
          <w:rFonts w:ascii="仿宋_GB2312" w:eastAsia="仿宋_GB2312" w:hAnsi="仿宋_GB2312" w:cs="仿宋_GB2312"/>
          <w:color w:val="000000" w:themeColor="text1"/>
        </w:rPr>
        <w:t>投标人应遵守有关国家法律、法规和条例</w:t>
      </w:r>
      <w:r>
        <w:rPr>
          <w:rFonts w:ascii="仿宋_GB2312" w:eastAsia="仿宋_GB2312" w:hAnsi="仿宋_GB2312" w:cs="仿宋_GB2312"/>
          <w:color w:val="000000" w:themeColor="text1"/>
        </w:rPr>
        <w:t>,</w:t>
      </w:r>
      <w:r>
        <w:rPr>
          <w:rFonts w:ascii="仿宋_GB2312" w:eastAsia="仿宋_GB2312" w:hAnsi="仿宋_GB2312" w:cs="仿宋_GB2312"/>
          <w:color w:val="000000" w:themeColor="text1"/>
        </w:rPr>
        <w:t>具备《中华人民共和国政府采购法》第二十二条的规定和本文件中规定的条件。</w:t>
      </w:r>
    </w:p>
    <w:p w14:paraId="6FFC7B30" w14:textId="77777777" w:rsidR="00783F50" w:rsidRDefault="001A0FAF">
      <w:pPr>
        <w:pStyle w:val="4"/>
        <w:keepNext w:val="0"/>
        <w:snapToGrid w:val="0"/>
        <w:spacing w:before="0" w:after="0" w:line="560" w:lineRule="exact"/>
        <w:rPr>
          <w:rFonts w:ascii="仿宋_GB2312" w:eastAsia="仿宋_GB2312" w:hAnsi="仿宋_GB2312" w:cs="仿宋_GB2312"/>
          <w:color w:val="000000" w:themeColor="text1"/>
        </w:rPr>
      </w:pPr>
      <w:r>
        <w:rPr>
          <w:rFonts w:ascii="仿宋_GB2312" w:eastAsia="仿宋_GB2312" w:hAnsi="仿宋_GB2312" w:cs="仿宋_GB2312"/>
          <w:color w:val="000000" w:themeColor="text1"/>
        </w:rPr>
        <w:t>2.1.1.2</w:t>
      </w:r>
      <w:r>
        <w:rPr>
          <w:rFonts w:ascii="仿宋_GB2312" w:eastAsia="仿宋_GB2312" w:hAnsi="仿宋_GB2312" w:cs="仿宋_GB2312"/>
          <w:color w:val="000000" w:themeColor="text1"/>
        </w:rPr>
        <w:t>本项目的特定资格要求</w:t>
      </w:r>
    </w:p>
    <w:p w14:paraId="440ECB5C" w14:textId="01B6D40B" w:rsidR="00783F50" w:rsidRDefault="001A0FAF">
      <w:pPr>
        <w:pStyle w:val="MsoNormal0"/>
        <w:snapToGrid w:val="0"/>
        <w:spacing w:line="560" w:lineRule="exact"/>
        <w:ind w:firstLine="560"/>
        <w:rPr>
          <w:rFonts w:ascii="Times New Roman" w:eastAsia="Times New Roman" w:hAnsi="Times New Roman" w:hint="eastAsia"/>
          <w:color w:val="000000" w:themeColor="text1"/>
          <w:sz w:val="28"/>
          <w:szCs w:val="28"/>
        </w:rPr>
      </w:pPr>
      <w:r>
        <w:rPr>
          <w:rFonts w:ascii="方正仿宋_GB2312" w:eastAsia="方正仿宋_GB2312" w:hAnsi="方正仿宋_GB2312" w:cs="方正仿宋_GB2312"/>
          <w:color w:val="000000" w:themeColor="text1"/>
          <w:sz w:val="28"/>
          <w:szCs w:val="28"/>
        </w:rPr>
        <w:t>无</w:t>
      </w:r>
      <w:r w:rsidR="0011784B">
        <w:rPr>
          <w:rFonts w:ascii="方正仿宋_GB2312" w:eastAsia="方正仿宋_GB2312" w:hAnsi="方正仿宋_GB2312" w:cs="方正仿宋_GB2312" w:hint="eastAsia"/>
          <w:color w:val="000000" w:themeColor="text1"/>
          <w:sz w:val="28"/>
          <w:szCs w:val="28"/>
        </w:rPr>
        <w:t>。</w:t>
      </w:r>
    </w:p>
    <w:p w14:paraId="069C6A0F"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16" w:name="_Toc207989407"/>
      <w:r>
        <w:rPr>
          <w:rFonts w:ascii="仿宋_GB2312" w:eastAsia="仿宋_GB2312" w:hAnsi="仿宋_GB2312" w:cs="仿宋_GB2312"/>
          <w:color w:val="000000" w:themeColor="text1"/>
          <w:sz w:val="28"/>
          <w:szCs w:val="28"/>
        </w:rPr>
        <w:t>2.1.2</w:t>
      </w:r>
      <w:r>
        <w:rPr>
          <w:rFonts w:ascii="仿宋_GB2312" w:eastAsia="仿宋_GB2312" w:hAnsi="仿宋_GB2312" w:cs="仿宋_GB2312"/>
          <w:color w:val="000000" w:themeColor="text1"/>
          <w:sz w:val="28"/>
          <w:szCs w:val="28"/>
        </w:rPr>
        <w:t>优选资质</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优选指标</w:t>
      </w:r>
      <w:bookmarkEnd w:id="16"/>
    </w:p>
    <w:p w14:paraId="399D6890" w14:textId="77777777" w:rsidR="00783F50" w:rsidRDefault="001A0FAF">
      <w:pPr>
        <w:pStyle w:val="4"/>
        <w:keepNext w:val="0"/>
        <w:snapToGrid w:val="0"/>
        <w:spacing w:before="0" w:after="0" w:line="560" w:lineRule="exact"/>
        <w:rPr>
          <w:rFonts w:ascii="仿宋_GB2312" w:eastAsia="仿宋_GB2312" w:hAnsi="仿宋_GB2312" w:cs="仿宋_GB2312"/>
          <w:color w:val="000000" w:themeColor="text1"/>
        </w:rPr>
      </w:pPr>
      <w:r>
        <w:rPr>
          <w:rFonts w:ascii="仿宋_GB2312" w:eastAsia="仿宋_GB2312" w:hAnsi="仿宋_GB2312" w:cs="仿宋_GB2312"/>
          <w:color w:val="000000" w:themeColor="text1"/>
        </w:rPr>
        <w:t>2.1.2.1</w:t>
      </w:r>
      <w:r>
        <w:rPr>
          <w:rFonts w:ascii="仿宋_GB2312" w:eastAsia="仿宋_GB2312" w:hAnsi="仿宋_GB2312" w:cs="仿宋_GB2312"/>
          <w:color w:val="000000" w:themeColor="text1"/>
        </w:rPr>
        <w:t>相关</w:t>
      </w:r>
      <w:r>
        <w:rPr>
          <w:rFonts w:ascii="仿宋_GB2312" w:eastAsia="仿宋_GB2312" w:hAnsi="仿宋_GB2312" w:cs="仿宋_GB2312" w:hint="eastAsia"/>
          <w:color w:val="000000" w:themeColor="text1"/>
        </w:rPr>
        <w:t>证书</w:t>
      </w:r>
    </w:p>
    <w:p w14:paraId="66C12F1B" w14:textId="77777777" w:rsidR="00783F50" w:rsidRDefault="001A0FAF">
      <w:pPr>
        <w:snapToGrid w:val="0"/>
        <w:spacing w:line="560" w:lineRule="exact"/>
        <w:ind w:firstLine="720"/>
        <w:rPr>
          <w:color w:val="000000" w:themeColor="text1"/>
          <w:sz w:val="28"/>
          <w:szCs w:val="28"/>
          <w:lang w:eastAsia="zh"/>
        </w:rPr>
      </w:pPr>
      <w:r>
        <w:rPr>
          <w:rFonts w:ascii="方正仿宋_GB2312" w:eastAsia="方正仿宋_GB2312" w:hAnsi="方正仿宋_GB2312" w:cs="方正仿宋_GB2312" w:hint="eastAsia"/>
          <w:color w:val="000000" w:themeColor="text1"/>
          <w:sz w:val="28"/>
          <w:szCs w:val="28"/>
        </w:rPr>
        <w:t>无</w:t>
      </w:r>
      <w:r>
        <w:rPr>
          <w:rFonts w:ascii="方正仿宋_GB2312" w:eastAsia="方正仿宋_GB2312" w:hAnsi="方正仿宋_GB2312" w:cs="方正仿宋_GB2312" w:hint="eastAsia"/>
          <w:color w:val="000000" w:themeColor="text1"/>
          <w:sz w:val="28"/>
          <w:szCs w:val="28"/>
          <w:lang w:eastAsia="zh"/>
        </w:rPr>
        <w:t>。</w:t>
      </w:r>
    </w:p>
    <w:p w14:paraId="1C391400" w14:textId="77777777" w:rsidR="00783F50" w:rsidRDefault="001A0FAF">
      <w:pPr>
        <w:pStyle w:val="4"/>
        <w:keepNext w:val="0"/>
        <w:snapToGrid w:val="0"/>
        <w:spacing w:before="0" w:after="0" w:line="560" w:lineRule="exact"/>
        <w:rPr>
          <w:rFonts w:ascii="仿宋_GB2312" w:eastAsia="仿宋_GB2312" w:hAnsi="仿宋_GB2312" w:cs="仿宋_GB2312"/>
          <w:color w:val="000000" w:themeColor="text1"/>
        </w:rPr>
      </w:pPr>
      <w:r>
        <w:rPr>
          <w:rFonts w:ascii="仿宋_GB2312" w:eastAsia="仿宋_GB2312" w:hAnsi="仿宋_GB2312" w:cs="仿宋_GB2312"/>
          <w:color w:val="000000" w:themeColor="text1"/>
        </w:rPr>
        <w:t>2.1.2.2</w:t>
      </w:r>
      <w:r>
        <w:rPr>
          <w:rFonts w:ascii="仿宋_GB2312" w:eastAsia="仿宋_GB2312" w:hAnsi="仿宋_GB2312" w:cs="仿宋_GB2312"/>
          <w:color w:val="000000" w:themeColor="text1"/>
        </w:rPr>
        <w:t>成功案例</w:t>
      </w:r>
    </w:p>
    <w:p w14:paraId="54C0FAC6" w14:textId="77777777" w:rsidR="00783F50" w:rsidRDefault="001A0FAF">
      <w:pPr>
        <w:pStyle w:val="MsoNormal0"/>
        <w:snapToGrid w:val="0"/>
        <w:spacing w:line="560" w:lineRule="exact"/>
        <w:ind w:firstLine="560"/>
        <w:rPr>
          <w:rFonts w:ascii="仿宋_GB2312" w:eastAsia="仿宋_GB2312" w:hAnsi="仿宋_GB2312" w:cs="仿宋_GB2312"/>
          <w:sz w:val="28"/>
          <w:szCs w:val="28"/>
          <w:lang w:val="en"/>
        </w:rPr>
      </w:pPr>
      <w:r>
        <w:rPr>
          <w:rFonts w:ascii="仿宋_GB2312" w:eastAsia="仿宋_GB2312" w:hAnsi="仿宋_GB2312" w:cs="仿宋_GB2312" w:hint="eastAsia"/>
          <w:sz w:val="28"/>
          <w:szCs w:val="28"/>
          <w:lang w:val="en"/>
        </w:rPr>
        <w:lastRenderedPageBreak/>
        <w:t>提供</w:t>
      </w:r>
      <w:r>
        <w:rPr>
          <w:rFonts w:ascii="仿宋_GB2312" w:eastAsia="仿宋_GB2312" w:hAnsi="仿宋_GB2312" w:cs="仿宋_GB2312" w:hint="eastAsia"/>
          <w:sz w:val="28"/>
          <w:szCs w:val="28"/>
          <w:lang w:val="en"/>
        </w:rPr>
        <w:t>2022</w:t>
      </w:r>
      <w:r>
        <w:rPr>
          <w:rFonts w:ascii="仿宋_GB2312" w:eastAsia="仿宋_GB2312" w:hAnsi="仿宋_GB2312" w:cs="仿宋_GB2312" w:hint="eastAsia"/>
          <w:sz w:val="28"/>
          <w:szCs w:val="28"/>
          <w:lang w:val="en"/>
        </w:rPr>
        <w:t>年</w:t>
      </w:r>
      <w:r>
        <w:rPr>
          <w:rFonts w:ascii="仿宋_GB2312" w:eastAsia="仿宋_GB2312" w:hAnsi="仿宋_GB2312" w:cs="仿宋_GB2312" w:hint="eastAsia"/>
          <w:sz w:val="28"/>
          <w:szCs w:val="28"/>
          <w:lang w:val="en"/>
        </w:rPr>
        <w:t>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lang w:val="en"/>
        </w:rPr>
        <w:t>月</w:t>
      </w:r>
      <w:r>
        <w:rPr>
          <w:rFonts w:ascii="仿宋_GB2312" w:eastAsia="仿宋_GB2312" w:hAnsi="仿宋_GB2312" w:cs="仿宋_GB2312" w:hint="eastAsia"/>
          <w:sz w:val="28"/>
          <w:szCs w:val="28"/>
          <w:lang w:val="en"/>
        </w:rPr>
        <w:t>1</w:t>
      </w:r>
      <w:r>
        <w:rPr>
          <w:rFonts w:ascii="仿宋_GB2312" w:eastAsia="仿宋_GB2312" w:hAnsi="仿宋_GB2312" w:cs="仿宋_GB2312" w:hint="eastAsia"/>
          <w:sz w:val="28"/>
          <w:szCs w:val="28"/>
          <w:lang w:val="en"/>
        </w:rPr>
        <w:t>日至今类似业绩（提供中标通知书复印件或合同复印件加盖单位公章（须包含合同首页、服务周期页、服务内容所在页、签署页复印件）。</w:t>
      </w:r>
    </w:p>
    <w:p w14:paraId="0A614F4E" w14:textId="77777777" w:rsidR="00783F50" w:rsidRDefault="001A0FAF">
      <w:pPr>
        <w:widowControl/>
        <w:snapToGrid w:val="0"/>
        <w:spacing w:line="560" w:lineRule="exact"/>
        <w:jc w:val="left"/>
        <w:outlineLvl w:val="2"/>
        <w:rPr>
          <w:rFonts w:ascii="仿宋_GB2312" w:eastAsia="仿宋_GB2312" w:hAnsi="仿宋_GB2312" w:cs="仿宋_GB2312"/>
          <w:b/>
          <w:bCs/>
          <w:color w:val="000000" w:themeColor="text1"/>
          <w:sz w:val="28"/>
          <w:szCs w:val="28"/>
        </w:rPr>
      </w:pPr>
      <w:bookmarkStart w:id="17" w:name="_Toc207989408"/>
      <w:r>
        <w:rPr>
          <w:rFonts w:ascii="仿宋_GB2312" w:eastAsia="仿宋_GB2312" w:hAnsi="仿宋_GB2312" w:cs="仿宋_GB2312"/>
          <w:b/>
          <w:bCs/>
          <w:color w:val="000000" w:themeColor="text1"/>
          <w:sz w:val="28"/>
          <w:szCs w:val="28"/>
        </w:rPr>
        <w:t>2.1.3</w:t>
      </w:r>
      <w:r>
        <w:rPr>
          <w:rFonts w:ascii="仿宋_GB2312" w:eastAsia="仿宋_GB2312" w:hAnsi="仿宋_GB2312" w:cs="仿宋_GB2312"/>
          <w:b/>
          <w:bCs/>
          <w:color w:val="000000" w:themeColor="text1"/>
          <w:sz w:val="28"/>
          <w:szCs w:val="28"/>
        </w:rPr>
        <w:t>是否允许联合体</w:t>
      </w:r>
      <w:bookmarkEnd w:id="17"/>
    </w:p>
    <w:p w14:paraId="522C20DA" w14:textId="5DF15335" w:rsidR="00783F50" w:rsidRDefault="001A0FAF">
      <w:pPr>
        <w:widowControl/>
        <w:snapToGrid w:val="0"/>
        <w:spacing w:line="560" w:lineRule="exact"/>
        <w:ind w:firstLine="720"/>
        <w:jc w:val="left"/>
        <w:rPr>
          <w:rFonts w:ascii="方正仿宋_GB2312" w:eastAsia="方正仿宋_GB2312" w:hAnsi="方正仿宋_GB2312" w:cs="方正仿宋_GB2312"/>
          <w:color w:val="000000" w:themeColor="text1"/>
          <w:sz w:val="28"/>
          <w:szCs w:val="28"/>
          <w:lang w:eastAsia="zh"/>
        </w:rPr>
      </w:pPr>
      <w:r>
        <w:rPr>
          <w:rFonts w:ascii="方正仿宋_GB2312" w:eastAsia="方正仿宋_GB2312" w:hAnsi="方正仿宋_GB2312" w:cs="方正仿宋_GB2312" w:hint="eastAsia"/>
          <w:color w:val="000000" w:themeColor="text1"/>
          <w:sz w:val="28"/>
          <w:szCs w:val="28"/>
          <w:lang w:eastAsia="zh"/>
        </w:rPr>
        <w:t>否</w:t>
      </w:r>
      <w:r w:rsidR="0011784B">
        <w:rPr>
          <w:rFonts w:ascii="方正仿宋_GB2312" w:eastAsia="方正仿宋_GB2312" w:hAnsi="方正仿宋_GB2312" w:cs="方正仿宋_GB2312" w:hint="eastAsia"/>
          <w:color w:val="000000" w:themeColor="text1"/>
          <w:sz w:val="28"/>
          <w:szCs w:val="28"/>
          <w:lang w:eastAsia="zh"/>
        </w:rPr>
        <w:t>。</w:t>
      </w:r>
    </w:p>
    <w:p w14:paraId="01F529E9"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18" w:name="_Toc207989409"/>
      <w:r>
        <w:rPr>
          <w:rFonts w:ascii="仿宋_GB2312" w:eastAsia="仿宋_GB2312" w:hAnsi="仿宋_GB2312" w:cs="仿宋_GB2312"/>
          <w:color w:val="000000" w:themeColor="text1"/>
          <w:sz w:val="28"/>
          <w:szCs w:val="28"/>
        </w:rPr>
        <w:t>2.1.4</w:t>
      </w:r>
      <w:r>
        <w:rPr>
          <w:rFonts w:ascii="仿宋_GB2312" w:eastAsia="仿宋_GB2312" w:hAnsi="仿宋_GB2312" w:cs="仿宋_GB2312"/>
          <w:color w:val="000000" w:themeColor="text1"/>
          <w:sz w:val="28"/>
          <w:szCs w:val="28"/>
        </w:rPr>
        <w:t>是否专门面向中小企业</w:t>
      </w:r>
      <w:bookmarkEnd w:id="18"/>
    </w:p>
    <w:p w14:paraId="35557389" w14:textId="60F1B1DC"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本项目专门面向中小企业采购项目</w:t>
      </w:r>
      <w:r w:rsidR="0011784B">
        <w:rPr>
          <w:rFonts w:ascii="仿宋_GB2312" w:eastAsia="仿宋_GB2312" w:hAnsi="仿宋_GB2312" w:cs="仿宋_GB2312" w:hint="eastAsia"/>
          <w:color w:val="000000" w:themeColor="text1"/>
          <w:sz w:val="28"/>
          <w:szCs w:val="28"/>
        </w:rPr>
        <w:t>。</w:t>
      </w:r>
    </w:p>
    <w:p w14:paraId="2A3E28D6"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19" w:name="_Toc207989410"/>
      <w:r>
        <w:rPr>
          <w:rFonts w:ascii="仿宋_GB2312" w:eastAsia="仿宋_GB2312" w:hAnsi="仿宋_GB2312" w:cs="仿宋_GB2312"/>
          <w:color w:val="000000" w:themeColor="text1"/>
          <w:sz w:val="28"/>
          <w:szCs w:val="28"/>
        </w:rPr>
        <w:t>2.1.5</w:t>
      </w:r>
      <w:r>
        <w:rPr>
          <w:rFonts w:ascii="仿宋_GB2312" w:eastAsia="仿宋_GB2312" w:hAnsi="仿宋_GB2312" w:cs="仿宋_GB2312"/>
          <w:color w:val="000000" w:themeColor="text1"/>
          <w:sz w:val="28"/>
          <w:szCs w:val="28"/>
        </w:rPr>
        <w:t>其他要求</w:t>
      </w:r>
      <w:bookmarkEnd w:id="19"/>
    </w:p>
    <w:p w14:paraId="2DB170F6" w14:textId="0E11EE5A" w:rsidR="00783F50" w:rsidRDefault="001A0FAF">
      <w:pPr>
        <w:pStyle w:val="MsoNormal0"/>
        <w:snapToGrid w:val="0"/>
        <w:spacing w:line="560" w:lineRule="exact"/>
        <w:ind w:firstLine="560"/>
        <w:rPr>
          <w:rFonts w:ascii="仿宋_GB2312" w:eastAsia="仿宋_GB2312" w:hAnsi="仿宋_GB2312" w:cs="仿宋_GB2312" w:hint="eastAsia"/>
          <w:sz w:val="28"/>
          <w:szCs w:val="28"/>
          <w:lang w:val="en"/>
        </w:rPr>
      </w:pPr>
      <w:r>
        <w:rPr>
          <w:rFonts w:ascii="方正仿宋_GB2312" w:eastAsia="方正仿宋_GB2312" w:hAnsi="方正仿宋_GB2312" w:cs="方正仿宋_GB2312"/>
          <w:color w:val="000000" w:themeColor="text1"/>
          <w:sz w:val="28"/>
          <w:szCs w:val="28"/>
        </w:rPr>
        <w:t>无</w:t>
      </w:r>
      <w:r w:rsidR="0011784B">
        <w:rPr>
          <w:rFonts w:ascii="方正仿宋_GB2312" w:eastAsia="方正仿宋_GB2312" w:hAnsi="方正仿宋_GB2312" w:cs="方正仿宋_GB2312" w:hint="eastAsia"/>
          <w:color w:val="000000" w:themeColor="text1"/>
          <w:sz w:val="28"/>
          <w:szCs w:val="28"/>
        </w:rPr>
        <w:t>。</w:t>
      </w:r>
    </w:p>
    <w:p w14:paraId="0B475155"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20" w:name="_Toc207989411"/>
      <w:r>
        <w:rPr>
          <w:rFonts w:ascii="仿宋_GB2312" w:eastAsia="仿宋_GB2312" w:hAnsi="仿宋_GB2312" w:cs="仿宋_GB2312"/>
          <w:color w:val="000000" w:themeColor="text1"/>
          <w:sz w:val="28"/>
          <w:szCs w:val="28"/>
        </w:rPr>
        <w:t>2.2</w:t>
      </w:r>
      <w:r>
        <w:rPr>
          <w:rFonts w:ascii="仿宋_GB2312" w:eastAsia="仿宋_GB2312" w:hAnsi="仿宋_GB2312" w:cs="仿宋_GB2312"/>
          <w:color w:val="000000" w:themeColor="text1"/>
          <w:sz w:val="28"/>
          <w:szCs w:val="28"/>
        </w:rPr>
        <w:t>技术部分投标</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响应内容</w:t>
      </w:r>
      <w:bookmarkEnd w:id="20"/>
    </w:p>
    <w:p w14:paraId="4A07D3B0"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21" w:name="_Toc207989412"/>
      <w:r>
        <w:rPr>
          <w:rFonts w:ascii="仿宋_GB2312" w:eastAsia="仿宋_GB2312" w:hAnsi="仿宋_GB2312" w:cs="仿宋_GB2312"/>
          <w:color w:val="000000" w:themeColor="text1"/>
          <w:sz w:val="28"/>
          <w:szCs w:val="28"/>
        </w:rPr>
        <w:t>2.2.1</w:t>
      </w:r>
      <w:r>
        <w:rPr>
          <w:rFonts w:ascii="仿宋_GB2312" w:eastAsia="仿宋_GB2312" w:hAnsi="仿宋_GB2312" w:cs="仿宋_GB2312"/>
          <w:color w:val="000000" w:themeColor="text1"/>
          <w:sz w:val="28"/>
          <w:szCs w:val="28"/>
        </w:rPr>
        <w:t>技术投标</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响应总要求</w:t>
      </w:r>
      <w:bookmarkEnd w:id="21"/>
    </w:p>
    <w:p w14:paraId="2950EE6A"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投标人应在合同约定的时间内提供本项目中规定的全部内容，承诺与本项目的相关单位进行积极主动的合作。</w:t>
      </w:r>
    </w:p>
    <w:p w14:paraId="20D72C6E"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投标人在实施过程中必须服从采购人的统一协调，采购人有权裁决项目执行各方的责任范围，投标人必须无条件执行，并在规定的时间内解决问题。</w:t>
      </w:r>
    </w:p>
    <w:p w14:paraId="79D03C38"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22" w:name="_Toc207989413"/>
      <w:r>
        <w:rPr>
          <w:rFonts w:ascii="仿宋_GB2312" w:eastAsia="仿宋_GB2312" w:hAnsi="仿宋_GB2312" w:cs="仿宋_GB2312"/>
          <w:color w:val="000000" w:themeColor="text1"/>
          <w:sz w:val="28"/>
          <w:szCs w:val="28"/>
        </w:rPr>
        <w:t>2.2.2</w:t>
      </w:r>
      <w:r>
        <w:rPr>
          <w:rFonts w:ascii="仿宋_GB2312" w:eastAsia="仿宋_GB2312" w:hAnsi="仿宋_GB2312" w:cs="仿宋_GB2312"/>
          <w:color w:val="000000" w:themeColor="text1"/>
          <w:sz w:val="28"/>
          <w:szCs w:val="28"/>
        </w:rPr>
        <w:t>投标</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响应方案要求</w:t>
      </w:r>
      <w:bookmarkEnd w:id="22"/>
    </w:p>
    <w:p w14:paraId="44A31C64"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以下相关方案，若作为评审因素，则投标人应在满足</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关键指标项要求的前提下，根据项目特点和采购需求，制定更为完整、详细、可操作性强的方案。</w:t>
      </w:r>
    </w:p>
    <w:p w14:paraId="4084FF52"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项目需求理解</w:t>
      </w:r>
    </w:p>
    <w:p w14:paraId="4943C235"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投标人必须在充分理解招标文件中描述的业务功能需求和技术需求的基础上，根据招标文件有关章节提供的材料以及所了解的税务信息系统建设的情况，提供对本项目的理解和详细描述。</w:t>
      </w:r>
    </w:p>
    <w:p w14:paraId="477E47CA"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lastRenderedPageBreak/>
        <w:t>2</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设计方案</w:t>
      </w:r>
    </w:p>
    <w:p w14:paraId="5294F6BC"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投标人须按照业务和技术需求编制开发设计方案，采用成熟的</w:t>
      </w:r>
      <w:r>
        <w:rPr>
          <w:rFonts w:ascii="方正仿宋_GB2312" w:eastAsia="方正仿宋_GB2312" w:hAnsi="方正仿宋_GB2312" w:cs="方正仿宋_GB2312" w:hint="eastAsia"/>
          <w:sz w:val="28"/>
          <w:szCs w:val="28"/>
        </w:rPr>
        <w:t>IT</w:t>
      </w:r>
      <w:r>
        <w:rPr>
          <w:rFonts w:ascii="方正仿宋_GB2312" w:eastAsia="方正仿宋_GB2312" w:hAnsi="方正仿宋_GB2312" w:cs="方正仿宋_GB2312" w:hint="eastAsia"/>
          <w:sz w:val="28"/>
          <w:szCs w:val="28"/>
        </w:rPr>
        <w:t>架构方法论框架编制设计方案，设计方案内容应完整、详细，架构设计应符合业务场景验证、关键技术方案实施合理化建议等内容应合理、可操作。</w:t>
      </w:r>
    </w:p>
    <w:p w14:paraId="37CA68C8"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技术方案</w:t>
      </w:r>
    </w:p>
    <w:p w14:paraId="6B229C5E"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投标人需要充分理解本招标文件业务需求部分，根据业务需求规定的范围、边界开展应用功能设计和开发。</w:t>
      </w:r>
      <w:r>
        <w:rPr>
          <w:rFonts w:ascii="方正仿宋_GB2312" w:eastAsia="方正仿宋_GB2312" w:hAnsi="方正仿宋_GB2312" w:cs="方正仿宋_GB2312" w:hint="eastAsia"/>
          <w:sz w:val="28"/>
          <w:szCs w:val="28"/>
        </w:rPr>
        <w:t>供应商应具有信息技术服务、信息安全服务等能力，具备数据集成及分析类项目能力。</w:t>
      </w:r>
    </w:p>
    <w:p w14:paraId="29D5A894"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项目实施方案</w:t>
      </w:r>
    </w:p>
    <w:p w14:paraId="04B0F4EF"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投标人须按照本项目实施要求编制项目实施方案，内容包括但不限于实施进度计划、组织架构、人员保障、组织管理等。</w:t>
      </w:r>
    </w:p>
    <w:p w14:paraId="13B12D06"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项目管理方案</w:t>
      </w:r>
    </w:p>
    <w:p w14:paraId="0F18FB80"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投标人须按照本项目管理要求编制项目管理方案，内容包括但不限于进度管理、范围管理、风险管理、需求管理、质量管理、资源管理、沟通管理等。</w:t>
      </w:r>
    </w:p>
    <w:p w14:paraId="4C751971"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培训方案</w:t>
      </w:r>
    </w:p>
    <w:p w14:paraId="435DE9E1"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投标人须按照本项目培训要求制定培训方案，内容包括但不限于培训组织、培训计划、课程安排、师资力量及相关保障措施等。</w:t>
      </w:r>
    </w:p>
    <w:p w14:paraId="04E230D0"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7</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技术支持方案</w:t>
      </w:r>
    </w:p>
    <w:p w14:paraId="74774765"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投标人必须按照招标文件要求详细阐述项目技术支持服务方案。技术支持服务方案包括但不限于技术支持服务团队、服务内容、应急响应、技术支持服务质量保证等服务标准、服务承诺等。</w:t>
      </w:r>
    </w:p>
    <w:p w14:paraId="1EFAD180" w14:textId="77777777" w:rsidR="00783F50" w:rsidRDefault="001A0FAF">
      <w:pPr>
        <w:pStyle w:val="MsoNormal0"/>
        <w:snapToGrid w:val="0"/>
        <w:spacing w:line="560" w:lineRule="exact"/>
        <w:ind w:firstLine="4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8</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rPr>
        <w:t>验收方案</w:t>
      </w:r>
    </w:p>
    <w:p w14:paraId="1743CCE1" w14:textId="77777777" w:rsidR="00783F50" w:rsidRDefault="001A0FAF">
      <w:pPr>
        <w:pStyle w:val="MsoNormal0"/>
        <w:snapToGrid w:val="0"/>
        <w:spacing w:line="560" w:lineRule="exact"/>
        <w:ind w:firstLine="480"/>
        <w:rPr>
          <w:rFonts w:ascii="仿宋_GB2312" w:eastAsia="仿宋_GB2312" w:hAnsi="仿宋_GB2312" w:cs="仿宋_GB2312"/>
          <w:color w:val="000000" w:themeColor="text1"/>
          <w:sz w:val="28"/>
          <w:szCs w:val="28"/>
        </w:rPr>
      </w:pPr>
      <w:r>
        <w:rPr>
          <w:rFonts w:ascii="方正仿宋_GB2312" w:eastAsia="方正仿宋_GB2312" w:hAnsi="方正仿宋_GB2312" w:cs="方正仿宋_GB2312" w:hint="eastAsia"/>
          <w:sz w:val="28"/>
          <w:szCs w:val="28"/>
        </w:rPr>
        <w:t>投标人必须按照本项目技术需求书的要求，详细阐述项目验收方案。根</w:t>
      </w:r>
      <w:r>
        <w:rPr>
          <w:rFonts w:ascii="方正仿宋_GB2312" w:eastAsia="方正仿宋_GB2312" w:hAnsi="方正仿宋_GB2312" w:cs="方正仿宋_GB2312" w:hint="eastAsia"/>
          <w:sz w:val="28"/>
          <w:szCs w:val="28"/>
        </w:rPr>
        <w:lastRenderedPageBreak/>
        <w:t>据需要验收的内容，提出切实可行的验收流程。</w:t>
      </w:r>
    </w:p>
    <w:p w14:paraId="1F17A21E" w14:textId="77777777" w:rsidR="00783F50" w:rsidRDefault="001A0FAF">
      <w:pPr>
        <w:pStyle w:val="1"/>
        <w:keepNext w:val="0"/>
        <w:numPr>
          <w:ilvl w:val="0"/>
          <w:numId w:val="4"/>
        </w:numPr>
        <w:snapToGrid w:val="0"/>
        <w:spacing w:before="0" w:after="0" w:line="560" w:lineRule="exact"/>
        <w:jc w:val="center"/>
        <w:rPr>
          <w:rFonts w:ascii="仿宋_GB2312" w:eastAsia="仿宋_GB2312" w:hAnsi="仿宋_GB2312" w:cs="仿宋_GB2312"/>
          <w:kern w:val="36"/>
          <w:lang w:val="en"/>
        </w:rPr>
      </w:pPr>
      <w:bookmarkStart w:id="23" w:name="_Toc27278"/>
      <w:bookmarkStart w:id="24" w:name="_Toc207989414"/>
      <w:r>
        <w:rPr>
          <w:rFonts w:ascii="仿宋_GB2312" w:eastAsia="仿宋_GB2312" w:hAnsi="仿宋_GB2312" w:cs="仿宋_GB2312" w:hint="eastAsia"/>
          <w:kern w:val="36"/>
          <w:lang w:val="en"/>
        </w:rPr>
        <w:t>项目需求</w:t>
      </w:r>
      <w:bookmarkEnd w:id="23"/>
      <w:bookmarkEnd w:id="24"/>
    </w:p>
    <w:p w14:paraId="68B30C39" w14:textId="77777777" w:rsidR="00783F50" w:rsidRDefault="00783F50">
      <w:pPr>
        <w:snapToGrid w:val="0"/>
        <w:spacing w:line="560" w:lineRule="exact"/>
        <w:rPr>
          <w:lang w:val="en"/>
        </w:rPr>
      </w:pPr>
    </w:p>
    <w:p w14:paraId="37E8D0CE" w14:textId="77777777" w:rsidR="00783F50" w:rsidRDefault="001A0FAF">
      <w:pPr>
        <w:pStyle w:val="2"/>
        <w:keepNext w:val="0"/>
        <w:snapToGrid w:val="0"/>
        <w:spacing w:before="0" w:after="0" w:line="560" w:lineRule="exact"/>
        <w:rPr>
          <w:rFonts w:ascii="仿宋_GB2312" w:eastAsia="仿宋_GB2312" w:hAnsi="仿宋_GB2312" w:cs="仿宋_GB2312"/>
          <w:color w:val="000000" w:themeColor="text1"/>
          <w:sz w:val="28"/>
          <w:szCs w:val="28"/>
        </w:rPr>
      </w:pPr>
      <w:bookmarkStart w:id="25" w:name="_Toc207989415"/>
      <w:r>
        <w:rPr>
          <w:rFonts w:ascii="仿宋_GB2312" w:eastAsia="仿宋_GB2312" w:hAnsi="仿宋_GB2312" w:cs="仿宋_GB2312"/>
          <w:color w:val="000000" w:themeColor="text1"/>
          <w:sz w:val="28"/>
          <w:szCs w:val="28"/>
        </w:rPr>
        <w:t>3.1</w:t>
      </w:r>
      <w:r>
        <w:rPr>
          <w:rFonts w:ascii="仿宋_GB2312" w:eastAsia="仿宋_GB2312" w:hAnsi="仿宋_GB2312" w:cs="仿宋_GB2312"/>
          <w:color w:val="000000" w:themeColor="text1"/>
          <w:sz w:val="28"/>
          <w:szCs w:val="28"/>
        </w:rPr>
        <w:t>总体要求</w:t>
      </w:r>
      <w:bookmarkEnd w:id="25"/>
    </w:p>
    <w:p w14:paraId="799F5077" w14:textId="77777777" w:rsidR="00783F50" w:rsidRDefault="001A0FAF">
      <w:pPr>
        <w:pStyle w:val="NormalIndent1"/>
        <w:widowControl/>
        <w:snapToGrid w:val="0"/>
        <w:spacing w:afterLines="0"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可视化工具提供一年期升级优化订阅服务，包含版本授权和功能优化，需满足版本为服务期内当前最新版本；售后服务，包含部署升级服务、运维巡检服务、紧急问题处理、产品技术培训。</w:t>
      </w:r>
    </w:p>
    <w:p w14:paraId="6FDED911" w14:textId="77777777" w:rsidR="00783F50" w:rsidRDefault="001A0FAF">
      <w:pPr>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敏捷开发工具提供一年期升级优化订阅服务，包含版本授权和功能优化，需满足版本为服务期内当前最新版本；售后服务，包含部署升级服务、运维巡检服务、紧急问题处理、产品技术培训。</w:t>
      </w:r>
    </w:p>
    <w:p w14:paraId="533A5A56" w14:textId="77777777" w:rsidR="00783F50" w:rsidRDefault="00783F50">
      <w:pPr>
        <w:snapToGrid w:val="0"/>
        <w:spacing w:line="560" w:lineRule="exact"/>
        <w:rPr>
          <w:sz w:val="28"/>
          <w:szCs w:val="28"/>
        </w:rPr>
      </w:pPr>
    </w:p>
    <w:p w14:paraId="00A86425" w14:textId="77777777" w:rsidR="00783F50" w:rsidRDefault="001A0FAF">
      <w:pPr>
        <w:pStyle w:val="2"/>
        <w:keepNext w:val="0"/>
        <w:snapToGrid w:val="0"/>
        <w:spacing w:before="0" w:after="0" w:line="560" w:lineRule="exact"/>
        <w:rPr>
          <w:rFonts w:ascii="仿宋_GB2312" w:eastAsia="仿宋_GB2312" w:hAnsi="仿宋_GB2312" w:cs="仿宋_GB2312"/>
          <w:color w:val="000000" w:themeColor="text1"/>
          <w:sz w:val="28"/>
          <w:szCs w:val="28"/>
        </w:rPr>
      </w:pPr>
      <w:bookmarkStart w:id="26" w:name="_Toc207989416"/>
      <w:r>
        <w:rPr>
          <w:rFonts w:ascii="仿宋_GB2312" w:eastAsia="仿宋_GB2312" w:hAnsi="仿宋_GB2312" w:cs="仿宋_GB2312"/>
          <w:color w:val="000000" w:themeColor="text1"/>
          <w:sz w:val="28"/>
          <w:szCs w:val="28"/>
        </w:rPr>
        <w:t>3.2</w:t>
      </w:r>
      <w:r>
        <w:rPr>
          <w:rFonts w:ascii="仿宋_GB2312" w:eastAsia="仿宋_GB2312" w:hAnsi="仿宋_GB2312" w:cs="仿宋_GB2312"/>
          <w:color w:val="000000" w:themeColor="text1"/>
          <w:sz w:val="28"/>
          <w:szCs w:val="28"/>
        </w:rPr>
        <w:t>服务内容和要求</w:t>
      </w:r>
      <w:bookmarkEnd w:id="26"/>
    </w:p>
    <w:p w14:paraId="57169D2E"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采购文件（技术部分）中有标注</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号的，为必备服务要求，必须满足，如未作出响应，将导致响应无效；</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为重要服务内容、</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为一般服务内容。</w:t>
      </w:r>
    </w:p>
    <w:p w14:paraId="1998E154" w14:textId="3341237C"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是否需要证明材料”项填“是”和“否”。填“是”的，投标人须提供包含相关指标项的证明材料，证明材料可以使用生产厂家官方网站截图或产品白皮书或其他相关证明材料，未提供有效证明材料或证明材料中内容与所填报指标不一致的，该指标按不满足处理</w:t>
      </w:r>
      <w:r w:rsidR="0011784B">
        <w:rPr>
          <w:rFonts w:ascii="仿宋_GB2312" w:eastAsia="仿宋_GB2312" w:hAnsi="仿宋_GB2312" w:cs="仿宋_GB2312" w:hint="eastAsia"/>
          <w:color w:val="000000" w:themeColor="text1"/>
          <w:sz w:val="28"/>
          <w:szCs w:val="28"/>
        </w:rPr>
        <w:t>。</w:t>
      </w:r>
    </w:p>
    <w:p w14:paraId="19091CE0" w14:textId="77777777" w:rsidR="00783F50" w:rsidRDefault="001A0FAF">
      <w:pPr>
        <w:pStyle w:val="3"/>
        <w:keepNext w:val="0"/>
        <w:snapToGrid w:val="0"/>
        <w:spacing w:before="0" w:after="0" w:line="560" w:lineRule="exact"/>
        <w:rPr>
          <w:rFonts w:ascii="仿宋_GB2312" w:eastAsia="仿宋_GB2312" w:hAnsi="仿宋_GB2312" w:cs="仿宋_GB2312"/>
          <w:sz w:val="28"/>
          <w:szCs w:val="28"/>
        </w:rPr>
      </w:pPr>
      <w:bookmarkStart w:id="27" w:name="_Toc207989417"/>
      <w:r>
        <w:rPr>
          <w:rFonts w:ascii="仿宋_GB2312" w:eastAsia="仿宋_GB2312" w:hAnsi="仿宋_GB2312" w:cs="仿宋_GB2312"/>
          <w:sz w:val="28"/>
          <w:szCs w:val="28"/>
        </w:rPr>
        <w:t>3.2.1</w:t>
      </w:r>
      <w:r>
        <w:rPr>
          <w:rFonts w:ascii="仿宋_GB2312" w:eastAsia="仿宋_GB2312" w:hAnsi="仿宋_GB2312" w:cs="仿宋_GB2312"/>
          <w:sz w:val="28"/>
          <w:szCs w:val="28"/>
        </w:rPr>
        <w:t>技术和服务客观指标</w:t>
      </w:r>
      <w:bookmarkEnd w:id="27"/>
    </w:p>
    <w:p w14:paraId="0DA56A2F" w14:textId="77777777" w:rsidR="00783F50" w:rsidRDefault="001A0FAF">
      <w:pPr>
        <w:pStyle w:val="4"/>
        <w:keepNext w:val="0"/>
        <w:snapToGrid w:val="0"/>
        <w:spacing w:before="0" w:after="0" w:line="560" w:lineRule="exact"/>
        <w:rPr>
          <w:rFonts w:ascii="仿宋_GB2312" w:eastAsia="仿宋_GB2312" w:hAnsi="仿宋_GB2312" w:cs="仿宋_GB2312"/>
          <w:color w:val="000000" w:themeColor="text1"/>
        </w:rPr>
      </w:pPr>
      <w:r>
        <w:rPr>
          <w:rFonts w:ascii="仿宋_GB2312" w:eastAsia="仿宋_GB2312" w:hAnsi="仿宋_GB2312" w:cs="仿宋_GB2312"/>
          <w:color w:val="000000" w:themeColor="text1"/>
        </w:rPr>
        <w:t>3.2.1.1</w:t>
      </w:r>
      <w:r>
        <w:rPr>
          <w:rFonts w:ascii="仿宋_GB2312" w:eastAsia="仿宋_GB2312" w:hAnsi="仿宋_GB2312" w:cs="仿宋_GB2312" w:hint="eastAsia"/>
          <w:color w:val="000000" w:themeColor="text1"/>
        </w:rPr>
        <w:t>技术参数要求</w:t>
      </w:r>
    </w:p>
    <w:p w14:paraId="1DE75861" w14:textId="77777777" w:rsidR="00783F50" w:rsidRDefault="001A0FAF">
      <w:pPr>
        <w:snapToGrid w:val="0"/>
        <w:spacing w:line="560" w:lineRule="exact"/>
        <w:rPr>
          <w:rFonts w:ascii="Arial" w:hAnsi="Arial" w:cs="Arial"/>
          <w:color w:val="000000" w:themeColor="text1"/>
          <w:kern w:val="0"/>
          <w:szCs w:val="21"/>
        </w:rPr>
      </w:pPr>
      <w:r>
        <w:rPr>
          <w:rFonts w:ascii="仿宋_GB2312" w:eastAsia="仿宋_GB2312" w:hAnsi="仿宋_GB2312" w:cs="仿宋_GB2312" w:hint="eastAsia"/>
          <w:color w:val="000000" w:themeColor="text1"/>
          <w:sz w:val="28"/>
          <w:szCs w:val="28"/>
        </w:rPr>
        <w:t>一、可视化工具参数要求：</w:t>
      </w:r>
    </w:p>
    <w:tbl>
      <w:tblPr>
        <w:tblW w:w="0" w:type="auto"/>
        <w:tblLook w:val="04A0" w:firstRow="1" w:lastRow="0" w:firstColumn="1" w:lastColumn="0" w:noHBand="0" w:noVBand="1"/>
      </w:tblPr>
      <w:tblGrid>
        <w:gridCol w:w="490"/>
        <w:gridCol w:w="1061"/>
        <w:gridCol w:w="898"/>
        <w:gridCol w:w="5394"/>
        <w:gridCol w:w="550"/>
        <w:gridCol w:w="849"/>
      </w:tblGrid>
      <w:tr w:rsidR="00783F50" w14:paraId="32133369" w14:textId="77777777">
        <w:trPr>
          <w:trHeight w:val="305"/>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4F3649C5"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0B8DDCF"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bidi="ar"/>
              </w:rPr>
              <w:t>指标种类</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F2246D5"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bidi="ar"/>
              </w:rPr>
              <w:t>指标名称</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61044426"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bidi="ar"/>
              </w:rPr>
              <w:t>指标内容</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BB75FDC"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bidi="ar"/>
              </w:rPr>
              <w:t>重要性</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44E57701"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bidi="ar"/>
              </w:rPr>
              <w:t>是否需要证明材料</w:t>
            </w:r>
          </w:p>
        </w:tc>
      </w:tr>
      <w:tr w:rsidR="00783F50" w14:paraId="546AD4AB" w14:textId="77777777">
        <w:trPr>
          <w:trHeight w:val="683"/>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25A81904"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1</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CD46813"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技术指标</w:t>
            </w:r>
          </w:p>
        </w:tc>
        <w:tc>
          <w:tcPr>
            <w:tcW w:w="0" w:type="auto"/>
            <w:vMerge w:val="restart"/>
            <w:tcBorders>
              <w:top w:val="single" w:sz="4" w:space="0" w:color="000000"/>
              <w:left w:val="single" w:sz="4" w:space="0" w:color="000000"/>
              <w:bottom w:val="nil"/>
              <w:right w:val="single" w:sz="4" w:space="0" w:color="000000"/>
            </w:tcBorders>
            <w:vAlign w:val="center"/>
          </w:tcPr>
          <w:p w14:paraId="3BA96E87"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基础平台服务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6E0211C6"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数据源管理，多种数据源接入，可接入数据源中的各类资源进行管理与加工，方便业务构建。</w:t>
            </w:r>
          </w:p>
        </w:tc>
        <w:tc>
          <w:tcPr>
            <w:tcW w:w="0" w:type="auto"/>
            <w:tcBorders>
              <w:top w:val="single" w:sz="8" w:space="0" w:color="000000"/>
              <w:left w:val="single" w:sz="8" w:space="0" w:color="000000"/>
              <w:bottom w:val="single" w:sz="8" w:space="0" w:color="000000"/>
              <w:right w:val="single" w:sz="8" w:space="0" w:color="000000"/>
            </w:tcBorders>
            <w:vAlign w:val="center"/>
          </w:tcPr>
          <w:p w14:paraId="6070C5E0"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61640042"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25AAC25A" w14:textId="77777777">
        <w:trPr>
          <w:trHeight w:val="609"/>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16D8528"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19A0BA1"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nil"/>
              <w:right w:val="single" w:sz="4" w:space="0" w:color="000000"/>
            </w:tcBorders>
            <w:vAlign w:val="center"/>
          </w:tcPr>
          <w:p w14:paraId="0DBCC688"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18F4E0"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运维监控，提供系统跟踪、分析工具，实现运行监控与问题排查。</w:t>
            </w:r>
          </w:p>
        </w:tc>
        <w:tc>
          <w:tcPr>
            <w:tcW w:w="0" w:type="auto"/>
            <w:tcBorders>
              <w:top w:val="single" w:sz="8" w:space="0" w:color="000000"/>
              <w:left w:val="single" w:sz="8" w:space="0" w:color="000000"/>
              <w:bottom w:val="single" w:sz="8" w:space="0" w:color="000000"/>
              <w:right w:val="single" w:sz="8" w:space="0" w:color="000000"/>
            </w:tcBorders>
            <w:vAlign w:val="center"/>
          </w:tcPr>
          <w:p w14:paraId="3E76ED76"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3808CE9"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3537ACFA" w14:textId="77777777">
        <w:trPr>
          <w:trHeight w:val="609"/>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2EECC57"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E21F0AF"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nil"/>
              <w:right w:val="single" w:sz="4" w:space="0" w:color="000000"/>
            </w:tcBorders>
            <w:vAlign w:val="center"/>
          </w:tcPr>
          <w:p w14:paraId="371B4390"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FBCAEC"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基础权限管理，全面控制用户的操作权限、资源权限、操作权限。</w:t>
            </w:r>
          </w:p>
        </w:tc>
        <w:tc>
          <w:tcPr>
            <w:tcW w:w="0" w:type="auto"/>
            <w:tcBorders>
              <w:top w:val="single" w:sz="8" w:space="0" w:color="000000"/>
              <w:left w:val="single" w:sz="8" w:space="0" w:color="000000"/>
              <w:bottom w:val="single" w:sz="8" w:space="0" w:color="000000"/>
              <w:right w:val="single" w:sz="8" w:space="0" w:color="000000"/>
            </w:tcBorders>
            <w:vAlign w:val="center"/>
          </w:tcPr>
          <w:p w14:paraId="75A490E1"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556FD1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1DA4F24F" w14:textId="77777777">
        <w:trPr>
          <w:trHeight w:val="609"/>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3F3BBF4"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87E3DE8"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nil"/>
              <w:right w:val="single" w:sz="4" w:space="0" w:color="000000"/>
            </w:tcBorders>
            <w:vAlign w:val="center"/>
          </w:tcPr>
          <w:p w14:paraId="0E19C4F3"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DA565B0"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数据安全管理，用户密码管控、数据导出安全管控、脱敏规则细化等。</w:t>
            </w:r>
          </w:p>
        </w:tc>
        <w:tc>
          <w:tcPr>
            <w:tcW w:w="0" w:type="auto"/>
            <w:tcBorders>
              <w:top w:val="single" w:sz="8" w:space="0" w:color="000000"/>
              <w:left w:val="single" w:sz="8" w:space="0" w:color="000000"/>
              <w:bottom w:val="single" w:sz="8" w:space="0" w:color="000000"/>
              <w:right w:val="single" w:sz="8" w:space="0" w:color="000000"/>
            </w:tcBorders>
            <w:vAlign w:val="center"/>
          </w:tcPr>
          <w:p w14:paraId="1D3AC86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326415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1EFE81A2" w14:textId="77777777">
        <w:trPr>
          <w:trHeight w:val="1198"/>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BF07C6A"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3E1E5CB"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val="restart"/>
            <w:tcBorders>
              <w:top w:val="single" w:sz="4" w:space="0" w:color="000000"/>
              <w:left w:val="single" w:sz="4" w:space="0" w:color="000000"/>
              <w:bottom w:val="nil"/>
              <w:right w:val="single" w:sz="4" w:space="0" w:color="000000"/>
            </w:tcBorders>
            <w:vAlign w:val="center"/>
          </w:tcPr>
          <w:p w14:paraId="7C397D2D"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数据准备</w:t>
            </w:r>
          </w:p>
        </w:tc>
        <w:tc>
          <w:tcPr>
            <w:tcW w:w="0" w:type="auto"/>
            <w:tcBorders>
              <w:top w:val="single" w:sz="4" w:space="0" w:color="000000"/>
              <w:left w:val="single" w:sz="4" w:space="0" w:color="000000"/>
              <w:bottom w:val="single" w:sz="4" w:space="0" w:color="000000"/>
              <w:right w:val="single" w:sz="4" w:space="0" w:color="000000"/>
            </w:tcBorders>
            <w:vAlign w:val="center"/>
          </w:tcPr>
          <w:p w14:paraId="44841EC9"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数据模型，对多个表中的数据进行关联和定义。便捷生成地理维、时间维、度量来自定义数据模型区。可建计算度量、计算成员和命名集来满足复杂计算需求。</w:t>
            </w:r>
          </w:p>
        </w:tc>
        <w:tc>
          <w:tcPr>
            <w:tcW w:w="0" w:type="auto"/>
            <w:tcBorders>
              <w:top w:val="single" w:sz="8" w:space="0" w:color="000000"/>
              <w:left w:val="single" w:sz="8" w:space="0" w:color="000000"/>
              <w:bottom w:val="single" w:sz="8" w:space="0" w:color="000000"/>
              <w:right w:val="single" w:sz="8" w:space="0" w:color="000000"/>
            </w:tcBorders>
            <w:vAlign w:val="center"/>
          </w:tcPr>
          <w:p w14:paraId="1B9DCD07"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0FCF4E60"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44A2ACF3" w14:textId="77777777">
        <w:trPr>
          <w:trHeight w:val="903"/>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4BFE5A4"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0D98A7C"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nil"/>
              <w:right w:val="single" w:sz="4" w:space="0" w:color="000000"/>
            </w:tcBorders>
            <w:vAlign w:val="center"/>
          </w:tcPr>
          <w:p w14:paraId="64A2A2F1"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51E6F8"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高速缓存，提供高速缓存能力实现报表加速。在进行数据分析时，允许将原始库数据抽取到高速缓存中再进行分析，解决性能瓶颈。</w:t>
            </w:r>
          </w:p>
        </w:tc>
        <w:tc>
          <w:tcPr>
            <w:tcW w:w="0" w:type="auto"/>
            <w:tcBorders>
              <w:top w:val="single" w:sz="8" w:space="0" w:color="000000"/>
              <w:left w:val="single" w:sz="8" w:space="0" w:color="000000"/>
              <w:bottom w:val="single" w:sz="8" w:space="0" w:color="000000"/>
              <w:right w:val="single" w:sz="8" w:space="0" w:color="000000"/>
            </w:tcBorders>
            <w:vAlign w:val="center"/>
          </w:tcPr>
          <w:p w14:paraId="371695C1"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87BE8E6"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0F183AA0" w14:textId="77777777">
        <w:trPr>
          <w:trHeight w:val="903"/>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FD1C79C"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DE383A4"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nil"/>
              <w:right w:val="single" w:sz="4" w:space="0" w:color="000000"/>
            </w:tcBorders>
            <w:vAlign w:val="center"/>
          </w:tcPr>
          <w:p w14:paraId="3C3DE77F"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E6C077"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自助</w:t>
            </w:r>
            <w:r>
              <w:rPr>
                <w:rFonts w:ascii="仿宋_GB2312" w:eastAsia="仿宋_GB2312" w:hAnsi="仿宋_GB2312" w:cs="仿宋_GB2312" w:hint="eastAsia"/>
                <w:color w:val="000000"/>
                <w:kern w:val="0"/>
                <w:szCs w:val="21"/>
                <w:lang w:bidi="ar"/>
              </w:rPr>
              <w:t>ETL</w:t>
            </w:r>
            <w:r>
              <w:rPr>
                <w:rFonts w:ascii="仿宋_GB2312" w:eastAsia="仿宋_GB2312" w:hAnsi="仿宋_GB2312" w:cs="仿宋_GB2312" w:hint="eastAsia"/>
                <w:color w:val="000000"/>
                <w:kern w:val="0"/>
                <w:szCs w:val="21"/>
                <w:lang w:bidi="ar"/>
              </w:rPr>
              <w:t>，实现</w:t>
            </w:r>
            <w:r>
              <w:rPr>
                <w:rFonts w:ascii="仿宋_GB2312" w:eastAsia="仿宋_GB2312" w:hAnsi="仿宋_GB2312" w:cs="仿宋_GB2312" w:hint="eastAsia"/>
                <w:color w:val="000000"/>
                <w:kern w:val="0"/>
                <w:szCs w:val="21"/>
                <w:lang w:bidi="ar"/>
              </w:rPr>
              <w:t>ETL</w:t>
            </w:r>
            <w:r>
              <w:rPr>
                <w:rFonts w:ascii="仿宋_GB2312" w:eastAsia="仿宋_GB2312" w:hAnsi="仿宋_GB2312" w:cs="仿宋_GB2312" w:hint="eastAsia"/>
                <w:color w:val="000000"/>
                <w:kern w:val="0"/>
                <w:szCs w:val="21"/>
                <w:lang w:bidi="ar"/>
              </w:rPr>
              <w:t>流程设计，通过简单的拖放操作进行数据预处理，实现</w:t>
            </w:r>
            <w:r>
              <w:rPr>
                <w:rFonts w:ascii="仿宋_GB2312" w:eastAsia="仿宋_GB2312" w:hAnsi="仿宋_GB2312" w:cs="仿宋_GB2312" w:hint="eastAsia"/>
                <w:color w:val="000000"/>
                <w:kern w:val="0"/>
                <w:szCs w:val="21"/>
                <w:lang w:bidi="ar"/>
              </w:rPr>
              <w:t>ETL</w:t>
            </w:r>
            <w:r>
              <w:rPr>
                <w:rFonts w:ascii="仿宋_GB2312" w:eastAsia="仿宋_GB2312" w:hAnsi="仿宋_GB2312" w:cs="仿宋_GB2312" w:hint="eastAsia"/>
                <w:color w:val="000000"/>
                <w:kern w:val="0"/>
                <w:szCs w:val="21"/>
                <w:lang w:bidi="ar"/>
              </w:rPr>
              <w:t>作业调度，通过计划任务可以自动执行</w:t>
            </w:r>
            <w:r>
              <w:rPr>
                <w:rFonts w:ascii="仿宋_GB2312" w:eastAsia="仿宋_GB2312" w:hAnsi="仿宋_GB2312" w:cs="仿宋_GB2312" w:hint="eastAsia"/>
                <w:color w:val="000000"/>
                <w:kern w:val="0"/>
                <w:szCs w:val="21"/>
                <w:lang w:bidi="ar"/>
              </w:rPr>
              <w:t>ETL</w:t>
            </w:r>
          </w:p>
        </w:tc>
        <w:tc>
          <w:tcPr>
            <w:tcW w:w="0" w:type="auto"/>
            <w:tcBorders>
              <w:top w:val="single" w:sz="8" w:space="0" w:color="000000"/>
              <w:left w:val="single" w:sz="8" w:space="0" w:color="000000"/>
              <w:bottom w:val="single" w:sz="8" w:space="0" w:color="000000"/>
              <w:right w:val="single" w:sz="8" w:space="0" w:color="000000"/>
            </w:tcBorders>
            <w:vAlign w:val="center"/>
          </w:tcPr>
          <w:p w14:paraId="08725A18"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25F6FB6D"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1CCF9B5A" w14:textId="77777777">
        <w:trPr>
          <w:trHeight w:val="1198"/>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F8DBE2E"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BC5AB12"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940D2D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报表报告</w:t>
            </w:r>
          </w:p>
        </w:tc>
        <w:tc>
          <w:tcPr>
            <w:tcW w:w="0" w:type="auto"/>
            <w:tcBorders>
              <w:top w:val="single" w:sz="4" w:space="0" w:color="000000"/>
              <w:left w:val="single" w:sz="4" w:space="0" w:color="000000"/>
              <w:bottom w:val="single" w:sz="4" w:space="0" w:color="000000"/>
              <w:right w:val="single" w:sz="4" w:space="0" w:color="000000"/>
            </w:tcBorders>
            <w:vAlign w:val="center"/>
          </w:tcPr>
          <w:p w14:paraId="66E655C1"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电子表格，</w:t>
            </w:r>
            <w:r>
              <w:rPr>
                <w:rFonts w:ascii="仿宋_GB2312" w:eastAsia="仿宋_GB2312" w:hAnsi="仿宋_GB2312" w:cs="仿宋_GB2312" w:hint="eastAsia"/>
                <w:color w:val="000000"/>
                <w:kern w:val="0"/>
                <w:szCs w:val="21"/>
                <w:lang w:bidi="ar"/>
              </w:rPr>
              <w:t>Excel</w:t>
            </w:r>
            <w:r>
              <w:rPr>
                <w:rFonts w:ascii="仿宋_GB2312" w:eastAsia="仿宋_GB2312" w:hAnsi="仿宋_GB2312" w:cs="仿宋_GB2312" w:hint="eastAsia"/>
                <w:color w:val="000000"/>
                <w:kern w:val="0"/>
                <w:szCs w:val="21"/>
                <w:lang w:bidi="ar"/>
              </w:rPr>
              <w:t>报表设计器，可以满足用户各种复杂格式报表需求；静态报表：可以直接使用</w:t>
            </w:r>
            <w:r>
              <w:rPr>
                <w:rFonts w:ascii="仿宋_GB2312" w:eastAsia="仿宋_GB2312" w:hAnsi="仿宋_GB2312" w:cs="仿宋_GB2312" w:hint="eastAsia"/>
                <w:color w:val="000000"/>
                <w:kern w:val="0"/>
                <w:szCs w:val="21"/>
                <w:lang w:bidi="ar"/>
              </w:rPr>
              <w:t>Excel</w:t>
            </w:r>
            <w:r>
              <w:rPr>
                <w:rFonts w:ascii="仿宋_GB2312" w:eastAsia="仿宋_GB2312" w:hAnsi="仿宋_GB2312" w:cs="仿宋_GB2312" w:hint="eastAsia"/>
                <w:color w:val="000000"/>
                <w:kern w:val="0"/>
                <w:szCs w:val="21"/>
                <w:lang w:bidi="ar"/>
              </w:rPr>
              <w:t>本身的图形能力；</w:t>
            </w:r>
            <w:proofErr w:type="spellStart"/>
            <w:r>
              <w:rPr>
                <w:rFonts w:ascii="仿宋_GB2312" w:eastAsia="仿宋_GB2312" w:hAnsi="仿宋_GB2312" w:cs="仿宋_GB2312" w:hint="eastAsia"/>
                <w:color w:val="000000"/>
                <w:kern w:val="0"/>
                <w:szCs w:val="21"/>
                <w:lang w:bidi="ar"/>
              </w:rPr>
              <w:t>Echarts</w:t>
            </w:r>
            <w:proofErr w:type="spellEnd"/>
            <w:r>
              <w:rPr>
                <w:rFonts w:ascii="仿宋_GB2312" w:eastAsia="仿宋_GB2312" w:hAnsi="仿宋_GB2312" w:cs="仿宋_GB2312" w:hint="eastAsia"/>
                <w:color w:val="000000"/>
                <w:kern w:val="0"/>
                <w:szCs w:val="21"/>
                <w:lang w:bidi="ar"/>
              </w:rPr>
              <w:t>动态图表：集成</w:t>
            </w:r>
            <w:proofErr w:type="spellStart"/>
            <w:r>
              <w:rPr>
                <w:rFonts w:ascii="仿宋_GB2312" w:eastAsia="仿宋_GB2312" w:hAnsi="仿宋_GB2312" w:cs="仿宋_GB2312" w:hint="eastAsia"/>
                <w:color w:val="000000"/>
                <w:kern w:val="0"/>
                <w:szCs w:val="21"/>
                <w:lang w:bidi="ar"/>
              </w:rPr>
              <w:t>ECharts</w:t>
            </w:r>
            <w:proofErr w:type="spellEnd"/>
            <w:r>
              <w:rPr>
                <w:rFonts w:ascii="仿宋_GB2312" w:eastAsia="仿宋_GB2312" w:hAnsi="仿宋_GB2312" w:cs="仿宋_GB2312" w:hint="eastAsia"/>
                <w:color w:val="000000"/>
                <w:kern w:val="0"/>
                <w:szCs w:val="21"/>
                <w:lang w:bidi="ar"/>
              </w:rPr>
              <w:t>作为增强图形控件</w:t>
            </w:r>
          </w:p>
        </w:tc>
        <w:tc>
          <w:tcPr>
            <w:tcW w:w="0" w:type="auto"/>
            <w:tcBorders>
              <w:top w:val="single" w:sz="8" w:space="0" w:color="000000"/>
              <w:left w:val="single" w:sz="8" w:space="0" w:color="000000"/>
              <w:bottom w:val="single" w:sz="8" w:space="0" w:color="000000"/>
              <w:right w:val="single" w:sz="8" w:space="0" w:color="000000"/>
            </w:tcBorders>
            <w:vAlign w:val="center"/>
          </w:tcPr>
          <w:p w14:paraId="2D74B56A"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160775A"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6365E192" w14:textId="77777777">
        <w:trPr>
          <w:trHeight w:val="609"/>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387957F"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37F261E"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FE625D7"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4673E2"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web</w:t>
            </w:r>
            <w:r>
              <w:rPr>
                <w:rFonts w:ascii="仿宋_GB2312" w:eastAsia="仿宋_GB2312" w:hAnsi="仿宋_GB2312" w:cs="仿宋_GB2312" w:hint="eastAsia"/>
                <w:color w:val="000000"/>
                <w:kern w:val="0"/>
                <w:szCs w:val="21"/>
                <w:lang w:bidi="ar"/>
              </w:rPr>
              <w:t>电子表格，在线报表设计，无插件可在浏览器中设计各种复杂格式报表</w:t>
            </w:r>
          </w:p>
        </w:tc>
        <w:tc>
          <w:tcPr>
            <w:tcW w:w="0" w:type="auto"/>
            <w:tcBorders>
              <w:top w:val="single" w:sz="8" w:space="0" w:color="000000"/>
              <w:left w:val="single" w:sz="8" w:space="0" w:color="000000"/>
              <w:bottom w:val="single" w:sz="8" w:space="0" w:color="000000"/>
              <w:right w:val="single" w:sz="8" w:space="0" w:color="000000"/>
            </w:tcBorders>
            <w:vAlign w:val="center"/>
          </w:tcPr>
          <w:p w14:paraId="38D88995"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6622E2DB"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3139D3DC" w14:textId="77777777">
        <w:trPr>
          <w:trHeight w:val="609"/>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68B7B19"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FFE5ED9"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8992D6"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D2D3B6"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Word/WPS</w:t>
            </w:r>
            <w:r>
              <w:rPr>
                <w:rFonts w:ascii="仿宋_GB2312" w:eastAsia="仿宋_GB2312" w:hAnsi="仿宋_GB2312" w:cs="仿宋_GB2312" w:hint="eastAsia"/>
                <w:color w:val="000000"/>
                <w:kern w:val="0"/>
                <w:szCs w:val="21"/>
                <w:lang w:bidi="ar"/>
              </w:rPr>
              <w:t>分析报告：在</w:t>
            </w:r>
            <w:r>
              <w:rPr>
                <w:rFonts w:ascii="仿宋_GB2312" w:eastAsia="仿宋_GB2312" w:hAnsi="仿宋_GB2312" w:cs="仿宋_GB2312" w:hint="eastAsia"/>
                <w:color w:val="000000"/>
                <w:kern w:val="0"/>
                <w:szCs w:val="21"/>
                <w:lang w:bidi="ar"/>
              </w:rPr>
              <w:t>Word</w:t>
            </w:r>
            <w:r>
              <w:rPr>
                <w:rFonts w:ascii="仿宋_GB2312" w:eastAsia="仿宋_GB2312" w:hAnsi="仿宋_GB2312" w:cs="仿宋_GB2312" w:hint="eastAsia"/>
                <w:color w:val="000000"/>
                <w:kern w:val="0"/>
                <w:szCs w:val="21"/>
                <w:lang w:bidi="ar"/>
              </w:rPr>
              <w:t>或</w:t>
            </w:r>
            <w:r>
              <w:rPr>
                <w:rFonts w:ascii="仿宋_GB2312" w:eastAsia="仿宋_GB2312" w:hAnsi="仿宋_GB2312" w:cs="仿宋_GB2312" w:hint="eastAsia"/>
                <w:color w:val="000000"/>
                <w:kern w:val="0"/>
                <w:szCs w:val="21"/>
                <w:lang w:bidi="ar"/>
              </w:rPr>
              <w:t>WPS</w:t>
            </w:r>
            <w:r>
              <w:rPr>
                <w:rFonts w:ascii="仿宋_GB2312" w:eastAsia="仿宋_GB2312" w:hAnsi="仿宋_GB2312" w:cs="仿宋_GB2312" w:hint="eastAsia"/>
                <w:color w:val="000000"/>
                <w:kern w:val="0"/>
                <w:szCs w:val="21"/>
                <w:lang w:bidi="ar"/>
              </w:rPr>
              <w:t>文字中生成图文并茂的动态分析报告</w:t>
            </w:r>
          </w:p>
        </w:tc>
        <w:tc>
          <w:tcPr>
            <w:tcW w:w="0" w:type="auto"/>
            <w:tcBorders>
              <w:top w:val="single" w:sz="8" w:space="0" w:color="000000"/>
              <w:left w:val="single" w:sz="8" w:space="0" w:color="000000"/>
              <w:bottom w:val="single" w:sz="8" w:space="0" w:color="000000"/>
              <w:right w:val="single" w:sz="8" w:space="0" w:color="000000"/>
            </w:tcBorders>
            <w:vAlign w:val="center"/>
          </w:tcPr>
          <w:p w14:paraId="0710E14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2D9E6949"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13154D2D" w14:textId="77777777">
        <w:trPr>
          <w:trHeight w:val="609"/>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2817D8F"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CBA9A3D"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BBCDFB"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D9FC62"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PPT</w:t>
            </w:r>
            <w:r>
              <w:rPr>
                <w:rFonts w:ascii="仿宋_GB2312" w:eastAsia="仿宋_GB2312" w:hAnsi="仿宋_GB2312" w:cs="仿宋_GB2312" w:hint="eastAsia"/>
                <w:color w:val="000000"/>
                <w:kern w:val="0"/>
                <w:szCs w:val="21"/>
                <w:lang w:bidi="ar"/>
              </w:rPr>
              <w:t>分析报告</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在</w:t>
            </w:r>
            <w:r>
              <w:rPr>
                <w:rFonts w:ascii="仿宋_GB2312" w:eastAsia="仿宋_GB2312" w:hAnsi="仿宋_GB2312" w:cs="仿宋_GB2312" w:hint="eastAsia"/>
                <w:color w:val="000000"/>
                <w:kern w:val="0"/>
                <w:szCs w:val="21"/>
                <w:lang w:bidi="ar"/>
              </w:rPr>
              <w:t>PowerPoint</w:t>
            </w:r>
            <w:r>
              <w:rPr>
                <w:rFonts w:ascii="仿宋_GB2312" w:eastAsia="仿宋_GB2312" w:hAnsi="仿宋_GB2312" w:cs="仿宋_GB2312" w:hint="eastAsia"/>
                <w:color w:val="000000"/>
                <w:kern w:val="0"/>
                <w:szCs w:val="21"/>
                <w:lang w:bidi="ar"/>
              </w:rPr>
              <w:t>或</w:t>
            </w:r>
            <w:r>
              <w:rPr>
                <w:rFonts w:ascii="仿宋_GB2312" w:eastAsia="仿宋_GB2312" w:hAnsi="仿宋_GB2312" w:cs="仿宋_GB2312" w:hint="eastAsia"/>
                <w:color w:val="000000"/>
                <w:kern w:val="0"/>
                <w:szCs w:val="21"/>
                <w:lang w:bidi="ar"/>
              </w:rPr>
              <w:t>WPS</w:t>
            </w:r>
            <w:r>
              <w:rPr>
                <w:rFonts w:ascii="仿宋_GB2312" w:eastAsia="仿宋_GB2312" w:hAnsi="仿宋_GB2312" w:cs="仿宋_GB2312" w:hint="eastAsia"/>
                <w:color w:val="000000"/>
                <w:kern w:val="0"/>
                <w:szCs w:val="21"/>
                <w:lang w:bidi="ar"/>
              </w:rPr>
              <w:t>演示中生成图文并茂的动态分析报告</w:t>
            </w:r>
          </w:p>
        </w:tc>
        <w:tc>
          <w:tcPr>
            <w:tcW w:w="0" w:type="auto"/>
            <w:tcBorders>
              <w:top w:val="single" w:sz="8" w:space="0" w:color="000000"/>
              <w:left w:val="single" w:sz="8" w:space="0" w:color="000000"/>
              <w:bottom w:val="single" w:sz="8" w:space="0" w:color="000000"/>
              <w:right w:val="single" w:sz="8" w:space="0" w:color="000000"/>
            </w:tcBorders>
            <w:vAlign w:val="center"/>
          </w:tcPr>
          <w:p w14:paraId="3DB4328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502AF8B"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3E84CD50" w14:textId="77777777">
        <w:trPr>
          <w:trHeight w:val="903"/>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33E7D7B"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F60B21E"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B9E3251"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数据分析展现与应用</w:t>
            </w:r>
          </w:p>
        </w:tc>
        <w:tc>
          <w:tcPr>
            <w:tcW w:w="0" w:type="auto"/>
            <w:tcBorders>
              <w:top w:val="single" w:sz="4" w:space="0" w:color="000000"/>
              <w:left w:val="single" w:sz="4" w:space="0" w:color="000000"/>
              <w:bottom w:val="single" w:sz="4" w:space="0" w:color="000000"/>
              <w:right w:val="single" w:sz="4" w:space="0" w:color="000000"/>
            </w:tcBorders>
            <w:vAlign w:val="center"/>
          </w:tcPr>
          <w:p w14:paraId="3EFD2C36"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即席查询，明细数据查询，只需通过简单的鼠标勾选数据字段与查询条件，便可快速获得所需数据</w:t>
            </w:r>
          </w:p>
        </w:tc>
        <w:tc>
          <w:tcPr>
            <w:tcW w:w="0" w:type="auto"/>
            <w:tcBorders>
              <w:top w:val="single" w:sz="8" w:space="0" w:color="000000"/>
              <w:left w:val="single" w:sz="8" w:space="0" w:color="000000"/>
              <w:bottom w:val="single" w:sz="8" w:space="0" w:color="000000"/>
              <w:right w:val="single" w:sz="8" w:space="0" w:color="000000"/>
            </w:tcBorders>
            <w:vAlign w:val="center"/>
          </w:tcPr>
          <w:p w14:paraId="1195E4D8"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3E78E20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065AE423" w14:textId="77777777">
        <w:trPr>
          <w:trHeight w:val="903"/>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7C53F92"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5247EC9"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20A814"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DCF6EA"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透视分析，类</w:t>
            </w:r>
            <w:r>
              <w:rPr>
                <w:rFonts w:ascii="仿宋_GB2312" w:eastAsia="仿宋_GB2312" w:hAnsi="仿宋_GB2312" w:cs="仿宋_GB2312" w:hint="eastAsia"/>
                <w:color w:val="000000"/>
                <w:kern w:val="0"/>
                <w:szCs w:val="21"/>
                <w:lang w:bidi="ar"/>
              </w:rPr>
              <w:t>Excel</w:t>
            </w:r>
            <w:r>
              <w:rPr>
                <w:rFonts w:ascii="仿宋_GB2312" w:eastAsia="仿宋_GB2312" w:hAnsi="仿宋_GB2312" w:cs="仿宋_GB2312" w:hint="eastAsia"/>
                <w:color w:val="000000"/>
                <w:kern w:val="0"/>
                <w:szCs w:val="21"/>
                <w:lang w:bidi="ar"/>
              </w:rPr>
              <w:t>数据透视表设计，支持用户任意拖拽字段作为输出字段或筛选条件对数据实现分析</w:t>
            </w:r>
          </w:p>
        </w:tc>
        <w:tc>
          <w:tcPr>
            <w:tcW w:w="0" w:type="auto"/>
            <w:tcBorders>
              <w:top w:val="single" w:sz="8" w:space="0" w:color="000000"/>
              <w:left w:val="single" w:sz="8" w:space="0" w:color="000000"/>
              <w:bottom w:val="single" w:sz="8" w:space="0" w:color="000000"/>
              <w:right w:val="single" w:sz="8" w:space="0" w:color="000000"/>
            </w:tcBorders>
            <w:vAlign w:val="center"/>
          </w:tcPr>
          <w:p w14:paraId="4EF914D9"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4A19842"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204E6CC6" w14:textId="77777777">
        <w:trPr>
          <w:trHeight w:val="1198"/>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7EEC31E"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DC03CC6"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E860D4"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D78A3F"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可视化仪表盘，支持自适应及自由布局，内置</w:t>
            </w:r>
            <w:r>
              <w:rPr>
                <w:rFonts w:ascii="仿宋_GB2312" w:eastAsia="仿宋_GB2312" w:hAnsi="仿宋_GB2312" w:cs="仿宋_GB2312" w:hint="eastAsia"/>
                <w:color w:val="000000"/>
                <w:kern w:val="0"/>
                <w:szCs w:val="21"/>
                <w:lang w:bidi="ar"/>
              </w:rPr>
              <w:t>70+</w:t>
            </w:r>
            <w:r>
              <w:rPr>
                <w:rFonts w:ascii="仿宋_GB2312" w:eastAsia="仿宋_GB2312" w:hAnsi="仿宋_GB2312" w:cs="仿宋_GB2312" w:hint="eastAsia"/>
                <w:color w:val="000000"/>
                <w:kern w:val="0"/>
                <w:szCs w:val="21"/>
                <w:lang w:bidi="ar"/>
              </w:rPr>
              <w:t>可视化组件、</w:t>
            </w:r>
            <w:r>
              <w:rPr>
                <w:rFonts w:ascii="仿宋_GB2312" w:eastAsia="仿宋_GB2312" w:hAnsi="仿宋_GB2312" w:cs="仿宋_GB2312" w:hint="eastAsia"/>
                <w:color w:val="000000"/>
                <w:kern w:val="0"/>
                <w:szCs w:val="21"/>
                <w:lang w:bidi="ar"/>
              </w:rPr>
              <w:t>80+</w:t>
            </w:r>
            <w:r>
              <w:rPr>
                <w:rFonts w:ascii="仿宋_GB2312" w:eastAsia="仿宋_GB2312" w:hAnsi="仿宋_GB2312" w:cs="仿宋_GB2312" w:hint="eastAsia"/>
                <w:color w:val="000000"/>
                <w:kern w:val="0"/>
                <w:szCs w:val="21"/>
                <w:lang w:bidi="ar"/>
              </w:rPr>
              <w:t>模板，通过拖拽以及所见即所得的方式，快速实现高度交互的数据可视化分析。</w:t>
            </w:r>
          </w:p>
        </w:tc>
        <w:tc>
          <w:tcPr>
            <w:tcW w:w="0" w:type="auto"/>
            <w:tcBorders>
              <w:top w:val="single" w:sz="8" w:space="0" w:color="000000"/>
              <w:left w:val="single" w:sz="8" w:space="0" w:color="000000"/>
              <w:bottom w:val="single" w:sz="8" w:space="0" w:color="000000"/>
              <w:right w:val="single" w:sz="8" w:space="0" w:color="000000"/>
            </w:tcBorders>
            <w:vAlign w:val="center"/>
          </w:tcPr>
          <w:p w14:paraId="72DF5592"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CE2B53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0D1979AD" w14:textId="77777777">
        <w:trPr>
          <w:trHeight w:val="1198"/>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BAFBC85"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FE03D4B"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9C2D33"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7EFE42"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数据门户，使用门户组件实现个性化展示，根据用户角色、组呈现不同的门户页面和内容。自定义首页布局，根据权限动态加载内容，满足个性化需求。</w:t>
            </w:r>
          </w:p>
        </w:tc>
        <w:tc>
          <w:tcPr>
            <w:tcW w:w="0" w:type="auto"/>
            <w:tcBorders>
              <w:top w:val="single" w:sz="8" w:space="0" w:color="000000"/>
              <w:left w:val="single" w:sz="8" w:space="0" w:color="000000"/>
              <w:bottom w:val="single" w:sz="8" w:space="0" w:color="000000"/>
              <w:right w:val="single" w:sz="8" w:space="0" w:color="000000"/>
            </w:tcBorders>
            <w:vAlign w:val="center"/>
          </w:tcPr>
          <w:p w14:paraId="14ECDFB4"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5E4EB8E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2C014C95" w14:textId="77777777">
        <w:trPr>
          <w:trHeight w:val="903"/>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55D94F3"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2280379"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1A0097"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4956D36"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应用商店，提供可视化报表资源发布、下载、查看和管理功能，实现了报表资源的有效共享、复用，上传下载。</w:t>
            </w:r>
          </w:p>
        </w:tc>
        <w:tc>
          <w:tcPr>
            <w:tcW w:w="0" w:type="auto"/>
            <w:tcBorders>
              <w:top w:val="single" w:sz="8" w:space="0" w:color="000000"/>
              <w:left w:val="single" w:sz="8" w:space="0" w:color="000000"/>
              <w:bottom w:val="single" w:sz="8" w:space="0" w:color="000000"/>
              <w:right w:val="single" w:sz="8" w:space="0" w:color="000000"/>
            </w:tcBorders>
            <w:vAlign w:val="center"/>
          </w:tcPr>
          <w:p w14:paraId="438B679D"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5612D850"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38FEFEBD" w14:textId="77777777">
        <w:trPr>
          <w:trHeight w:val="609"/>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8E3A999"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0EE38A2"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服务指标</w:t>
            </w:r>
          </w:p>
        </w:tc>
        <w:tc>
          <w:tcPr>
            <w:tcW w:w="0" w:type="auto"/>
            <w:tcBorders>
              <w:top w:val="single" w:sz="4" w:space="0" w:color="000000"/>
              <w:left w:val="single" w:sz="4" w:space="0" w:color="000000"/>
              <w:bottom w:val="single" w:sz="4" w:space="0" w:color="000000"/>
              <w:right w:val="single" w:sz="4" w:space="0" w:color="000000"/>
            </w:tcBorders>
            <w:vAlign w:val="center"/>
          </w:tcPr>
          <w:p w14:paraId="2DFF87D4"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一年期订阅服务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3F0A95D9"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包含版本授权和功能优化，需满足版本为服务期内当前最新版本；提供承诺函</w:t>
            </w:r>
          </w:p>
        </w:tc>
        <w:tc>
          <w:tcPr>
            <w:tcW w:w="0" w:type="auto"/>
            <w:tcBorders>
              <w:top w:val="single" w:sz="4" w:space="0" w:color="000000"/>
              <w:left w:val="single" w:sz="4" w:space="0" w:color="000000"/>
              <w:bottom w:val="single" w:sz="4" w:space="0" w:color="000000"/>
              <w:right w:val="single" w:sz="4" w:space="0" w:color="000000"/>
            </w:tcBorders>
            <w:vAlign w:val="center"/>
          </w:tcPr>
          <w:p w14:paraId="14238AC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28F2804"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5BB80205" w14:textId="77777777">
        <w:trPr>
          <w:trHeight w:val="609"/>
        </w:trPr>
        <w:tc>
          <w:tcPr>
            <w:tcW w:w="0" w:type="auto"/>
            <w:vMerge/>
            <w:tcBorders>
              <w:top w:val="single" w:sz="4" w:space="0" w:color="000000"/>
              <w:left w:val="single" w:sz="4" w:space="0" w:color="000000"/>
              <w:bottom w:val="single" w:sz="4" w:space="0" w:color="000000"/>
              <w:right w:val="single" w:sz="4" w:space="0" w:color="000000"/>
            </w:tcBorders>
            <w:vAlign w:val="center"/>
          </w:tcPr>
          <w:p w14:paraId="297F77F8"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2A40BC" w14:textId="77777777" w:rsidR="00783F50" w:rsidRDefault="00783F50">
            <w:pPr>
              <w:snapToGrid w:val="0"/>
              <w:spacing w:line="360" w:lineRule="auto"/>
              <w:jc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022564"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售后服务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076156E8"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包含部署升级服务、运维巡检服务、紧急问题处理、产品技术培训。</w:t>
            </w:r>
          </w:p>
        </w:tc>
        <w:tc>
          <w:tcPr>
            <w:tcW w:w="0" w:type="auto"/>
            <w:tcBorders>
              <w:top w:val="single" w:sz="4" w:space="0" w:color="000000"/>
              <w:left w:val="single" w:sz="4" w:space="0" w:color="000000"/>
              <w:bottom w:val="single" w:sz="4" w:space="0" w:color="000000"/>
              <w:right w:val="single" w:sz="4" w:space="0" w:color="000000"/>
            </w:tcBorders>
            <w:vAlign w:val="center"/>
          </w:tcPr>
          <w:p w14:paraId="3C4FB32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89809AC"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bl>
    <w:p w14:paraId="3D32614B" w14:textId="77777777" w:rsidR="00783F50" w:rsidRDefault="001A0FAF">
      <w:pPr>
        <w:snapToGrid w:val="0"/>
        <w:spacing w:line="5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二、敏捷开发工具参数要求：</w:t>
      </w:r>
    </w:p>
    <w:tbl>
      <w:tblPr>
        <w:tblpPr w:leftFromText="180" w:rightFromText="180" w:vertAnchor="text" w:horzAnchor="page" w:tblpX="1396" w:tblpY="1093"/>
        <w:tblOverlap w:val="never"/>
        <w:tblW w:w="0" w:type="auto"/>
        <w:tblLook w:val="04A0" w:firstRow="1" w:lastRow="0" w:firstColumn="1" w:lastColumn="0" w:noHBand="0" w:noVBand="1"/>
      </w:tblPr>
      <w:tblGrid>
        <w:gridCol w:w="489"/>
        <w:gridCol w:w="606"/>
        <w:gridCol w:w="772"/>
        <w:gridCol w:w="5989"/>
        <w:gridCol w:w="547"/>
        <w:gridCol w:w="839"/>
      </w:tblGrid>
      <w:tr w:rsidR="00783F50" w14:paraId="0006D245" w14:textId="77777777">
        <w:trPr>
          <w:trHeight w:val="601"/>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0CB4E2A"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22828BE2"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Cs w:val="21"/>
                <w:lang w:bidi="ar"/>
              </w:rPr>
              <w:t>指标种类</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053D22CA"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Cs w:val="21"/>
                <w:lang w:bidi="ar"/>
              </w:rPr>
              <w:t>指标名称</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156C5004"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Cs w:val="21"/>
                <w:lang w:bidi="ar"/>
              </w:rPr>
              <w:t>指标内容</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7465881"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Cs w:val="21"/>
                <w:lang w:bidi="ar"/>
              </w:rPr>
              <w:t>重要性</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60BE4FC3" w14:textId="77777777" w:rsidR="00783F50" w:rsidRDefault="001A0FAF">
            <w:pPr>
              <w:widowControl/>
              <w:snapToGrid w:val="0"/>
              <w:spacing w:line="360" w:lineRule="auto"/>
              <w:jc w:val="center"/>
              <w:textAlignment w:val="center"/>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Cs w:val="21"/>
                <w:lang w:bidi="ar"/>
              </w:rPr>
              <w:t>是否需要证明材料</w:t>
            </w:r>
          </w:p>
        </w:tc>
      </w:tr>
      <w:tr w:rsidR="00783F50" w14:paraId="1F21AEEC" w14:textId="77777777">
        <w:trPr>
          <w:trHeight w:val="921"/>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0BD6029"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C1EB620"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技术指标</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13DB7B3"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表单设计</w:t>
            </w:r>
          </w:p>
        </w:tc>
        <w:tc>
          <w:tcPr>
            <w:tcW w:w="0" w:type="auto"/>
            <w:tcBorders>
              <w:top w:val="single" w:sz="4" w:space="0" w:color="000000"/>
              <w:left w:val="single" w:sz="4" w:space="0" w:color="000000"/>
              <w:bottom w:val="single" w:sz="4" w:space="0" w:color="000000"/>
              <w:right w:val="single" w:sz="4" w:space="0" w:color="000000"/>
            </w:tcBorders>
            <w:vAlign w:val="center"/>
          </w:tcPr>
          <w:p w14:paraId="17BD3236"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表单设计时，支持实时预览</w:t>
            </w:r>
            <w:r>
              <w:rPr>
                <w:rFonts w:ascii="仿宋_GB2312" w:eastAsia="仿宋_GB2312" w:hAnsi="仿宋_GB2312" w:cs="仿宋_GB2312" w:hint="eastAsia"/>
                <w:color w:val="000000"/>
                <w:kern w:val="0"/>
                <w:szCs w:val="21"/>
                <w:lang w:bidi="ar"/>
              </w:rPr>
              <w:t>pc</w:t>
            </w:r>
            <w:r>
              <w:rPr>
                <w:rFonts w:ascii="仿宋_GB2312" w:eastAsia="仿宋_GB2312" w:hAnsi="仿宋_GB2312" w:cs="仿宋_GB2312" w:hint="eastAsia"/>
                <w:color w:val="000000"/>
                <w:kern w:val="0"/>
                <w:szCs w:val="21"/>
                <w:lang w:bidi="ar"/>
              </w:rPr>
              <w:t>端及移动端样式，有预览按钮；可视化配置即可实现，无需代码开发。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503BEF79"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265ED518"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258E59BE"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6A4045D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C4F69E"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35E23E"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F352C02"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支持多种表单控件，包含文本、数字、文字识别、手机短信验证、按钮、定位等；可视化配置即可实现，无需代码开发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55E60724"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4ACD5A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2CD4B7A2"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6115864B"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CDD4E6"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06D3361"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58D014"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支持在字段中添加描述信息或者提示文字，提示字段填写内容；可视化配置即可实现，无需代码开发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22335FD1"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27EF9285"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6EA5F3A6"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779587FB"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8EA8F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F5AEAE"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3B089A"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数字控件支持直接配置有效数值范围；可视化配置即可实现，无需代码开发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78C5C90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56BEBEA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1E2C5F3A" w14:textId="77777777">
        <w:trPr>
          <w:trHeight w:val="611"/>
        </w:trPr>
        <w:tc>
          <w:tcPr>
            <w:tcW w:w="0" w:type="auto"/>
            <w:vMerge/>
            <w:tcBorders>
              <w:top w:val="single" w:sz="4" w:space="0" w:color="000000"/>
              <w:left w:val="single" w:sz="4" w:space="0" w:color="000000"/>
              <w:bottom w:val="single" w:sz="4" w:space="0" w:color="000000"/>
              <w:right w:val="single" w:sz="4" w:space="0" w:color="000000"/>
            </w:tcBorders>
            <w:vAlign w:val="center"/>
          </w:tcPr>
          <w:p w14:paraId="6F810A5B"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774A35"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F66A48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C39223"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选项类型控件支持配置选项值颜色；可视化配置即可实现，无需代码开发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5CCA052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D35A5F4"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1D5E69BA" w14:textId="77777777">
        <w:trPr>
          <w:trHeight w:val="906"/>
        </w:trPr>
        <w:tc>
          <w:tcPr>
            <w:tcW w:w="0" w:type="auto"/>
            <w:vMerge/>
            <w:tcBorders>
              <w:top w:val="single" w:sz="4" w:space="0" w:color="000000"/>
              <w:left w:val="single" w:sz="4" w:space="0" w:color="000000"/>
              <w:bottom w:val="single" w:sz="4" w:space="0" w:color="000000"/>
              <w:right w:val="single" w:sz="4" w:space="0" w:color="000000"/>
            </w:tcBorders>
            <w:vAlign w:val="center"/>
          </w:tcPr>
          <w:p w14:paraId="274E08E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B7DDFA"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CBC72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A38B91"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支持直接配置表单页面和布局，布局支持需要支持一行四列、多</w:t>
            </w:r>
            <w:r>
              <w:rPr>
                <w:rFonts w:ascii="仿宋_GB2312" w:eastAsia="仿宋_GB2312" w:hAnsi="仿宋_GB2312" w:cs="仿宋_GB2312" w:hint="eastAsia"/>
                <w:color w:val="000000"/>
                <w:kern w:val="0"/>
                <w:szCs w:val="21"/>
                <w:lang w:bidi="ar"/>
              </w:rPr>
              <w:t>tab</w:t>
            </w:r>
            <w:r>
              <w:rPr>
                <w:rFonts w:ascii="仿宋_GB2312" w:eastAsia="仿宋_GB2312" w:hAnsi="仿宋_GB2312" w:cs="仿宋_GB2312" w:hint="eastAsia"/>
                <w:color w:val="000000"/>
                <w:kern w:val="0"/>
                <w:szCs w:val="21"/>
                <w:lang w:bidi="ar"/>
              </w:rPr>
              <w:t>页展示等方式；可视化配置即可实现，无需代码开发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6C2E0B32"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3D706EFB"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78A24047" w14:textId="77777777">
        <w:trPr>
          <w:trHeight w:val="906"/>
        </w:trPr>
        <w:tc>
          <w:tcPr>
            <w:tcW w:w="0" w:type="auto"/>
            <w:vMerge/>
            <w:tcBorders>
              <w:top w:val="single" w:sz="4" w:space="0" w:color="000000"/>
              <w:left w:val="single" w:sz="4" w:space="0" w:color="000000"/>
              <w:bottom w:val="single" w:sz="4" w:space="0" w:color="000000"/>
              <w:right w:val="single" w:sz="4" w:space="0" w:color="000000"/>
            </w:tcBorders>
            <w:vAlign w:val="center"/>
          </w:tcPr>
          <w:p w14:paraId="4A0AD68B"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D56166"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10643C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63B65D"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支持表单页面分割线，分割线可以单独隐藏，仅显示备注内容；可视化配置即可实现，无需代码开发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1457CBA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072D870A"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2396C362" w14:textId="77777777">
        <w:trPr>
          <w:trHeight w:val="906"/>
        </w:trPr>
        <w:tc>
          <w:tcPr>
            <w:tcW w:w="0" w:type="auto"/>
            <w:vMerge/>
            <w:tcBorders>
              <w:top w:val="single" w:sz="4" w:space="0" w:color="000000"/>
              <w:left w:val="single" w:sz="4" w:space="0" w:color="000000"/>
              <w:bottom w:val="single" w:sz="4" w:space="0" w:color="000000"/>
              <w:right w:val="single" w:sz="4" w:space="0" w:color="000000"/>
            </w:tcBorders>
            <w:vAlign w:val="center"/>
          </w:tcPr>
          <w:p w14:paraId="0388E619"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5EFFBC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29A47E6"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C51727"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支持表间数据灵活配置调用关系，支持需要支持表间数据通过函数调用、关联调用选择多条数据、跨表查询显示多条数据等方式；可视化配置即可实现，无需代码开发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3B15E96B"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52A874D4"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595D78D5" w14:textId="77777777">
        <w:trPr>
          <w:trHeight w:val="921"/>
        </w:trPr>
        <w:tc>
          <w:tcPr>
            <w:tcW w:w="0" w:type="auto"/>
            <w:vMerge/>
            <w:tcBorders>
              <w:top w:val="single" w:sz="4" w:space="0" w:color="000000"/>
              <w:left w:val="single" w:sz="4" w:space="0" w:color="000000"/>
              <w:bottom w:val="single" w:sz="4" w:space="0" w:color="000000"/>
              <w:right w:val="single" w:sz="4" w:space="0" w:color="000000"/>
            </w:tcBorders>
            <w:vAlign w:val="center"/>
          </w:tcPr>
          <w:p w14:paraId="69D23C5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1611F0F"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F1534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6156413"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支持设置固定格式，将线上数据一键生成文件，支持下载和打印；固定格式配置页面支持</w:t>
            </w:r>
            <w:r>
              <w:rPr>
                <w:rFonts w:ascii="仿宋_GB2312" w:eastAsia="仿宋_GB2312" w:hAnsi="仿宋_GB2312" w:cs="仿宋_GB2312" w:hint="eastAsia"/>
                <w:color w:val="000000"/>
                <w:kern w:val="0"/>
                <w:szCs w:val="21"/>
                <w:lang w:bidi="ar"/>
              </w:rPr>
              <w:t>excel</w:t>
            </w:r>
            <w:r>
              <w:rPr>
                <w:rFonts w:ascii="仿宋_GB2312" w:eastAsia="仿宋_GB2312" w:hAnsi="仿宋_GB2312" w:cs="仿宋_GB2312" w:hint="eastAsia"/>
                <w:color w:val="000000"/>
                <w:kern w:val="0"/>
                <w:szCs w:val="21"/>
                <w:lang w:bidi="ar"/>
              </w:rPr>
              <w:t>网页直接配置或者</w:t>
            </w:r>
            <w:r>
              <w:rPr>
                <w:rFonts w:ascii="仿宋_GB2312" w:eastAsia="仿宋_GB2312" w:hAnsi="仿宋_GB2312" w:cs="仿宋_GB2312" w:hint="eastAsia"/>
                <w:color w:val="000000"/>
                <w:kern w:val="0"/>
                <w:szCs w:val="21"/>
                <w:lang w:bidi="ar"/>
              </w:rPr>
              <w:t>word</w:t>
            </w:r>
            <w:r>
              <w:rPr>
                <w:rFonts w:ascii="仿宋_GB2312" w:eastAsia="仿宋_GB2312" w:hAnsi="仿宋_GB2312" w:cs="仿宋_GB2312" w:hint="eastAsia"/>
                <w:color w:val="000000"/>
                <w:kern w:val="0"/>
                <w:szCs w:val="21"/>
                <w:lang w:bidi="ar"/>
              </w:rPr>
              <w:t>导入格式；可视化配置即可实现，无需代码开发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0DAD0219"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13640B7"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15AAC159"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71F160B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1918F0"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DE86C7"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0E56719"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支持公式编辑器，对表单字段进行运算，支持公式在线调试，提供公式报错预警；可视化配置即可实现，无需代码开发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6BB0E5A6"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C66FAA7"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6A3B6EFF"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52C81D5E"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1B752A"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26ABA2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753C18"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表格支持多种视图样式配置，包括但不限于画廊视图、列表视图、甘特图视图；可视化配置即可实现，无需代码开发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238F4634"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A84F86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542D40FE"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051E211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FE7BA1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7DA8BDA"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33E3F8"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表单设计完成后，可直接在当前表单页面进行表单权限分配，完成表单对内部成员的发布；可视化配置即可实现，无需代码开发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0FBD564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6DA453B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124CAEE7"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6723271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A07161"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2A7B05"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BE2E0E"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支持通过引用视图查看表单的关联关系，便于管理员进行管理和维护；可视化配置即可实现，无需代码开发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7AF9B49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5892C998"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09322291" w14:textId="77777777">
        <w:trPr>
          <w:trHeight w:val="921"/>
        </w:trPr>
        <w:tc>
          <w:tcPr>
            <w:tcW w:w="0" w:type="auto"/>
            <w:vMerge/>
            <w:tcBorders>
              <w:top w:val="single" w:sz="4" w:space="0" w:color="000000"/>
              <w:left w:val="single" w:sz="4" w:space="0" w:color="000000"/>
              <w:bottom w:val="single" w:sz="4" w:space="0" w:color="000000"/>
              <w:right w:val="single" w:sz="4" w:space="0" w:color="000000"/>
            </w:tcBorders>
            <w:vAlign w:val="center"/>
          </w:tcPr>
          <w:p w14:paraId="22DE8FD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41D0C0"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AF229D2"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流程设计</w:t>
            </w:r>
          </w:p>
        </w:tc>
        <w:tc>
          <w:tcPr>
            <w:tcW w:w="0" w:type="auto"/>
            <w:tcBorders>
              <w:top w:val="single" w:sz="4" w:space="0" w:color="000000"/>
              <w:left w:val="single" w:sz="4" w:space="0" w:color="000000"/>
              <w:bottom w:val="single" w:sz="4" w:space="0" w:color="000000"/>
              <w:right w:val="single" w:sz="4" w:space="0" w:color="000000"/>
            </w:tcBorders>
            <w:vAlign w:val="center"/>
          </w:tcPr>
          <w:p w14:paraId="273B2F7D"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支持流程表单功能，可以直接在表单设计后进行流程的设计，同时，支持表单与流程表单自由切换；；可视化配置即可实现，无需代码开发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24998BDA"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319701F0"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60D63C0A" w14:textId="77777777">
        <w:trPr>
          <w:trHeight w:val="921"/>
        </w:trPr>
        <w:tc>
          <w:tcPr>
            <w:tcW w:w="0" w:type="auto"/>
            <w:vMerge/>
            <w:tcBorders>
              <w:top w:val="single" w:sz="4" w:space="0" w:color="000000"/>
              <w:left w:val="single" w:sz="4" w:space="0" w:color="000000"/>
              <w:bottom w:val="single" w:sz="4" w:space="0" w:color="000000"/>
              <w:right w:val="single" w:sz="4" w:space="0" w:color="000000"/>
            </w:tcBorders>
            <w:vAlign w:val="center"/>
          </w:tcPr>
          <w:p w14:paraId="6364C800"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59921A"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346AAB8"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0FFBF5"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支持流程节点、抄送节点、子流程等功能，支持通过可视化拖拽的方式配置流程；可视化配置即可实现，无需代码开发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0541B8C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55B764D"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0E1BC065" w14:textId="77777777">
        <w:trPr>
          <w:trHeight w:val="921"/>
        </w:trPr>
        <w:tc>
          <w:tcPr>
            <w:tcW w:w="0" w:type="auto"/>
            <w:vMerge/>
            <w:tcBorders>
              <w:top w:val="single" w:sz="4" w:space="0" w:color="000000"/>
              <w:left w:val="single" w:sz="4" w:space="0" w:color="000000"/>
              <w:bottom w:val="single" w:sz="4" w:space="0" w:color="000000"/>
              <w:right w:val="single" w:sz="4" w:space="0" w:color="000000"/>
            </w:tcBorders>
            <w:vAlign w:val="center"/>
          </w:tcPr>
          <w:p w14:paraId="15CA4432"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A6EF9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42E50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59F21A"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支持多分支流程，通过设置流转条件实现复杂流程节点分支，可直接设置单节点向</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个节点以上分支的流程设置；可视化配置即可实现，无需代码开发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20A982C6"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220AA9AB"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4A5232DA" w14:textId="77777777">
        <w:trPr>
          <w:trHeight w:val="1216"/>
        </w:trPr>
        <w:tc>
          <w:tcPr>
            <w:tcW w:w="0" w:type="auto"/>
            <w:vMerge/>
            <w:tcBorders>
              <w:top w:val="single" w:sz="4" w:space="0" w:color="000000"/>
              <w:left w:val="single" w:sz="4" w:space="0" w:color="000000"/>
              <w:bottom w:val="single" w:sz="4" w:space="0" w:color="000000"/>
              <w:right w:val="single" w:sz="4" w:space="0" w:color="000000"/>
            </w:tcBorders>
            <w:vAlign w:val="center"/>
          </w:tcPr>
          <w:p w14:paraId="59B089CE"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4A376A1"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0AF3A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3310FC"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能够满足流程管控要求，包含主子流程体系、分支、条件、并行等多种流程形式，支持配置智能通过逻辑，可视化配置即可实现，无需代码开发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031F64FF"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66724F1F"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0FA38031"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4E75B6D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F3B07F"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C6A491"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6A443DD"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流程流转线上支持设置备注说明，便于整理流程逻辑；可视化配置即可实现，无需代码开发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76CC526B"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782CA9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07031C39"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0E799026"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9BCC0E"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F0358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41C92C"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支持配置加签、转交、超时自动处理等功能；可视化配置即可实现，无需代码开发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3BCF43A6"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96306A8"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19DF1900" w14:textId="77777777">
        <w:trPr>
          <w:trHeight w:val="921"/>
        </w:trPr>
        <w:tc>
          <w:tcPr>
            <w:tcW w:w="0" w:type="auto"/>
            <w:vMerge/>
            <w:tcBorders>
              <w:top w:val="single" w:sz="4" w:space="0" w:color="000000"/>
              <w:left w:val="single" w:sz="4" w:space="0" w:color="000000"/>
              <w:bottom w:val="single" w:sz="4" w:space="0" w:color="000000"/>
              <w:right w:val="single" w:sz="4" w:space="0" w:color="000000"/>
            </w:tcBorders>
            <w:vAlign w:val="center"/>
          </w:tcPr>
          <w:p w14:paraId="1D5E6B3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449CEF"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45693F"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2E3695C"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支持设计预览功能，有预览按钮，在流程设计时可同界面预览到用户视角下的审批页面，提高设计效率；可视化配置即可实现，无需代码开发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394DAF3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4486F34"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61ABCCE9"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1ECED94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071A507"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D4AE2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2AA367"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支持流程限时处理，支持超时自动驳回，退回到某一节点可配置；重新提交到某一结点也可配置；可视化配置即可实现，无需代码开发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02CB8E76"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5624ED2D"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373DE350" w14:textId="77777777">
        <w:trPr>
          <w:trHeight w:val="1216"/>
        </w:trPr>
        <w:tc>
          <w:tcPr>
            <w:tcW w:w="0" w:type="auto"/>
            <w:vMerge/>
            <w:tcBorders>
              <w:top w:val="single" w:sz="4" w:space="0" w:color="000000"/>
              <w:left w:val="single" w:sz="4" w:space="0" w:color="000000"/>
              <w:bottom w:val="single" w:sz="4" w:space="0" w:color="000000"/>
              <w:right w:val="single" w:sz="4" w:space="0" w:color="000000"/>
            </w:tcBorders>
            <w:vAlign w:val="center"/>
          </w:tcPr>
          <w:p w14:paraId="16E0F74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7A9F67"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4218FF"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8C5BBAA"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能够对所有项目流程分别一键生成流程效率分析看板，直观看到累计流程数、未结束流程数、流程各节点现存数、所有成员现存流程待办数，平均一个流程的执行周期等数据，可视化配置即可实现，无需代码开发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14BD381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3A1E4B5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7231DED3"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5C46343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4D74F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8C61C0"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8EC390"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支持配置消息简报，可设置审批人在收到待办时可见哪些关键信息；可视化配置即可实现，无需代码开发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35F149B9"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04A612F4"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255013FF"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14:paraId="7E3E29BA"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D3C61F"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646F5A"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108C3D"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支持发起人撤回申请和催办；可视化配置即可实现，无需代码开发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61E0D102"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08BF1332"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0950EDA1" w14:textId="77777777">
        <w:trPr>
          <w:trHeight w:val="921"/>
        </w:trPr>
        <w:tc>
          <w:tcPr>
            <w:tcW w:w="0" w:type="auto"/>
            <w:vMerge/>
            <w:tcBorders>
              <w:top w:val="single" w:sz="4" w:space="0" w:color="000000"/>
              <w:left w:val="single" w:sz="4" w:space="0" w:color="000000"/>
              <w:bottom w:val="single" w:sz="4" w:space="0" w:color="000000"/>
              <w:right w:val="single" w:sz="4" w:space="0" w:color="000000"/>
            </w:tcBorders>
            <w:vAlign w:val="center"/>
          </w:tcPr>
          <w:p w14:paraId="0C1BE546"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37546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6AE6A3B"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看板功能</w:t>
            </w:r>
          </w:p>
        </w:tc>
        <w:tc>
          <w:tcPr>
            <w:tcW w:w="0" w:type="auto"/>
            <w:tcBorders>
              <w:top w:val="single" w:sz="4" w:space="0" w:color="000000"/>
              <w:left w:val="single" w:sz="4" w:space="0" w:color="000000"/>
              <w:bottom w:val="single" w:sz="4" w:space="0" w:color="000000"/>
              <w:right w:val="single" w:sz="4" w:space="0" w:color="000000"/>
            </w:tcBorders>
            <w:vAlign w:val="center"/>
          </w:tcPr>
          <w:p w14:paraId="7C2E3FB5"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报表设计时，支持实时预览</w:t>
            </w:r>
            <w:r>
              <w:rPr>
                <w:rFonts w:ascii="仿宋_GB2312" w:eastAsia="仿宋_GB2312" w:hAnsi="仿宋_GB2312" w:cs="仿宋_GB2312" w:hint="eastAsia"/>
                <w:color w:val="000000"/>
                <w:kern w:val="0"/>
                <w:szCs w:val="21"/>
                <w:lang w:bidi="ar"/>
              </w:rPr>
              <w:t>pc</w:t>
            </w:r>
            <w:r>
              <w:rPr>
                <w:rFonts w:ascii="仿宋_GB2312" w:eastAsia="仿宋_GB2312" w:hAnsi="仿宋_GB2312" w:cs="仿宋_GB2312" w:hint="eastAsia"/>
                <w:color w:val="000000"/>
                <w:kern w:val="0"/>
                <w:szCs w:val="21"/>
                <w:lang w:bidi="ar"/>
              </w:rPr>
              <w:t>端及移动端样式，有预览按钮，在报表设计时可同界面预览到用户视角下的报表页面，方便灵活调整；可视化配置即可实现，无需代码开发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154F00A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2D826B0"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05B96A98"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00B8FC1B"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AC3747"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D183BA"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B728D9"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数据来源至少支持表单、数据处理、数据聚合三种方式；可视化配置即可实现，无需代码开发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1DA6E21A"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263CCE0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6C975DA8" w14:textId="77777777">
        <w:trPr>
          <w:trHeight w:val="906"/>
        </w:trPr>
        <w:tc>
          <w:tcPr>
            <w:tcW w:w="0" w:type="auto"/>
            <w:vMerge/>
            <w:tcBorders>
              <w:top w:val="single" w:sz="4" w:space="0" w:color="000000"/>
              <w:left w:val="single" w:sz="4" w:space="0" w:color="000000"/>
              <w:bottom w:val="single" w:sz="4" w:space="0" w:color="000000"/>
              <w:right w:val="single" w:sz="4" w:space="0" w:color="000000"/>
            </w:tcBorders>
            <w:vAlign w:val="center"/>
          </w:tcPr>
          <w:p w14:paraId="353B0097"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92839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6CFE0F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F5859F"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图表类型支持</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种及以上，至少包含点地图、地图、散点图、气泡图、甘特图、日历、雷达图、数据管理表格、流程分析表；可视化配置即可实现，无需代码开发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4913F935"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E4C34E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42A2DD67"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05F0F60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1A8DD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C0F04F"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CFFA29"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支持自定义背景图、看板背景图、图表背景图；可视化配置即可实现，无需代码开发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5EBCF3A6"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1DC11C8"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4BCDDBC2"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7D1497A6"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0AB657"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01E4D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BB4357C"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支持指标阈值设置，超出支持预警提醒和看板动态提醒显示，可视化配置即可实现，无需代码开发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7B74D725"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C6EA572"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0BDB1A5B"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3374770C"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607CB79"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1598B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9010A1"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支持容器布局，可以将多个图表组件放在同一个画布里作为一个整体去进行图表布局；可视化配置即可实现，无需代码开发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30DA9ECC"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E0AB55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33DCCF5A" w14:textId="77777777">
        <w:trPr>
          <w:trHeight w:val="611"/>
        </w:trPr>
        <w:tc>
          <w:tcPr>
            <w:tcW w:w="0" w:type="auto"/>
            <w:vMerge/>
            <w:tcBorders>
              <w:top w:val="single" w:sz="4" w:space="0" w:color="000000"/>
              <w:left w:val="single" w:sz="4" w:space="0" w:color="000000"/>
              <w:bottom w:val="single" w:sz="4" w:space="0" w:color="000000"/>
              <w:right w:val="single" w:sz="4" w:space="0" w:color="000000"/>
            </w:tcBorders>
            <w:vAlign w:val="center"/>
          </w:tcPr>
          <w:p w14:paraId="6F8EC96E"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D27FE3"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811C21"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20F0B5"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可配置图表间数据联动关系，便于查看时进行数据联动查询；可视化配置即可实现，无需代码开发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23BF3DFA"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AB95AC9"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28960B01"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390B6C9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52905D"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7904A5"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B40502"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支持数据钻取，可通过图表钻取到明细数据；可视化配置即可实现，无需代码开发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2630FA1D"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3FF802F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r w:rsidR="00783F50" w14:paraId="433176A4" w14:textId="77777777">
        <w:trPr>
          <w:trHeight w:val="625"/>
        </w:trPr>
        <w:tc>
          <w:tcPr>
            <w:tcW w:w="0" w:type="auto"/>
            <w:vMerge/>
            <w:tcBorders>
              <w:top w:val="single" w:sz="4" w:space="0" w:color="000000"/>
              <w:left w:val="single" w:sz="4" w:space="0" w:color="000000"/>
              <w:bottom w:val="single" w:sz="4" w:space="0" w:color="000000"/>
              <w:right w:val="single" w:sz="4" w:space="0" w:color="000000"/>
            </w:tcBorders>
            <w:vAlign w:val="center"/>
          </w:tcPr>
          <w:p w14:paraId="1F310054"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5E65DA0"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1A2850F"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插件管理</w:t>
            </w:r>
          </w:p>
        </w:tc>
        <w:tc>
          <w:tcPr>
            <w:tcW w:w="0" w:type="auto"/>
            <w:tcBorders>
              <w:top w:val="single" w:sz="4" w:space="0" w:color="000000"/>
              <w:left w:val="single" w:sz="4" w:space="0" w:color="000000"/>
              <w:bottom w:val="single" w:sz="4" w:space="0" w:color="000000"/>
              <w:right w:val="single" w:sz="4" w:space="0" w:color="000000"/>
            </w:tcBorders>
            <w:vAlign w:val="center"/>
          </w:tcPr>
          <w:p w14:paraId="32D78AA9"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平台提供自建插件能力，开发多种功能插件，可以直接安装使用，提高开发者开发效率；可视化配置即可实现，无需代码开发</w:t>
            </w:r>
          </w:p>
        </w:tc>
        <w:tc>
          <w:tcPr>
            <w:tcW w:w="0" w:type="auto"/>
            <w:tcBorders>
              <w:top w:val="single" w:sz="8" w:space="0" w:color="000000"/>
              <w:left w:val="single" w:sz="8" w:space="0" w:color="000000"/>
              <w:bottom w:val="single" w:sz="8" w:space="0" w:color="000000"/>
              <w:right w:val="single" w:sz="8" w:space="0" w:color="000000"/>
            </w:tcBorders>
            <w:vAlign w:val="center"/>
          </w:tcPr>
          <w:p w14:paraId="11EF32B0"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207853BE"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597853D7" w14:textId="77777777">
        <w:trPr>
          <w:trHeight w:val="721"/>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BA14A84"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5B49B18"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服务指标</w:t>
            </w:r>
          </w:p>
        </w:tc>
        <w:tc>
          <w:tcPr>
            <w:tcW w:w="0" w:type="auto"/>
            <w:tcBorders>
              <w:top w:val="single" w:sz="4" w:space="0" w:color="000000"/>
              <w:left w:val="single" w:sz="4" w:space="0" w:color="000000"/>
              <w:bottom w:val="single" w:sz="4" w:space="0" w:color="000000"/>
              <w:right w:val="single" w:sz="4" w:space="0" w:color="000000"/>
            </w:tcBorders>
            <w:vAlign w:val="center"/>
          </w:tcPr>
          <w:p w14:paraId="0CAECC33"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一年期订阅服务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28DC8A42"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包含版本授权和功能优化，需满足版本为服务期内当前最新版本；提供承诺函</w:t>
            </w:r>
          </w:p>
        </w:tc>
        <w:tc>
          <w:tcPr>
            <w:tcW w:w="0" w:type="auto"/>
            <w:tcBorders>
              <w:top w:val="single" w:sz="8" w:space="0" w:color="000000"/>
              <w:left w:val="single" w:sz="8" w:space="0" w:color="000000"/>
              <w:bottom w:val="single" w:sz="8" w:space="0" w:color="000000"/>
              <w:right w:val="single" w:sz="8" w:space="0" w:color="000000"/>
            </w:tcBorders>
            <w:vAlign w:val="center"/>
          </w:tcPr>
          <w:p w14:paraId="2FB0D5A0"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2E003830"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是</w:t>
            </w:r>
          </w:p>
        </w:tc>
      </w:tr>
      <w:tr w:rsidR="00783F50" w14:paraId="79F9CC4F" w14:textId="77777777">
        <w:trPr>
          <w:trHeight w:val="967"/>
        </w:trPr>
        <w:tc>
          <w:tcPr>
            <w:tcW w:w="0" w:type="auto"/>
            <w:vMerge/>
            <w:tcBorders>
              <w:top w:val="single" w:sz="4" w:space="0" w:color="000000"/>
              <w:left w:val="single" w:sz="4" w:space="0" w:color="000000"/>
              <w:bottom w:val="single" w:sz="4" w:space="0" w:color="000000"/>
              <w:right w:val="single" w:sz="4" w:space="0" w:color="000000"/>
            </w:tcBorders>
            <w:vAlign w:val="center"/>
          </w:tcPr>
          <w:p w14:paraId="7835471A"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F5B525" w14:textId="77777777" w:rsidR="00783F50" w:rsidRDefault="00783F50">
            <w:pPr>
              <w:widowControl/>
              <w:snapToGrid w:val="0"/>
              <w:spacing w:line="360" w:lineRule="auto"/>
              <w:jc w:val="left"/>
              <w:textAlignment w:val="center"/>
              <w:rPr>
                <w:rFonts w:ascii="仿宋_GB2312" w:eastAsia="仿宋_GB2312" w:hAnsi="仿宋_GB2312" w:cs="仿宋_GB2312"/>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331A4B"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售后服务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7A847E84" w14:textId="77777777" w:rsidR="00783F50" w:rsidRDefault="001A0FAF">
            <w:pPr>
              <w:widowControl/>
              <w:snapToGrid w:val="0"/>
              <w:spacing w:line="360" w:lineRule="auto"/>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包含部署升级服务、运维巡检服务、紧急问题处理、产品技术培训。</w:t>
            </w:r>
          </w:p>
        </w:tc>
        <w:tc>
          <w:tcPr>
            <w:tcW w:w="0" w:type="auto"/>
            <w:tcBorders>
              <w:top w:val="single" w:sz="8" w:space="0" w:color="000000"/>
              <w:left w:val="single" w:sz="8" w:space="0" w:color="000000"/>
              <w:bottom w:val="single" w:sz="8" w:space="0" w:color="000000"/>
              <w:right w:val="single" w:sz="8" w:space="0" w:color="000000"/>
            </w:tcBorders>
            <w:vAlign w:val="center"/>
          </w:tcPr>
          <w:p w14:paraId="47F694E6"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59BB1AA3" w14:textId="77777777" w:rsidR="00783F50" w:rsidRDefault="001A0FAF">
            <w:pPr>
              <w:widowControl/>
              <w:snapToGrid w:val="0"/>
              <w:spacing w:line="360" w:lineRule="auto"/>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否</w:t>
            </w:r>
          </w:p>
        </w:tc>
      </w:tr>
    </w:tbl>
    <w:p w14:paraId="7F1FDE84" w14:textId="77777777" w:rsidR="00783F50" w:rsidRDefault="00783F50">
      <w:pPr>
        <w:pStyle w:val="a3"/>
      </w:pPr>
    </w:p>
    <w:p w14:paraId="04A87CD8" w14:textId="77777777" w:rsidR="00783F50" w:rsidRDefault="00783F50">
      <w:pPr>
        <w:snapToGrid w:val="0"/>
        <w:spacing w:line="560" w:lineRule="exact"/>
        <w:rPr>
          <w:color w:val="000000" w:themeColor="text1"/>
        </w:rPr>
      </w:pPr>
    </w:p>
    <w:p w14:paraId="4ECA2CEE"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28" w:name="_Toc207989418"/>
      <w:r>
        <w:rPr>
          <w:rFonts w:ascii="仿宋_GB2312" w:eastAsia="仿宋_GB2312" w:hAnsi="仿宋_GB2312" w:cs="仿宋_GB2312"/>
          <w:color w:val="000000" w:themeColor="text1"/>
          <w:sz w:val="28"/>
          <w:szCs w:val="28"/>
        </w:rPr>
        <w:t>3.2.2</w:t>
      </w:r>
      <w:r>
        <w:rPr>
          <w:rFonts w:ascii="仿宋_GB2312" w:eastAsia="仿宋_GB2312" w:hAnsi="仿宋_GB2312" w:cs="仿宋_GB2312"/>
          <w:color w:val="000000" w:themeColor="text1"/>
          <w:sz w:val="28"/>
          <w:szCs w:val="28"/>
        </w:rPr>
        <w:t>技术和服务其他要求</w:t>
      </w:r>
      <w:bookmarkEnd w:id="28"/>
    </w:p>
    <w:p w14:paraId="3D2A84B9"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1.</w:t>
      </w:r>
      <w:r>
        <w:rPr>
          <w:rFonts w:ascii="方正仿宋_GB2312" w:eastAsia="方正仿宋_GB2312" w:hAnsi="方正仿宋_GB2312" w:cs="方正仿宋_GB2312"/>
          <w:color w:val="000000" w:themeColor="text1"/>
          <w:sz w:val="28"/>
          <w:szCs w:val="28"/>
        </w:rPr>
        <w:t>服务方式。要求供应商安排服务人员</w:t>
      </w:r>
      <w:r>
        <w:rPr>
          <w:rFonts w:ascii="方正仿宋_GB2312" w:eastAsia="方正仿宋_GB2312" w:hAnsi="方正仿宋_GB2312" w:cs="方正仿宋_GB2312" w:hint="eastAsia"/>
          <w:color w:val="000000" w:themeColor="text1"/>
          <w:sz w:val="28"/>
          <w:szCs w:val="28"/>
          <w:lang w:eastAsia="zh"/>
        </w:rPr>
        <w:t>提供</w:t>
      </w:r>
      <w:r>
        <w:rPr>
          <w:rFonts w:ascii="方正仿宋_GB2312" w:eastAsia="方正仿宋_GB2312" w:hAnsi="方正仿宋_GB2312" w:cs="方正仿宋_GB2312" w:hint="eastAsia"/>
          <w:color w:val="000000" w:themeColor="text1"/>
          <w:sz w:val="28"/>
          <w:szCs w:val="28"/>
        </w:rPr>
        <w:t>1</w:t>
      </w:r>
      <w:r>
        <w:rPr>
          <w:rFonts w:ascii="方正仿宋_GB2312" w:eastAsia="方正仿宋_GB2312" w:hAnsi="方正仿宋_GB2312" w:cs="方正仿宋_GB2312" w:hint="eastAsia"/>
          <w:color w:val="000000" w:themeColor="text1"/>
          <w:sz w:val="28"/>
          <w:szCs w:val="28"/>
        </w:rPr>
        <w:t>年期</w:t>
      </w:r>
      <w:r>
        <w:rPr>
          <w:rFonts w:ascii="方正仿宋_GB2312" w:eastAsia="方正仿宋_GB2312" w:hAnsi="方正仿宋_GB2312" w:cs="方正仿宋_GB2312" w:hint="eastAsia"/>
          <w:color w:val="000000" w:themeColor="text1"/>
          <w:sz w:val="28"/>
          <w:szCs w:val="28"/>
          <w:lang w:eastAsia="zh"/>
        </w:rPr>
        <w:t>远程技术支持和运维巡检服务</w:t>
      </w:r>
      <w:r>
        <w:rPr>
          <w:rFonts w:ascii="方正仿宋_GB2312" w:eastAsia="方正仿宋_GB2312" w:hAnsi="方正仿宋_GB2312" w:cs="方正仿宋_GB2312"/>
          <w:color w:val="000000" w:themeColor="text1"/>
          <w:sz w:val="28"/>
          <w:szCs w:val="28"/>
        </w:rPr>
        <w:t>，通过建立健全科学高效的运维服务机制，综合采用</w:t>
      </w:r>
      <w:r>
        <w:rPr>
          <w:rFonts w:ascii="方正仿宋_GB2312" w:eastAsia="方正仿宋_GB2312" w:hAnsi="方正仿宋_GB2312" w:cs="方正仿宋_GB2312" w:hint="eastAsia"/>
          <w:color w:val="000000" w:themeColor="text1"/>
          <w:sz w:val="28"/>
          <w:szCs w:val="28"/>
          <w:lang w:eastAsia="zh"/>
        </w:rPr>
        <w:t>远程技术支持</w:t>
      </w:r>
      <w:r>
        <w:rPr>
          <w:rFonts w:ascii="方正仿宋_GB2312" w:eastAsia="方正仿宋_GB2312" w:hAnsi="方正仿宋_GB2312" w:cs="方正仿宋_GB2312"/>
          <w:color w:val="000000" w:themeColor="text1"/>
          <w:sz w:val="28"/>
          <w:szCs w:val="28"/>
        </w:rPr>
        <w:t>、</w:t>
      </w:r>
      <w:r>
        <w:rPr>
          <w:rFonts w:ascii="方正仿宋_GB2312" w:eastAsia="方正仿宋_GB2312" w:hAnsi="方正仿宋_GB2312" w:cs="方正仿宋_GB2312" w:hint="eastAsia"/>
          <w:color w:val="000000" w:themeColor="text1"/>
          <w:sz w:val="28"/>
          <w:szCs w:val="28"/>
          <w:lang w:eastAsia="zh"/>
        </w:rPr>
        <w:t>定期巡检</w:t>
      </w:r>
      <w:r>
        <w:rPr>
          <w:rFonts w:ascii="方正仿宋_GB2312" w:eastAsia="方正仿宋_GB2312" w:hAnsi="方正仿宋_GB2312" w:cs="方正仿宋_GB2312"/>
          <w:color w:val="000000" w:themeColor="text1"/>
          <w:sz w:val="28"/>
          <w:szCs w:val="28"/>
        </w:rPr>
        <w:t>、工作群和邮箱等方式提供运维服务。</w:t>
      </w:r>
    </w:p>
    <w:p w14:paraId="23327404"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color w:val="000000" w:themeColor="text1"/>
          <w:sz w:val="28"/>
          <w:szCs w:val="28"/>
        </w:rPr>
        <w:t>2.</w:t>
      </w:r>
      <w:r>
        <w:rPr>
          <w:rFonts w:ascii="方正仿宋_GB2312" w:eastAsia="方正仿宋_GB2312" w:hAnsi="方正仿宋_GB2312" w:cs="方正仿宋_GB2312"/>
          <w:color w:val="000000" w:themeColor="text1"/>
          <w:sz w:val="28"/>
          <w:szCs w:val="28"/>
        </w:rPr>
        <w:t>运维服务监管。要求供应商必须按照采购人需求，制定切实可行的运维服务方案，提供可靠的运维服务保障，根据实际需要</w:t>
      </w:r>
      <w:r>
        <w:rPr>
          <w:rFonts w:ascii="方正仿宋_GB2312" w:eastAsia="方正仿宋_GB2312" w:hAnsi="方正仿宋_GB2312" w:cs="方正仿宋_GB2312" w:hint="eastAsia"/>
          <w:color w:val="000000" w:themeColor="text1"/>
          <w:sz w:val="28"/>
          <w:szCs w:val="28"/>
          <w:lang w:eastAsia="zh"/>
        </w:rPr>
        <w:t>提供必要的技术支持和运维巡检服务</w:t>
      </w:r>
      <w:r>
        <w:rPr>
          <w:rFonts w:ascii="方正仿宋_GB2312" w:eastAsia="方正仿宋_GB2312" w:hAnsi="方正仿宋_GB2312" w:cs="方正仿宋_GB2312"/>
          <w:color w:val="000000" w:themeColor="text1"/>
          <w:sz w:val="28"/>
          <w:szCs w:val="28"/>
        </w:rPr>
        <w:t>。</w:t>
      </w:r>
    </w:p>
    <w:p w14:paraId="619989E1"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3.</w:t>
      </w:r>
      <w:r>
        <w:rPr>
          <w:rFonts w:ascii="方正仿宋_GB2312" w:eastAsia="方正仿宋_GB2312" w:hAnsi="方正仿宋_GB2312" w:cs="方正仿宋_GB2312" w:hint="eastAsia"/>
          <w:color w:val="000000" w:themeColor="text1"/>
          <w:sz w:val="28"/>
          <w:szCs w:val="28"/>
        </w:rPr>
        <w:t>培训服务。要求供应商根据采购人的要求进行工具功能的使用培训，指定切实可行的培训方案，提供专业的培训服务。</w:t>
      </w:r>
    </w:p>
    <w:p w14:paraId="5A4B6111" w14:textId="77777777" w:rsidR="00783F50" w:rsidRDefault="001A0FAF">
      <w:pPr>
        <w:pStyle w:val="1"/>
        <w:keepNext w:val="0"/>
        <w:snapToGrid w:val="0"/>
        <w:spacing w:before="0" w:after="0" w:line="560" w:lineRule="exact"/>
        <w:jc w:val="center"/>
        <w:rPr>
          <w:rFonts w:ascii="仿宋_GB2312" w:eastAsia="仿宋_GB2312" w:hAnsi="仿宋_GB2312" w:cs="仿宋_GB2312"/>
          <w:color w:val="000000" w:themeColor="text1"/>
        </w:rPr>
      </w:pPr>
      <w:bookmarkStart w:id="29" w:name="_Toc207989419"/>
      <w:r>
        <w:rPr>
          <w:rFonts w:ascii="仿宋_GB2312" w:eastAsia="仿宋_GB2312" w:hAnsi="仿宋_GB2312" w:cs="仿宋_GB2312"/>
          <w:color w:val="000000" w:themeColor="text1"/>
          <w:kern w:val="36"/>
        </w:rPr>
        <w:t>4</w:t>
      </w:r>
      <w:r>
        <w:rPr>
          <w:rFonts w:ascii="仿宋_GB2312" w:eastAsia="仿宋_GB2312" w:hAnsi="仿宋_GB2312" w:cs="仿宋_GB2312"/>
          <w:color w:val="000000" w:themeColor="text1"/>
          <w:kern w:val="36"/>
        </w:rPr>
        <w:t>人员要求</w:t>
      </w:r>
      <w:bookmarkEnd w:id="29"/>
    </w:p>
    <w:p w14:paraId="18D7AB56"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30" w:name="_Toc207989420"/>
      <w:r>
        <w:rPr>
          <w:rFonts w:ascii="仿宋_GB2312" w:eastAsia="仿宋_GB2312" w:hAnsi="仿宋_GB2312" w:cs="仿宋_GB2312"/>
          <w:color w:val="000000" w:themeColor="text1"/>
          <w:sz w:val="28"/>
          <w:szCs w:val="28"/>
        </w:rPr>
        <w:t>4.1</w:t>
      </w:r>
      <w:r>
        <w:rPr>
          <w:rFonts w:ascii="仿宋_GB2312" w:eastAsia="仿宋_GB2312" w:hAnsi="仿宋_GB2312" w:cs="仿宋_GB2312"/>
          <w:color w:val="000000" w:themeColor="text1"/>
          <w:sz w:val="28"/>
          <w:szCs w:val="28"/>
        </w:rPr>
        <w:t>总体要求</w:t>
      </w:r>
      <w:bookmarkEnd w:id="30"/>
    </w:p>
    <w:p w14:paraId="24D4B3C6" w14:textId="77777777" w:rsidR="00783F50" w:rsidRDefault="001A0FAF">
      <w:pPr>
        <w:pStyle w:val="15"/>
        <w:snapToGrid w:val="0"/>
        <w:spacing w:line="560" w:lineRule="exact"/>
        <w:ind w:firstLine="560"/>
        <w:rPr>
          <w:rFonts w:ascii="方正仿宋_GB2312" w:eastAsia="方正仿宋_GB2312" w:hAnsi="方正仿宋_GB2312" w:cs="方正仿宋_GB2312"/>
          <w:kern w:val="0"/>
          <w:sz w:val="28"/>
          <w:szCs w:val="28"/>
          <w:lang w:bidi="ar"/>
        </w:rPr>
      </w:pPr>
      <w:r>
        <w:rPr>
          <w:rFonts w:ascii="方正仿宋_GB2312" w:eastAsia="方正仿宋_GB2312" w:hAnsi="方正仿宋_GB2312" w:cs="方正仿宋_GB2312"/>
          <w:kern w:val="0"/>
          <w:sz w:val="28"/>
          <w:szCs w:val="28"/>
          <w:lang w:bidi="ar"/>
        </w:rPr>
        <w:t>在项目的管理过程中，组织结构是项目成功的基础，而其他管理内容只有在合理的组织结构下才能真正实现，因此有效的组织结构，是保障项目成功的有力保证。</w:t>
      </w:r>
    </w:p>
    <w:p w14:paraId="0F0168E2" w14:textId="77777777" w:rsidR="00783F50" w:rsidRDefault="001A0FAF">
      <w:pPr>
        <w:pStyle w:val="15"/>
        <w:snapToGrid w:val="0"/>
        <w:spacing w:line="560" w:lineRule="exact"/>
        <w:ind w:firstLine="560"/>
        <w:rPr>
          <w:rFonts w:ascii="方正仿宋_GB2312" w:eastAsia="方正仿宋_GB2312" w:hAnsi="方正仿宋_GB2312" w:cs="方正仿宋_GB2312"/>
          <w:kern w:val="0"/>
          <w:sz w:val="28"/>
          <w:szCs w:val="28"/>
          <w:lang w:bidi="ar"/>
        </w:rPr>
      </w:pPr>
      <w:r>
        <w:rPr>
          <w:rFonts w:ascii="方正仿宋_GB2312" w:eastAsia="方正仿宋_GB2312" w:hAnsi="方正仿宋_GB2312" w:cs="方正仿宋_GB2312" w:hint="eastAsia"/>
          <w:kern w:val="0"/>
          <w:sz w:val="28"/>
          <w:szCs w:val="28"/>
          <w:lang w:bidi="ar"/>
        </w:rPr>
        <w:lastRenderedPageBreak/>
        <w:t>供应商</w:t>
      </w:r>
      <w:r>
        <w:rPr>
          <w:rFonts w:ascii="方正仿宋_GB2312" w:eastAsia="方正仿宋_GB2312" w:hAnsi="方正仿宋_GB2312" w:cs="方正仿宋_GB2312"/>
          <w:kern w:val="0"/>
          <w:sz w:val="28"/>
          <w:szCs w:val="28"/>
          <w:lang w:bidi="ar"/>
        </w:rPr>
        <w:t>需明确本项目实施队伍的人员架构与技术实力，项目经理、技术负责人</w:t>
      </w:r>
      <w:r>
        <w:rPr>
          <w:rFonts w:ascii="方正仿宋_GB2312" w:eastAsia="方正仿宋_GB2312" w:hAnsi="方正仿宋_GB2312" w:cs="方正仿宋_GB2312" w:hint="eastAsia"/>
          <w:kern w:val="0"/>
          <w:sz w:val="28"/>
          <w:szCs w:val="28"/>
          <w:lang w:bidi="ar"/>
        </w:rPr>
        <w:t>、实施人员</w:t>
      </w:r>
      <w:r>
        <w:rPr>
          <w:rFonts w:ascii="方正仿宋_GB2312" w:eastAsia="方正仿宋_GB2312" w:hAnsi="方正仿宋_GB2312" w:cs="方正仿宋_GB2312"/>
          <w:kern w:val="0"/>
          <w:sz w:val="28"/>
          <w:szCs w:val="28"/>
          <w:lang w:bidi="ar"/>
        </w:rPr>
        <w:t>需具备类似项目经验</w:t>
      </w:r>
      <w:r>
        <w:rPr>
          <w:rFonts w:ascii="方正仿宋_GB2312" w:eastAsia="方正仿宋_GB2312" w:hAnsi="方正仿宋_GB2312" w:cs="方正仿宋_GB2312" w:hint="eastAsia"/>
          <w:kern w:val="0"/>
          <w:sz w:val="28"/>
          <w:szCs w:val="28"/>
          <w:lang w:bidi="ar"/>
        </w:rPr>
        <w:t>。供应商</w:t>
      </w:r>
      <w:r>
        <w:rPr>
          <w:rFonts w:ascii="方正仿宋_GB2312" w:eastAsia="方正仿宋_GB2312" w:hAnsi="方正仿宋_GB2312" w:cs="方正仿宋_GB2312"/>
          <w:kern w:val="0"/>
          <w:sz w:val="28"/>
          <w:szCs w:val="28"/>
          <w:lang w:bidi="ar"/>
        </w:rPr>
        <w:t>必须保证人员的数量、质量和人员的稳定性、连续性，并进一步明确和细化人员的技能要求、工作任务、承担责任等。项目中的参与人员在无特殊情况不进行调换。</w:t>
      </w:r>
    </w:p>
    <w:p w14:paraId="4421512F" w14:textId="77777777" w:rsidR="00783F50" w:rsidRDefault="001A0FAF">
      <w:pPr>
        <w:pStyle w:val="15"/>
        <w:snapToGrid w:val="0"/>
        <w:spacing w:line="560" w:lineRule="exact"/>
        <w:ind w:firstLine="560"/>
        <w:rPr>
          <w:rFonts w:ascii="方正仿宋_GB2312" w:eastAsia="方正仿宋_GB2312" w:hAnsi="方正仿宋_GB2312" w:cs="方正仿宋_GB2312"/>
          <w:kern w:val="0"/>
          <w:sz w:val="28"/>
          <w:szCs w:val="28"/>
          <w:lang w:bidi="ar"/>
        </w:rPr>
      </w:pPr>
      <w:r>
        <w:rPr>
          <w:rFonts w:ascii="方正仿宋_GB2312" w:eastAsia="方正仿宋_GB2312" w:hAnsi="方正仿宋_GB2312" w:cs="方正仿宋_GB2312"/>
          <w:kern w:val="0"/>
          <w:sz w:val="28"/>
          <w:szCs w:val="28"/>
          <w:lang w:bidi="ar"/>
        </w:rPr>
        <w:t>中标后至项目终验期间，</w:t>
      </w:r>
      <w:r>
        <w:rPr>
          <w:rFonts w:ascii="方正仿宋_GB2312" w:eastAsia="方正仿宋_GB2312" w:hAnsi="方正仿宋_GB2312" w:cs="方正仿宋_GB2312" w:hint="eastAsia"/>
          <w:kern w:val="0"/>
          <w:sz w:val="28"/>
          <w:szCs w:val="28"/>
          <w:lang w:bidi="ar"/>
        </w:rPr>
        <w:t>供应商</w:t>
      </w:r>
      <w:r>
        <w:rPr>
          <w:rFonts w:ascii="方正仿宋_GB2312" w:eastAsia="方正仿宋_GB2312" w:hAnsi="方正仿宋_GB2312" w:cs="方正仿宋_GB2312"/>
          <w:kern w:val="0"/>
          <w:sz w:val="28"/>
          <w:szCs w:val="28"/>
          <w:lang w:bidi="ar"/>
        </w:rPr>
        <w:t>须配备</w:t>
      </w:r>
      <w:r>
        <w:rPr>
          <w:rFonts w:ascii="方正仿宋_GB2312" w:eastAsia="方正仿宋_GB2312" w:hAnsi="方正仿宋_GB2312" w:cs="方正仿宋_GB2312" w:hint="eastAsia"/>
          <w:kern w:val="0"/>
          <w:sz w:val="28"/>
          <w:szCs w:val="28"/>
          <w:lang w:bidi="ar"/>
        </w:rPr>
        <w:t>专门的</w:t>
      </w:r>
      <w:r>
        <w:rPr>
          <w:rFonts w:ascii="方正仿宋_GB2312" w:eastAsia="方正仿宋_GB2312" w:hAnsi="方正仿宋_GB2312" w:cs="方正仿宋_GB2312"/>
          <w:kern w:val="0"/>
          <w:sz w:val="28"/>
          <w:szCs w:val="28"/>
          <w:lang w:bidi="ar"/>
        </w:rPr>
        <w:t>技术团队开展</w:t>
      </w:r>
      <w:r>
        <w:rPr>
          <w:rFonts w:ascii="方正仿宋_GB2312" w:eastAsia="方正仿宋_GB2312" w:hAnsi="方正仿宋_GB2312" w:cs="方正仿宋_GB2312" w:hint="eastAsia"/>
          <w:kern w:val="0"/>
          <w:sz w:val="28"/>
          <w:szCs w:val="28"/>
          <w:lang w:bidi="ar"/>
        </w:rPr>
        <w:t>项目实施</w:t>
      </w:r>
      <w:r>
        <w:rPr>
          <w:rFonts w:ascii="方正仿宋_GB2312" w:eastAsia="方正仿宋_GB2312" w:hAnsi="方正仿宋_GB2312" w:cs="方正仿宋_GB2312"/>
          <w:kern w:val="0"/>
          <w:sz w:val="28"/>
          <w:szCs w:val="28"/>
          <w:lang w:bidi="ar"/>
        </w:rPr>
        <w:t>工作，完成</w:t>
      </w:r>
      <w:r>
        <w:rPr>
          <w:rFonts w:ascii="方正仿宋_GB2312" w:eastAsia="方正仿宋_GB2312" w:hAnsi="方正仿宋_GB2312" w:cs="方正仿宋_GB2312" w:hint="eastAsia"/>
          <w:kern w:val="0"/>
          <w:sz w:val="28"/>
          <w:szCs w:val="28"/>
          <w:lang w:bidi="ar"/>
        </w:rPr>
        <w:t>工具优化升级</w:t>
      </w:r>
      <w:r>
        <w:rPr>
          <w:rFonts w:ascii="方正仿宋_GB2312" w:eastAsia="方正仿宋_GB2312" w:hAnsi="方正仿宋_GB2312" w:cs="方正仿宋_GB2312"/>
          <w:kern w:val="0"/>
          <w:sz w:val="28"/>
          <w:szCs w:val="28"/>
          <w:lang w:bidi="ar"/>
        </w:rPr>
        <w:t>、</w:t>
      </w:r>
      <w:r>
        <w:rPr>
          <w:rFonts w:ascii="方正仿宋_GB2312" w:eastAsia="方正仿宋_GB2312" w:hAnsi="方正仿宋_GB2312" w:cs="方正仿宋_GB2312" w:hint="eastAsia"/>
          <w:kern w:val="0"/>
          <w:sz w:val="28"/>
          <w:szCs w:val="28"/>
          <w:lang w:bidi="ar"/>
        </w:rPr>
        <w:t>功能测试、运维服务、技术支持</w:t>
      </w:r>
      <w:r>
        <w:rPr>
          <w:rFonts w:ascii="方正仿宋_GB2312" w:eastAsia="方正仿宋_GB2312" w:hAnsi="方正仿宋_GB2312" w:cs="方正仿宋_GB2312"/>
          <w:kern w:val="0"/>
          <w:sz w:val="28"/>
          <w:szCs w:val="28"/>
          <w:lang w:bidi="ar"/>
        </w:rPr>
        <w:t>等一系列工作。</w:t>
      </w:r>
    </w:p>
    <w:p w14:paraId="4D3462EC"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31" w:name="_Toc207989421"/>
      <w:r>
        <w:rPr>
          <w:rFonts w:ascii="仿宋_GB2312" w:eastAsia="仿宋_GB2312" w:hAnsi="仿宋_GB2312" w:cs="仿宋_GB2312"/>
          <w:color w:val="000000" w:themeColor="text1"/>
          <w:sz w:val="28"/>
          <w:szCs w:val="28"/>
        </w:rPr>
        <w:t>4.2</w:t>
      </w:r>
      <w:r>
        <w:rPr>
          <w:rFonts w:ascii="仿宋_GB2312" w:eastAsia="仿宋_GB2312" w:hAnsi="仿宋_GB2312" w:cs="仿宋_GB2312"/>
          <w:color w:val="000000" w:themeColor="text1"/>
          <w:sz w:val="28"/>
          <w:szCs w:val="28"/>
        </w:rPr>
        <w:t>管理团队</w:t>
      </w:r>
      <w:bookmarkEnd w:id="31"/>
    </w:p>
    <w:p w14:paraId="6DC3D252"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32" w:name="_Toc207989422"/>
      <w:r>
        <w:rPr>
          <w:rFonts w:ascii="仿宋_GB2312" w:eastAsia="仿宋_GB2312" w:hAnsi="仿宋_GB2312" w:cs="仿宋_GB2312"/>
          <w:color w:val="000000" w:themeColor="text1"/>
          <w:sz w:val="28"/>
          <w:szCs w:val="28"/>
        </w:rPr>
        <w:t>4.2.1</w:t>
      </w:r>
      <w:r>
        <w:rPr>
          <w:rFonts w:ascii="仿宋_GB2312" w:eastAsia="仿宋_GB2312" w:hAnsi="仿宋_GB2312" w:cs="仿宋_GB2312"/>
          <w:color w:val="000000" w:themeColor="text1"/>
          <w:sz w:val="28"/>
          <w:szCs w:val="28"/>
        </w:rPr>
        <w:t>项目总监</w:t>
      </w:r>
      <w:bookmarkEnd w:id="32"/>
    </w:p>
    <w:p w14:paraId="0C6884C9" w14:textId="64FB085D" w:rsidR="00783F50" w:rsidRDefault="001A0FAF">
      <w:pPr>
        <w:pStyle w:val="MsoNormal0"/>
        <w:snapToGrid w:val="0"/>
        <w:spacing w:line="560" w:lineRule="exact"/>
        <w:ind w:firstLine="480"/>
        <w:rPr>
          <w:rFonts w:ascii="Times New Roman" w:eastAsia="Times New Roman" w:hAnsi="Times New Roman" w:hint="eastAsia"/>
          <w:color w:val="000000" w:themeColor="text1"/>
          <w:sz w:val="28"/>
          <w:szCs w:val="28"/>
        </w:rPr>
      </w:pPr>
      <w:r>
        <w:rPr>
          <w:rFonts w:ascii="方正仿宋_GB2312" w:eastAsia="方正仿宋_GB2312" w:hAnsi="方正仿宋_GB2312" w:cs="方正仿宋_GB2312"/>
          <w:color w:val="000000" w:themeColor="text1"/>
          <w:sz w:val="28"/>
          <w:szCs w:val="28"/>
        </w:rPr>
        <w:t>无</w:t>
      </w:r>
      <w:r w:rsidR="0011784B">
        <w:rPr>
          <w:rFonts w:ascii="方正仿宋_GB2312" w:eastAsia="方正仿宋_GB2312" w:hAnsi="方正仿宋_GB2312" w:cs="方正仿宋_GB2312" w:hint="eastAsia"/>
          <w:color w:val="000000" w:themeColor="text1"/>
          <w:sz w:val="28"/>
          <w:szCs w:val="28"/>
        </w:rPr>
        <w:t>。</w:t>
      </w:r>
    </w:p>
    <w:p w14:paraId="20BAC333"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33" w:name="_Toc207989423"/>
      <w:r>
        <w:rPr>
          <w:rFonts w:ascii="仿宋_GB2312" w:eastAsia="仿宋_GB2312" w:hAnsi="仿宋_GB2312" w:cs="仿宋_GB2312"/>
          <w:color w:val="000000" w:themeColor="text1"/>
          <w:sz w:val="28"/>
          <w:szCs w:val="28"/>
        </w:rPr>
        <w:t>4.2.2</w:t>
      </w:r>
      <w:r>
        <w:rPr>
          <w:rFonts w:ascii="仿宋_GB2312" w:eastAsia="仿宋_GB2312" w:hAnsi="仿宋_GB2312" w:cs="仿宋_GB2312"/>
          <w:color w:val="000000" w:themeColor="text1"/>
          <w:sz w:val="28"/>
          <w:szCs w:val="28"/>
        </w:rPr>
        <w:t>项目经理</w:t>
      </w:r>
      <w:bookmarkEnd w:id="33"/>
    </w:p>
    <w:p w14:paraId="37DF4D80"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供应商需配备专业的、有经验的项目经理，负责统筹协调项目的技术支持与服务工作。团队需配备项目经理</w:t>
      </w:r>
      <w:r>
        <w:rPr>
          <w:rFonts w:ascii="方正仿宋_GB2312" w:eastAsia="方正仿宋_GB2312" w:hAnsi="方正仿宋_GB2312" w:cs="方正仿宋_GB2312"/>
          <w:color w:val="000000" w:themeColor="text1"/>
          <w:sz w:val="28"/>
          <w:szCs w:val="28"/>
        </w:rPr>
        <w:t>1</w:t>
      </w:r>
      <w:r>
        <w:rPr>
          <w:rFonts w:ascii="方正仿宋_GB2312" w:eastAsia="方正仿宋_GB2312" w:hAnsi="方正仿宋_GB2312" w:cs="方正仿宋_GB2312"/>
          <w:color w:val="000000" w:themeColor="text1"/>
          <w:sz w:val="28"/>
          <w:szCs w:val="28"/>
        </w:rPr>
        <w:t>人，负责问题响应、组织开展研判等工作。</w:t>
      </w:r>
    </w:p>
    <w:p w14:paraId="0CACF667"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34" w:name="_Toc207989424"/>
      <w:r>
        <w:rPr>
          <w:rFonts w:ascii="仿宋_GB2312" w:eastAsia="仿宋_GB2312" w:hAnsi="仿宋_GB2312" w:cs="仿宋_GB2312"/>
          <w:color w:val="000000" w:themeColor="text1"/>
          <w:sz w:val="28"/>
          <w:szCs w:val="28"/>
        </w:rPr>
        <w:t>4.3</w:t>
      </w:r>
      <w:r>
        <w:rPr>
          <w:rFonts w:ascii="仿宋_GB2312" w:eastAsia="仿宋_GB2312" w:hAnsi="仿宋_GB2312" w:cs="仿宋_GB2312"/>
          <w:color w:val="000000" w:themeColor="text1"/>
          <w:sz w:val="28"/>
          <w:szCs w:val="28"/>
        </w:rPr>
        <w:t>技术团队</w:t>
      </w:r>
      <w:bookmarkEnd w:id="34"/>
    </w:p>
    <w:p w14:paraId="62758B28"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hint="eastAsia"/>
          <w:color w:val="000000" w:themeColor="text1"/>
          <w:sz w:val="28"/>
          <w:szCs w:val="28"/>
        </w:rPr>
        <w:t>服务人</w:t>
      </w:r>
      <w:r>
        <w:rPr>
          <w:rFonts w:ascii="方正仿宋_GB2312" w:eastAsia="方正仿宋_GB2312" w:hAnsi="方正仿宋_GB2312" w:cs="方正仿宋_GB2312"/>
          <w:color w:val="000000" w:themeColor="text1"/>
          <w:sz w:val="28"/>
          <w:szCs w:val="28"/>
        </w:rPr>
        <w:t>员要求</w:t>
      </w:r>
    </w:p>
    <w:p w14:paraId="52687125"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1.</w:t>
      </w:r>
      <w:r>
        <w:rPr>
          <w:rFonts w:ascii="方正仿宋_GB2312" w:eastAsia="方正仿宋_GB2312" w:hAnsi="方正仿宋_GB2312" w:cs="方正仿宋_GB2312"/>
          <w:color w:val="000000" w:themeColor="text1"/>
          <w:sz w:val="28"/>
          <w:szCs w:val="28"/>
        </w:rPr>
        <w:t>具备</w:t>
      </w:r>
      <w:r>
        <w:rPr>
          <w:rFonts w:ascii="方正仿宋_GB2312" w:eastAsia="方正仿宋_GB2312" w:hAnsi="方正仿宋_GB2312" w:cs="方正仿宋_GB2312" w:hint="eastAsia"/>
          <w:color w:val="000000" w:themeColor="text1"/>
          <w:sz w:val="28"/>
          <w:szCs w:val="28"/>
        </w:rPr>
        <w:t>2</w:t>
      </w:r>
      <w:r>
        <w:rPr>
          <w:rFonts w:ascii="方正仿宋_GB2312" w:eastAsia="方正仿宋_GB2312" w:hAnsi="方正仿宋_GB2312" w:cs="方正仿宋_GB2312"/>
          <w:color w:val="000000" w:themeColor="text1"/>
          <w:sz w:val="28"/>
          <w:szCs w:val="28"/>
        </w:rPr>
        <w:t>年以上相关工作经验，熟悉</w:t>
      </w:r>
      <w:r>
        <w:rPr>
          <w:rFonts w:ascii="方正仿宋_GB2312" w:eastAsia="方正仿宋_GB2312" w:hAnsi="方正仿宋_GB2312" w:cs="方正仿宋_GB2312" w:hint="eastAsia"/>
          <w:color w:val="000000" w:themeColor="text1"/>
          <w:sz w:val="28"/>
          <w:szCs w:val="28"/>
        </w:rPr>
        <w:t>可视化工具和敏捷开发工具部署升级以及所需技术能力</w:t>
      </w:r>
      <w:r>
        <w:rPr>
          <w:rFonts w:ascii="方正仿宋_GB2312" w:eastAsia="方正仿宋_GB2312" w:hAnsi="方正仿宋_GB2312" w:cs="方正仿宋_GB2312"/>
          <w:color w:val="000000" w:themeColor="text1"/>
          <w:sz w:val="28"/>
          <w:szCs w:val="28"/>
        </w:rPr>
        <w:t>流程。</w:t>
      </w:r>
    </w:p>
    <w:p w14:paraId="0BC97CB3"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3.</w:t>
      </w:r>
      <w:r>
        <w:rPr>
          <w:rFonts w:ascii="方正仿宋_GB2312" w:eastAsia="方正仿宋_GB2312" w:hAnsi="方正仿宋_GB2312" w:cs="方正仿宋_GB2312"/>
          <w:color w:val="000000" w:themeColor="text1"/>
          <w:sz w:val="28"/>
          <w:szCs w:val="28"/>
        </w:rPr>
        <w:t>具备良好的沟通能力和服务技巧，能准确判断采购人问题并独立解答系统运维相关问题。</w:t>
      </w:r>
    </w:p>
    <w:p w14:paraId="4BC193DA"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4.</w:t>
      </w:r>
      <w:r>
        <w:rPr>
          <w:rFonts w:ascii="方正仿宋_GB2312" w:eastAsia="方正仿宋_GB2312" w:hAnsi="方正仿宋_GB2312" w:cs="方正仿宋_GB2312"/>
          <w:color w:val="000000" w:themeColor="text1"/>
          <w:sz w:val="28"/>
          <w:szCs w:val="28"/>
        </w:rPr>
        <w:t>能根据知识库或在高级岗位指导下解决一般性应用系统问题。</w:t>
      </w:r>
    </w:p>
    <w:p w14:paraId="5C51EE35"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5.</w:t>
      </w:r>
      <w:r>
        <w:rPr>
          <w:rFonts w:ascii="方正仿宋_GB2312" w:eastAsia="方正仿宋_GB2312" w:hAnsi="方正仿宋_GB2312" w:cs="方正仿宋_GB2312"/>
          <w:color w:val="000000" w:themeColor="text1"/>
          <w:sz w:val="28"/>
          <w:szCs w:val="28"/>
        </w:rPr>
        <w:t>具备较强的学习能力、文字表达能力和知识传播能力，具备良好的组织协调能力与团队合作精神。</w:t>
      </w:r>
    </w:p>
    <w:p w14:paraId="4E2C4331"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hint="eastAsia"/>
          <w:color w:val="000000" w:themeColor="text1"/>
          <w:sz w:val="28"/>
          <w:szCs w:val="28"/>
        </w:rPr>
        <w:t>6.</w:t>
      </w:r>
      <w:r>
        <w:rPr>
          <w:rFonts w:ascii="方正仿宋_GB2312" w:eastAsia="方正仿宋_GB2312" w:hAnsi="方正仿宋_GB2312" w:cs="方正仿宋_GB2312"/>
          <w:color w:val="000000" w:themeColor="text1"/>
          <w:sz w:val="28"/>
          <w:szCs w:val="28"/>
        </w:rPr>
        <w:t>遵纪守法、诚实守信，无不良记录，具备高度责任心与服务意识。</w:t>
      </w:r>
    </w:p>
    <w:p w14:paraId="131A83C6" w14:textId="77777777" w:rsidR="00783F50" w:rsidRDefault="001A0FAF">
      <w:pPr>
        <w:pStyle w:val="2"/>
        <w:keepNext w:val="0"/>
        <w:snapToGrid w:val="0"/>
        <w:spacing w:before="0" w:after="0" w:line="560" w:lineRule="exact"/>
        <w:rPr>
          <w:rFonts w:ascii="仿宋_GB2312" w:eastAsia="仿宋_GB2312" w:hAnsi="仿宋_GB2312" w:cs="仿宋_GB2312"/>
          <w:color w:val="000000" w:themeColor="text1"/>
          <w:sz w:val="28"/>
          <w:szCs w:val="28"/>
        </w:rPr>
      </w:pPr>
      <w:bookmarkStart w:id="35" w:name="_Toc207989425"/>
      <w:r>
        <w:rPr>
          <w:rFonts w:ascii="仿宋_GB2312" w:eastAsia="仿宋_GB2312" w:hAnsi="仿宋_GB2312" w:cs="仿宋_GB2312"/>
          <w:color w:val="000000" w:themeColor="text1"/>
          <w:sz w:val="28"/>
          <w:szCs w:val="28"/>
        </w:rPr>
        <w:t>4.4</w:t>
      </w:r>
      <w:r>
        <w:rPr>
          <w:rFonts w:ascii="仿宋_GB2312" w:eastAsia="仿宋_GB2312" w:hAnsi="仿宋_GB2312" w:cs="仿宋_GB2312"/>
          <w:color w:val="000000" w:themeColor="text1"/>
          <w:sz w:val="28"/>
          <w:szCs w:val="28"/>
        </w:rPr>
        <w:t>优选资质</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优选指标</w:t>
      </w:r>
      <w:bookmarkEnd w:id="35"/>
    </w:p>
    <w:p w14:paraId="5BCBDB02" w14:textId="77777777" w:rsidR="0011784B" w:rsidRDefault="0011784B" w:rsidP="0011784B">
      <w:pPr>
        <w:pStyle w:val="MsoNormal0"/>
        <w:snapToGrid w:val="0"/>
        <w:spacing w:line="560" w:lineRule="exact"/>
        <w:ind w:firstLine="480"/>
        <w:rPr>
          <w:rFonts w:ascii="Times New Roman" w:eastAsia="Times New Roman" w:hAnsi="Times New Roman" w:hint="eastAsia"/>
          <w:color w:val="000000" w:themeColor="text1"/>
          <w:sz w:val="28"/>
          <w:szCs w:val="28"/>
        </w:rPr>
      </w:pPr>
      <w:bookmarkStart w:id="36" w:name="_Toc8850"/>
      <w:r>
        <w:rPr>
          <w:rFonts w:ascii="方正仿宋_GB2312" w:eastAsia="方正仿宋_GB2312" w:hAnsi="方正仿宋_GB2312" w:cs="方正仿宋_GB2312"/>
          <w:color w:val="000000" w:themeColor="text1"/>
          <w:sz w:val="28"/>
          <w:szCs w:val="28"/>
        </w:rPr>
        <w:lastRenderedPageBreak/>
        <w:t>无</w:t>
      </w:r>
      <w:r>
        <w:rPr>
          <w:rFonts w:ascii="方正仿宋_GB2312" w:eastAsia="方正仿宋_GB2312" w:hAnsi="方正仿宋_GB2312" w:cs="方正仿宋_GB2312" w:hint="eastAsia"/>
          <w:color w:val="000000" w:themeColor="text1"/>
          <w:sz w:val="28"/>
          <w:szCs w:val="28"/>
        </w:rPr>
        <w:t>。</w:t>
      </w:r>
    </w:p>
    <w:p w14:paraId="04BCBCB0" w14:textId="77777777" w:rsidR="00783F50" w:rsidRDefault="001A0FAF">
      <w:pPr>
        <w:pStyle w:val="1"/>
        <w:keepNext w:val="0"/>
        <w:snapToGrid w:val="0"/>
        <w:spacing w:before="0" w:after="0" w:line="560" w:lineRule="exact"/>
        <w:jc w:val="center"/>
        <w:rPr>
          <w:rFonts w:ascii="仿宋_GB2312" w:eastAsia="仿宋_GB2312" w:hAnsi="仿宋_GB2312" w:cs="仿宋_GB2312"/>
          <w:kern w:val="36"/>
          <w:lang w:val="en"/>
        </w:rPr>
      </w:pPr>
      <w:bookmarkStart w:id="37" w:name="_Toc207989426"/>
      <w:r>
        <w:rPr>
          <w:rFonts w:ascii="仿宋_GB2312" w:eastAsia="仿宋_GB2312" w:hAnsi="仿宋_GB2312" w:cs="仿宋_GB2312" w:hint="eastAsia"/>
          <w:kern w:val="36"/>
          <w:lang w:val="en"/>
        </w:rPr>
        <w:t>5.</w:t>
      </w:r>
      <w:r>
        <w:rPr>
          <w:rFonts w:ascii="仿宋_GB2312" w:eastAsia="仿宋_GB2312" w:hAnsi="仿宋_GB2312" w:cs="仿宋_GB2312" w:hint="eastAsia"/>
          <w:kern w:val="36"/>
          <w:lang w:val="en"/>
        </w:rPr>
        <w:t>管理和实施要求</w:t>
      </w:r>
      <w:bookmarkEnd w:id="36"/>
      <w:bookmarkEnd w:id="37"/>
    </w:p>
    <w:p w14:paraId="579F628F"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一、供应商应制定整体升级方案，说明升级进度、功能优化等，根据项目进行的不同阶段制定项目的里程碑和交付物。</w:t>
      </w:r>
    </w:p>
    <w:p w14:paraId="1894F1C0"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二、升级管理要求，供应商应严格按照升级计划进行对应最新版本的及时升级，并进行系统验证，保证升级后系统正常运行，功能正常使用。如若存在产品</w:t>
      </w:r>
      <w:r>
        <w:rPr>
          <w:rFonts w:ascii="方正仿宋_GB2312" w:eastAsia="方正仿宋_GB2312" w:hAnsi="方正仿宋_GB2312" w:cs="方正仿宋_GB2312" w:hint="eastAsia"/>
          <w:color w:val="000000" w:themeColor="text1"/>
          <w:sz w:val="28"/>
          <w:szCs w:val="28"/>
        </w:rPr>
        <w:t>bug</w:t>
      </w:r>
      <w:r>
        <w:rPr>
          <w:rFonts w:ascii="方正仿宋_GB2312" w:eastAsia="方正仿宋_GB2312" w:hAnsi="方正仿宋_GB2312" w:cs="方正仿宋_GB2312" w:hint="eastAsia"/>
          <w:color w:val="000000" w:themeColor="text1"/>
          <w:sz w:val="28"/>
          <w:szCs w:val="28"/>
        </w:rPr>
        <w:t>，需及时修复，以保证系统的稳定运行。系统升级完成后，供应商应提交《优化升级报告》及相关文档。</w:t>
      </w:r>
    </w:p>
    <w:p w14:paraId="250B1883"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三、功能测试要求，功能测试是对产品升级的各项功能进行验证，逐项测试，检查项目是否达到采购人要求。供应商应对功能测试流程进行规范。供应商应严格按照功能测试流程进行测试。功能测试通过后，供应商应提交《测试报告》及相关文档。</w:t>
      </w:r>
    </w:p>
    <w:p w14:paraId="35B81130"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四、运维要求，供应商应先制定巡检方案，按计划巡检系统运行情况。发现问题及时优化，遇到紧急故障需及时处理，保障系统稳定运行。系统巡检以及故障处理后，供应商应提交《巡检报告》、《故障报告》及相关文档。</w:t>
      </w:r>
    </w:p>
    <w:p w14:paraId="71782FBB"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五、在项目支持服务阶段出现异常故障，通过其他技术服务方式仍无法解决问题时，调动应急支持服务人员，以最快速度到达现场，解决问题。</w:t>
      </w:r>
    </w:p>
    <w:p w14:paraId="2ACC1C36" w14:textId="77777777" w:rsidR="00783F50" w:rsidRDefault="001A0FAF">
      <w:pPr>
        <w:pStyle w:val="15"/>
        <w:snapToGrid w:val="0"/>
        <w:spacing w:line="560" w:lineRule="exact"/>
        <w:ind w:firstLine="560"/>
        <w:rPr>
          <w:rFonts w:ascii="方正仿宋_GB2312" w:eastAsia="方正仿宋_GB2312" w:hAnsi="方正仿宋_GB2312" w:cs="方正仿宋_GB2312"/>
          <w:color w:val="000000" w:themeColor="text1"/>
          <w:sz w:val="28"/>
          <w:szCs w:val="28"/>
        </w:rPr>
      </w:pPr>
      <w:r>
        <w:rPr>
          <w:rFonts w:ascii="方正仿宋_GB2312" w:eastAsia="方正仿宋_GB2312" w:hAnsi="方正仿宋_GB2312" w:cs="方正仿宋_GB2312" w:hint="eastAsia"/>
          <w:color w:val="000000" w:themeColor="text1"/>
          <w:sz w:val="28"/>
          <w:szCs w:val="28"/>
        </w:rPr>
        <w:t>六</w:t>
      </w:r>
      <w:r>
        <w:rPr>
          <w:rFonts w:ascii="方正仿宋_GB2312" w:eastAsia="方正仿宋_GB2312" w:hAnsi="方正仿宋_GB2312" w:cs="方正仿宋_GB2312"/>
          <w:color w:val="000000" w:themeColor="text1"/>
          <w:sz w:val="28"/>
          <w:szCs w:val="28"/>
        </w:rPr>
        <w:t>、采购人所有的数据和资料，供应商运维人员严禁导出，擅自改动，出现信息安全问题，由供应商承担全部责任；供应商</w:t>
      </w:r>
      <w:r>
        <w:rPr>
          <w:rFonts w:ascii="方正仿宋_GB2312" w:eastAsia="方正仿宋_GB2312" w:hAnsi="方正仿宋_GB2312" w:cs="方正仿宋_GB2312" w:hint="eastAsia"/>
          <w:color w:val="000000" w:themeColor="text1"/>
          <w:sz w:val="28"/>
          <w:szCs w:val="28"/>
        </w:rPr>
        <w:t>服务</w:t>
      </w:r>
      <w:r>
        <w:rPr>
          <w:rFonts w:ascii="方正仿宋_GB2312" w:eastAsia="方正仿宋_GB2312" w:hAnsi="方正仿宋_GB2312" w:cs="方正仿宋_GB2312"/>
          <w:color w:val="000000" w:themeColor="text1"/>
          <w:sz w:val="28"/>
          <w:szCs w:val="28"/>
        </w:rPr>
        <w:t>人员必须遵守采购人有关保密规定及税务系统有关保密制度。</w:t>
      </w:r>
    </w:p>
    <w:p w14:paraId="73630015" w14:textId="77777777" w:rsidR="00783F50" w:rsidRDefault="001A0FAF">
      <w:pPr>
        <w:pStyle w:val="1"/>
        <w:keepNext w:val="0"/>
        <w:snapToGrid w:val="0"/>
        <w:spacing w:before="0" w:after="0" w:line="560" w:lineRule="exact"/>
        <w:jc w:val="center"/>
        <w:rPr>
          <w:rFonts w:ascii="仿宋_GB2312" w:eastAsia="仿宋_GB2312" w:hAnsi="仿宋_GB2312" w:cs="仿宋_GB2312"/>
          <w:color w:val="000000" w:themeColor="text1"/>
        </w:rPr>
      </w:pPr>
      <w:bookmarkStart w:id="38" w:name="_Toc207989427"/>
      <w:r>
        <w:rPr>
          <w:rFonts w:ascii="仿宋_GB2312" w:eastAsia="仿宋_GB2312" w:hAnsi="仿宋_GB2312" w:cs="仿宋_GB2312"/>
          <w:color w:val="000000" w:themeColor="text1"/>
          <w:kern w:val="36"/>
        </w:rPr>
        <w:t>6</w:t>
      </w:r>
      <w:r>
        <w:rPr>
          <w:rFonts w:ascii="仿宋_GB2312" w:eastAsia="仿宋_GB2312" w:hAnsi="仿宋_GB2312" w:cs="仿宋_GB2312"/>
          <w:color w:val="000000" w:themeColor="text1"/>
          <w:kern w:val="36"/>
        </w:rPr>
        <w:t>保密要求</w:t>
      </w:r>
      <w:bookmarkEnd w:id="38"/>
    </w:p>
    <w:p w14:paraId="380715DF" w14:textId="77777777" w:rsidR="00783F50" w:rsidRDefault="001A0FAF">
      <w:pPr>
        <w:pStyle w:val="15"/>
        <w:snapToGrid w:val="0"/>
        <w:spacing w:line="560" w:lineRule="exact"/>
        <w:ind w:firstLine="560"/>
        <w:rPr>
          <w:rFonts w:ascii="Times New Roman" w:eastAsia="Times New Roman" w:hAnsi="Times New Roman"/>
          <w:color w:val="000000" w:themeColor="text1"/>
        </w:rPr>
      </w:pPr>
      <w:r>
        <w:rPr>
          <w:rFonts w:ascii="方正仿宋_GB2312" w:eastAsia="方正仿宋_GB2312" w:hAnsi="方正仿宋_GB2312" w:cs="方正仿宋_GB2312"/>
          <w:color w:val="000000" w:themeColor="text1"/>
          <w:sz w:val="28"/>
          <w:szCs w:val="28"/>
        </w:rPr>
        <w:lastRenderedPageBreak/>
        <w:t>一、供应商派出的人员应严格遵守采购人的信息安全保密制度和日常办公规定。严禁擅自操作所负责系统以外的设备，内外网计算机严格隔离，严禁出现内网计算机违规外联情况，出现责任事故采购人有权追究供应商的责任。</w:t>
      </w:r>
    </w:p>
    <w:p w14:paraId="7B347A3E" w14:textId="77777777" w:rsidR="0011784B" w:rsidRDefault="001A0FAF" w:rsidP="0011784B">
      <w:pPr>
        <w:spacing w:line="560" w:lineRule="exact"/>
        <w:ind w:firstLineChars="200" w:firstLine="560"/>
        <w:rPr>
          <w:rFonts w:ascii="仿宋_GB2312" w:eastAsia="仿宋_GB2312" w:hAnsi="仿宋_GB2312" w:cs="仿宋_GB2312"/>
          <w:b/>
          <w:bCs/>
          <w:color w:val="000000" w:themeColor="text1"/>
          <w:sz w:val="28"/>
          <w:szCs w:val="28"/>
        </w:rPr>
      </w:pPr>
      <w:r>
        <w:rPr>
          <w:rFonts w:ascii="方正仿宋_GB2312" w:eastAsia="方正仿宋_GB2312" w:hAnsi="方正仿宋_GB2312" w:cs="方正仿宋_GB2312"/>
          <w:color w:val="000000" w:themeColor="text1"/>
          <w:sz w:val="28"/>
          <w:szCs w:val="28"/>
        </w:rPr>
        <w:t>二、采购人与供应商及运维人员签订保密协议，供应商及其运维人员未经允许不得擅自调整系统及相关系统的各类参数和后台数据，不得泄露系统及相关系统各类信息，不得擅自从数据库中提取各类税费数据提供给新疆税务系统内外的各类机构和人员。一旦发生上述情况，使系统及相关系统造成重大故障、税收数据发生泄漏，造成严重的社会影响和经济损失，采购人将追究供应商及相关人员的法律责任。</w:t>
      </w:r>
      <w:r w:rsidR="0011784B">
        <w:rPr>
          <w:rFonts w:ascii="仿宋_GB2312" w:eastAsia="仿宋_GB2312" w:hAnsi="仿宋_GB2312" w:cs="仿宋_GB2312" w:hint="eastAsia"/>
          <w:color w:val="000000" w:themeColor="text1"/>
          <w:sz w:val="28"/>
          <w:szCs w:val="28"/>
        </w:rPr>
        <w:t>供应商在投标时需提供《保密承诺书》并签字盖章，《保密承诺书》可参考以下内容：</w:t>
      </w:r>
    </w:p>
    <w:p w14:paraId="274285B9" w14:textId="77777777" w:rsidR="0011784B" w:rsidRDefault="0011784B" w:rsidP="0011784B">
      <w:pPr>
        <w:spacing w:line="560" w:lineRule="exact"/>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保密承诺书</w:t>
      </w:r>
    </w:p>
    <w:p w14:paraId="3E10E4F2" w14:textId="77777777" w:rsidR="0011784B" w:rsidRDefault="0011784B" w:rsidP="0011784B">
      <w:pPr>
        <w:spacing w:line="56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 xml:space="preserve">    我司了解有关保密法规制度，知悉应当承担的保密义务和法律责任。</w:t>
      </w:r>
    </w:p>
    <w:p w14:paraId="292BF07B" w14:textId="77777777" w:rsidR="0011784B" w:rsidRDefault="0011784B" w:rsidP="0011784B">
      <w:pPr>
        <w:spacing w:line="5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我司郑重承诺：</w:t>
      </w:r>
    </w:p>
    <w:p w14:paraId="15B56CFD" w14:textId="77777777" w:rsidR="0011784B" w:rsidRDefault="0011784B" w:rsidP="0011784B">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一、认真遵守国家保密法律、法规和规章制度，履行保密义务；</w:t>
      </w:r>
    </w:p>
    <w:p w14:paraId="6C22D244" w14:textId="77777777" w:rsidR="0011784B" w:rsidRDefault="0011784B" w:rsidP="0011784B">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二、认真遵守我司与甲方签订的保密协议；</w:t>
      </w:r>
    </w:p>
    <w:p w14:paraId="0EE968ED" w14:textId="77777777" w:rsidR="0011784B" w:rsidRDefault="0011784B" w:rsidP="0011784B">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三、认真遵守其它各项安全保密的相关规定；</w:t>
      </w:r>
    </w:p>
    <w:p w14:paraId="2B6B0711" w14:textId="77777777" w:rsidR="0011784B" w:rsidRDefault="0011784B" w:rsidP="0011784B">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四、对参与的信息化项目和服务所涉及技术资料和数据信息履行保密义务，未经许可，不对外发表或使用。</w:t>
      </w:r>
    </w:p>
    <w:p w14:paraId="43FAEF24" w14:textId="77777777" w:rsidR="0011784B" w:rsidRDefault="0011784B" w:rsidP="0011784B">
      <w:pPr>
        <w:spacing w:line="560" w:lineRule="exact"/>
        <w:ind w:firstLineChars="200" w:firstLine="560"/>
        <w:rPr>
          <w:rFonts w:ascii="仿宋_GB2312" w:eastAsia="仿宋_GB2312" w:hAnsi="仿宋_GB2312" w:cs="仿宋_GB2312"/>
          <w:color w:val="000000" w:themeColor="text1"/>
          <w:sz w:val="28"/>
          <w:szCs w:val="28"/>
        </w:rPr>
      </w:pPr>
    </w:p>
    <w:p w14:paraId="0CB51B5D" w14:textId="77777777" w:rsidR="0011784B" w:rsidRDefault="0011784B" w:rsidP="0011784B">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承诺单位（盖章）：</w:t>
      </w:r>
      <w:r>
        <w:rPr>
          <w:rFonts w:ascii="仿宋_GB2312" w:eastAsia="仿宋_GB2312" w:hAnsi="仿宋_GB2312" w:cs="仿宋_GB2312"/>
          <w:color w:val="000000" w:themeColor="text1"/>
          <w:sz w:val="28"/>
          <w:szCs w:val="28"/>
        </w:rPr>
        <w:t>_________________________</w:t>
      </w:r>
    </w:p>
    <w:p w14:paraId="1AE765C0" w14:textId="77777777" w:rsidR="0011784B" w:rsidRDefault="0011784B" w:rsidP="0011784B">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法定代表人或授权代表签字：</w:t>
      </w:r>
      <w:r>
        <w:rPr>
          <w:rFonts w:ascii="仿宋_GB2312" w:eastAsia="仿宋_GB2312" w:hAnsi="仿宋_GB2312" w:cs="仿宋_GB2312"/>
          <w:color w:val="000000" w:themeColor="text1"/>
          <w:sz w:val="28"/>
          <w:szCs w:val="28"/>
        </w:rPr>
        <w:t>________________</w:t>
      </w:r>
    </w:p>
    <w:p w14:paraId="02DEE99A" w14:textId="5FBF7DE9" w:rsidR="00783F50" w:rsidRPr="0011784B" w:rsidRDefault="0011784B" w:rsidP="0011784B">
      <w:pPr>
        <w:spacing w:line="560" w:lineRule="exact"/>
        <w:ind w:firstLineChars="200" w:firstLine="56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28"/>
          <w:szCs w:val="28"/>
        </w:rPr>
        <w:t>日期：</w:t>
      </w:r>
      <w:r>
        <w:rPr>
          <w:rFonts w:ascii="仿宋_GB2312" w:eastAsia="仿宋_GB2312" w:hAnsi="仿宋_GB2312" w:cs="仿宋_GB2312"/>
          <w:color w:val="000000" w:themeColor="text1"/>
          <w:sz w:val="28"/>
          <w:szCs w:val="28"/>
        </w:rPr>
        <w:t>XX年XX月XX日</w:t>
      </w:r>
    </w:p>
    <w:p w14:paraId="3CB46767" w14:textId="77777777" w:rsidR="00783F50" w:rsidRDefault="001A0FAF">
      <w:pPr>
        <w:pStyle w:val="15"/>
        <w:snapToGrid w:val="0"/>
        <w:spacing w:line="560" w:lineRule="exact"/>
        <w:ind w:firstLine="560"/>
        <w:rPr>
          <w:rFonts w:ascii="Times New Roman" w:eastAsia="Times New Roman" w:hAnsi="Times New Roman"/>
          <w:color w:val="000000" w:themeColor="text1"/>
        </w:rPr>
      </w:pPr>
      <w:r>
        <w:rPr>
          <w:rFonts w:ascii="方正仿宋_GB2312" w:eastAsia="方正仿宋_GB2312" w:hAnsi="方正仿宋_GB2312" w:cs="方正仿宋_GB2312"/>
          <w:color w:val="000000" w:themeColor="text1"/>
          <w:sz w:val="28"/>
          <w:szCs w:val="28"/>
        </w:rPr>
        <w:t>三</w:t>
      </w:r>
      <w:r>
        <w:rPr>
          <w:rFonts w:ascii="方正仿宋_GB2312" w:eastAsia="方正仿宋_GB2312" w:hAnsi="方正仿宋_GB2312" w:cs="方正仿宋_GB2312"/>
          <w:color w:val="000000" w:themeColor="text1"/>
          <w:sz w:val="28"/>
          <w:szCs w:val="28"/>
        </w:rPr>
        <w:t>、供应商所提供的工作人员的工作成果归采购人所有，供应商在未征得采购人书面同意的前提下，不得将技术资料泄露给其他人员及单位。如违反上述协议内容，采购人将保留追究供应商法律责任的权利。</w:t>
      </w:r>
    </w:p>
    <w:p w14:paraId="6FEFA592" w14:textId="77777777" w:rsidR="00783F50" w:rsidRDefault="001A0FAF">
      <w:pPr>
        <w:pStyle w:val="1"/>
        <w:keepNext w:val="0"/>
        <w:snapToGrid w:val="0"/>
        <w:spacing w:before="0" w:after="0" w:line="560" w:lineRule="exact"/>
        <w:jc w:val="center"/>
        <w:rPr>
          <w:rFonts w:ascii="仿宋_GB2312" w:eastAsia="仿宋_GB2312" w:hAnsi="仿宋_GB2312" w:cs="仿宋_GB2312"/>
          <w:color w:val="000000" w:themeColor="text1"/>
        </w:rPr>
      </w:pPr>
      <w:bookmarkStart w:id="39" w:name="_Toc207989428"/>
      <w:r>
        <w:rPr>
          <w:rFonts w:ascii="仿宋_GB2312" w:eastAsia="仿宋_GB2312" w:hAnsi="仿宋_GB2312" w:cs="仿宋_GB2312"/>
          <w:color w:val="000000" w:themeColor="text1"/>
          <w:kern w:val="36"/>
        </w:rPr>
        <w:t>7</w:t>
      </w:r>
      <w:r>
        <w:rPr>
          <w:rFonts w:ascii="仿宋_GB2312" w:eastAsia="仿宋_GB2312" w:hAnsi="仿宋_GB2312" w:cs="仿宋_GB2312"/>
          <w:color w:val="000000" w:themeColor="text1"/>
          <w:kern w:val="36"/>
        </w:rPr>
        <w:t>知识转移要求</w:t>
      </w:r>
      <w:bookmarkEnd w:id="39"/>
    </w:p>
    <w:p w14:paraId="57AFCA00" w14:textId="77777777" w:rsidR="00783F50" w:rsidRDefault="001A0FAF">
      <w:pPr>
        <w:pStyle w:val="15"/>
        <w:snapToGrid w:val="0"/>
        <w:spacing w:line="560" w:lineRule="exact"/>
        <w:ind w:firstLine="560"/>
        <w:rPr>
          <w:rFonts w:ascii="Times New Roman" w:eastAsia="Times New Roman" w:hAnsi="Times New Roman"/>
          <w:color w:val="000000" w:themeColor="text1"/>
        </w:rPr>
      </w:pPr>
      <w:r>
        <w:rPr>
          <w:rFonts w:ascii="方正仿宋_GB2312" w:eastAsia="方正仿宋_GB2312" w:hAnsi="方正仿宋_GB2312" w:cs="方正仿宋_GB2312"/>
          <w:color w:val="000000" w:themeColor="text1"/>
          <w:sz w:val="28"/>
          <w:szCs w:val="28"/>
        </w:rPr>
        <w:t>知识转移的目标是供应商要采取有效方法、途径保证采购人能顺利完成本项目实施过程中项目移交物的接收及技术知识的吸收和转移。供应商须将项目相关知识（包括但不限于：本项目规划、项目涉及技术和经验、环境保障、质量保障、系统操作、培训课件等）通过培训和文档等形式转移给采购人。</w:t>
      </w:r>
    </w:p>
    <w:p w14:paraId="0DE53480" w14:textId="77777777" w:rsidR="00783F50" w:rsidRDefault="001A0FAF">
      <w:pPr>
        <w:pStyle w:val="1"/>
        <w:keepNext w:val="0"/>
        <w:snapToGrid w:val="0"/>
        <w:spacing w:before="0" w:after="0" w:line="560" w:lineRule="exact"/>
        <w:jc w:val="center"/>
        <w:rPr>
          <w:rFonts w:ascii="仿宋_GB2312" w:eastAsia="仿宋_GB2312" w:hAnsi="仿宋_GB2312" w:cs="仿宋_GB2312"/>
          <w:color w:val="000000" w:themeColor="text1"/>
        </w:rPr>
      </w:pPr>
      <w:bookmarkStart w:id="40" w:name="_Toc207989429"/>
      <w:r>
        <w:rPr>
          <w:rFonts w:ascii="仿宋_GB2312" w:eastAsia="仿宋_GB2312" w:hAnsi="仿宋_GB2312" w:cs="仿宋_GB2312"/>
          <w:color w:val="000000" w:themeColor="text1"/>
          <w:kern w:val="36"/>
        </w:rPr>
        <w:t>8</w:t>
      </w:r>
      <w:r>
        <w:rPr>
          <w:rFonts w:ascii="仿宋_GB2312" w:eastAsia="仿宋_GB2312" w:hAnsi="仿宋_GB2312" w:cs="仿宋_GB2312"/>
          <w:color w:val="000000" w:themeColor="text1"/>
          <w:kern w:val="36"/>
        </w:rPr>
        <w:t>风险管控要求</w:t>
      </w:r>
      <w:bookmarkEnd w:id="40"/>
    </w:p>
    <w:p w14:paraId="2D1BC574" w14:textId="77777777" w:rsidR="00783F50" w:rsidRDefault="001A0FAF">
      <w:pPr>
        <w:pStyle w:val="15"/>
        <w:snapToGrid w:val="0"/>
        <w:spacing w:line="560" w:lineRule="exact"/>
        <w:ind w:firstLine="560"/>
        <w:rPr>
          <w:rFonts w:ascii="Times New Roman" w:eastAsia="Times New Roman" w:hAnsi="Times New Roman"/>
          <w:color w:val="000000" w:themeColor="text1"/>
        </w:rPr>
      </w:pPr>
      <w:r>
        <w:rPr>
          <w:rFonts w:ascii="方正仿宋_GB2312" w:eastAsia="方正仿宋_GB2312" w:hAnsi="方正仿宋_GB2312" w:cs="方正仿宋_GB2312"/>
          <w:color w:val="000000" w:themeColor="text1"/>
          <w:sz w:val="28"/>
          <w:szCs w:val="28"/>
        </w:rPr>
        <w:t>建立项目实施风险预警机制，及时发现和应对系统运行风险，确保项目实施全过程系统平稳运行。</w:t>
      </w:r>
    </w:p>
    <w:p w14:paraId="1D72BA66" w14:textId="77777777" w:rsidR="00783F50" w:rsidRDefault="001A0FAF">
      <w:pPr>
        <w:pStyle w:val="15"/>
        <w:snapToGrid w:val="0"/>
        <w:spacing w:line="560" w:lineRule="exact"/>
        <w:ind w:firstLine="560"/>
        <w:rPr>
          <w:rFonts w:ascii="Times New Roman" w:eastAsia="Times New Roman" w:hAnsi="Times New Roman"/>
          <w:color w:val="000000" w:themeColor="text1"/>
        </w:rPr>
      </w:pPr>
      <w:r>
        <w:rPr>
          <w:rFonts w:ascii="方正仿宋_GB2312" w:eastAsia="方正仿宋_GB2312" w:hAnsi="方正仿宋_GB2312" w:cs="方正仿宋_GB2312"/>
          <w:color w:val="000000" w:themeColor="text1"/>
          <w:sz w:val="28"/>
          <w:szCs w:val="28"/>
        </w:rPr>
        <w:t>一、管控人员流动风险：制定合理的薪酬体系和激励机制，避免因人员流动影响项目执行。</w:t>
      </w:r>
      <w:r>
        <w:rPr>
          <w:rFonts w:ascii="方正仿宋_GB2312" w:eastAsia="方正仿宋_GB2312" w:hAnsi="方正仿宋_GB2312" w:cs="方正仿宋_GB2312"/>
          <w:color w:val="000000" w:themeColor="text1"/>
          <w:sz w:val="28"/>
          <w:szCs w:val="28"/>
        </w:rPr>
        <w:t xml:space="preserve"> </w:t>
      </w:r>
    </w:p>
    <w:p w14:paraId="5565AAED" w14:textId="77777777" w:rsidR="00783F50" w:rsidRDefault="001A0FAF">
      <w:pPr>
        <w:pStyle w:val="15"/>
        <w:snapToGrid w:val="0"/>
        <w:spacing w:line="560" w:lineRule="exact"/>
        <w:ind w:firstLine="560"/>
        <w:rPr>
          <w:rFonts w:ascii="Times New Roman" w:eastAsia="Times New Roman" w:hAnsi="Times New Roman"/>
          <w:color w:val="000000" w:themeColor="text1"/>
        </w:rPr>
      </w:pPr>
      <w:r>
        <w:rPr>
          <w:rFonts w:ascii="方正仿宋_GB2312" w:eastAsia="方正仿宋_GB2312" w:hAnsi="方正仿宋_GB2312" w:cs="方正仿宋_GB2312"/>
          <w:color w:val="000000" w:themeColor="text1"/>
          <w:sz w:val="28"/>
          <w:szCs w:val="28"/>
        </w:rPr>
        <w:lastRenderedPageBreak/>
        <w:t>二、管控运维风险：加强监控预警和安全防护，规范运维操作流程，</w:t>
      </w:r>
      <w:r>
        <w:rPr>
          <w:rFonts w:ascii="方正仿宋_GB2312" w:eastAsia="方正仿宋_GB2312" w:hAnsi="方正仿宋_GB2312" w:cs="方正仿宋_GB2312"/>
          <w:color w:val="000000" w:themeColor="text1"/>
          <w:sz w:val="28"/>
          <w:szCs w:val="28"/>
        </w:rPr>
        <w:t xml:space="preserve"> </w:t>
      </w:r>
      <w:r>
        <w:rPr>
          <w:rFonts w:ascii="方正仿宋_GB2312" w:eastAsia="方正仿宋_GB2312" w:hAnsi="方正仿宋_GB2312" w:cs="方正仿宋_GB2312"/>
          <w:color w:val="000000" w:themeColor="text1"/>
          <w:sz w:val="28"/>
          <w:szCs w:val="28"/>
        </w:rPr>
        <w:t>避免因各种原因导致的生产事故。</w:t>
      </w:r>
    </w:p>
    <w:p w14:paraId="385B3810" w14:textId="77777777" w:rsidR="00783F50" w:rsidRDefault="001A0FAF">
      <w:pPr>
        <w:pStyle w:val="1"/>
        <w:keepNext w:val="0"/>
        <w:snapToGrid w:val="0"/>
        <w:spacing w:before="0" w:after="0" w:line="560" w:lineRule="exact"/>
        <w:jc w:val="center"/>
        <w:rPr>
          <w:rFonts w:ascii="仿宋_GB2312" w:eastAsia="仿宋_GB2312" w:hAnsi="仿宋_GB2312" w:cs="仿宋_GB2312"/>
          <w:color w:val="000000" w:themeColor="text1"/>
        </w:rPr>
      </w:pPr>
      <w:bookmarkStart w:id="41" w:name="_Toc207989430"/>
      <w:r>
        <w:rPr>
          <w:rFonts w:ascii="仿宋_GB2312" w:eastAsia="仿宋_GB2312" w:hAnsi="仿宋_GB2312" w:cs="仿宋_GB2312"/>
          <w:color w:val="000000" w:themeColor="text1"/>
          <w:kern w:val="36"/>
        </w:rPr>
        <w:t>9</w:t>
      </w:r>
      <w:r>
        <w:rPr>
          <w:rFonts w:ascii="仿宋_GB2312" w:eastAsia="仿宋_GB2312" w:hAnsi="仿宋_GB2312" w:cs="仿宋_GB2312"/>
          <w:color w:val="000000" w:themeColor="text1"/>
          <w:kern w:val="36"/>
        </w:rPr>
        <w:t>履约验收要求</w:t>
      </w:r>
      <w:bookmarkEnd w:id="41"/>
    </w:p>
    <w:p w14:paraId="1E82A238"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42" w:name="_Toc207989431"/>
      <w:r>
        <w:rPr>
          <w:rFonts w:ascii="仿宋_GB2312" w:eastAsia="仿宋_GB2312" w:hAnsi="仿宋_GB2312" w:cs="仿宋_GB2312"/>
          <w:color w:val="000000" w:themeColor="text1"/>
          <w:sz w:val="28"/>
          <w:szCs w:val="28"/>
        </w:rPr>
        <w:t>9.1</w:t>
      </w:r>
      <w:r>
        <w:rPr>
          <w:rFonts w:ascii="仿宋_GB2312" w:eastAsia="仿宋_GB2312" w:hAnsi="仿宋_GB2312" w:cs="仿宋_GB2312"/>
          <w:color w:val="000000" w:themeColor="text1"/>
          <w:sz w:val="28"/>
          <w:szCs w:val="28"/>
        </w:rPr>
        <w:t>总体要求</w:t>
      </w:r>
      <w:bookmarkEnd w:id="42"/>
    </w:p>
    <w:tbl>
      <w:tblPr>
        <w:tblW w:w="5000" w:type="pct"/>
        <w:tblInd w:w="30" w:type="dxa"/>
        <w:tblCellMar>
          <w:top w:w="15" w:type="dxa"/>
          <w:left w:w="15" w:type="dxa"/>
          <w:bottom w:w="15" w:type="dxa"/>
          <w:right w:w="15" w:type="dxa"/>
        </w:tblCellMar>
        <w:tblLook w:val="04A0" w:firstRow="1" w:lastRow="0" w:firstColumn="1" w:lastColumn="0" w:noHBand="0" w:noVBand="1"/>
      </w:tblPr>
      <w:tblGrid>
        <w:gridCol w:w="4535"/>
        <w:gridCol w:w="4535"/>
      </w:tblGrid>
      <w:tr w:rsidR="00783F50" w14:paraId="18E1D674" w14:textId="77777777">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1496011C" w14:textId="77777777" w:rsidR="00783F50" w:rsidRDefault="001A0FAF">
            <w:pPr>
              <w:widowControl/>
              <w:snapToGrid w:val="0"/>
              <w:spacing w:line="360" w:lineRule="auto"/>
              <w:jc w:val="center"/>
              <w:rPr>
                <w:rFonts w:ascii="仿宋_GB2312" w:eastAsia="仿宋_GB2312" w:hAnsi="仿宋_GB2312" w:cs="仿宋_GB2312"/>
                <w:b/>
                <w:bCs/>
                <w:color w:val="000000" w:themeColor="text1"/>
                <w:szCs w:val="21"/>
              </w:rPr>
            </w:pPr>
            <w:r>
              <w:rPr>
                <w:rFonts w:ascii="仿宋_GB2312" w:eastAsia="仿宋_GB2312" w:hAnsi="仿宋_GB2312" w:cs="仿宋_GB2312"/>
                <w:b/>
                <w:bCs/>
                <w:color w:val="000000" w:themeColor="text1"/>
                <w:szCs w:val="21"/>
              </w:rPr>
              <w:t>验收名称</w:t>
            </w:r>
          </w:p>
        </w:tc>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59B53C94" w14:textId="77777777" w:rsidR="00783F50" w:rsidRDefault="001A0FAF">
            <w:pPr>
              <w:widowControl/>
              <w:snapToGrid w:val="0"/>
              <w:spacing w:line="360" w:lineRule="auto"/>
              <w:jc w:val="center"/>
              <w:rPr>
                <w:rFonts w:ascii="仿宋_GB2312" w:eastAsia="仿宋_GB2312" w:hAnsi="仿宋_GB2312" w:cs="仿宋_GB2312"/>
                <w:b/>
                <w:bCs/>
                <w:color w:val="000000" w:themeColor="text1"/>
                <w:szCs w:val="21"/>
              </w:rPr>
            </w:pPr>
            <w:r>
              <w:rPr>
                <w:rFonts w:ascii="仿宋_GB2312" w:eastAsia="仿宋_GB2312" w:hAnsi="仿宋_GB2312" w:cs="仿宋_GB2312"/>
                <w:b/>
                <w:bCs/>
                <w:color w:val="000000" w:themeColor="text1"/>
                <w:szCs w:val="21"/>
              </w:rPr>
              <w:t>验收要求</w:t>
            </w:r>
          </w:p>
        </w:tc>
      </w:tr>
      <w:tr w:rsidR="00783F50" w14:paraId="69FC5D55" w14:textId="77777777">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AECEE11"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第</w:t>
            </w:r>
            <w:r>
              <w:rPr>
                <w:rFonts w:ascii="仿宋_GB2312" w:eastAsia="仿宋_GB2312" w:hAnsi="仿宋_GB2312" w:cs="仿宋_GB2312"/>
                <w:color w:val="000000" w:themeColor="text1"/>
                <w:szCs w:val="21"/>
              </w:rPr>
              <w:t>1</w:t>
            </w:r>
            <w:r>
              <w:rPr>
                <w:rFonts w:ascii="仿宋_GB2312" w:eastAsia="仿宋_GB2312" w:hAnsi="仿宋_GB2312" w:cs="仿宋_GB2312"/>
                <w:color w:val="000000" w:themeColor="text1"/>
                <w:szCs w:val="21"/>
              </w:rPr>
              <w:t>次验收</w:t>
            </w:r>
          </w:p>
        </w:tc>
        <w:tc>
          <w:tcPr>
            <w:tcW w:w="4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E75D86B" w14:textId="77777777" w:rsidR="00783F50" w:rsidRDefault="001A0FAF">
            <w:pPr>
              <w:widowControl/>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szCs w:val="21"/>
              </w:rPr>
              <w:t>项目实施中期阶段性验收合格</w:t>
            </w:r>
          </w:p>
        </w:tc>
      </w:tr>
      <w:tr w:rsidR="00783F50" w14:paraId="4E6A2840" w14:textId="77777777">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1956544"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第</w:t>
            </w:r>
            <w:r>
              <w:rPr>
                <w:rFonts w:ascii="仿宋_GB2312" w:eastAsia="仿宋_GB2312" w:hAnsi="仿宋_GB2312" w:cs="仿宋_GB2312"/>
                <w:color w:val="000000" w:themeColor="text1"/>
                <w:szCs w:val="21"/>
              </w:rPr>
              <w:t>2</w:t>
            </w:r>
            <w:r>
              <w:rPr>
                <w:rFonts w:ascii="仿宋_GB2312" w:eastAsia="仿宋_GB2312" w:hAnsi="仿宋_GB2312" w:cs="仿宋_GB2312"/>
                <w:color w:val="000000" w:themeColor="text1"/>
                <w:szCs w:val="21"/>
              </w:rPr>
              <w:t>次验收</w:t>
            </w:r>
          </w:p>
        </w:tc>
        <w:tc>
          <w:tcPr>
            <w:tcW w:w="4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B5A9DF2" w14:textId="77777777" w:rsidR="00783F50" w:rsidRDefault="001A0FAF">
            <w:pPr>
              <w:widowControl/>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szCs w:val="21"/>
              </w:rPr>
              <w:t>项目执行完毕验收合格</w:t>
            </w:r>
          </w:p>
        </w:tc>
      </w:tr>
    </w:tbl>
    <w:p w14:paraId="59970933"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43" w:name="_Toc207989432"/>
      <w:r>
        <w:rPr>
          <w:rFonts w:ascii="仿宋_GB2312" w:eastAsia="仿宋_GB2312" w:hAnsi="仿宋_GB2312" w:cs="仿宋_GB2312"/>
          <w:color w:val="000000" w:themeColor="text1"/>
          <w:sz w:val="28"/>
          <w:szCs w:val="28"/>
        </w:rPr>
        <w:t>9.2</w:t>
      </w:r>
      <w:r>
        <w:rPr>
          <w:rFonts w:ascii="仿宋_GB2312" w:eastAsia="仿宋_GB2312" w:hAnsi="仿宋_GB2312" w:cs="仿宋_GB2312"/>
          <w:color w:val="000000" w:themeColor="text1"/>
          <w:sz w:val="28"/>
          <w:szCs w:val="28"/>
        </w:rPr>
        <w:t>具体要求</w:t>
      </w:r>
      <w:bookmarkEnd w:id="43"/>
    </w:p>
    <w:p w14:paraId="1248BD3A"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bookmarkStart w:id="44" w:name="_Toc13385"/>
      <w:r>
        <w:rPr>
          <w:rFonts w:ascii="方正仿宋_GB2312" w:eastAsia="方正仿宋_GB2312" w:hAnsi="方正仿宋_GB2312" w:cs="方正仿宋_GB2312"/>
          <w:color w:val="000000" w:themeColor="text1"/>
          <w:sz w:val="28"/>
          <w:szCs w:val="28"/>
        </w:rPr>
        <w:t>（一）标准验收</w:t>
      </w:r>
      <w:bookmarkEnd w:id="44"/>
    </w:p>
    <w:p w14:paraId="0B90096E"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项目验收工作由采购人按照规定组织开展。服务期中、服务期满后各进行一次验收。</w:t>
      </w:r>
    </w:p>
    <w:p w14:paraId="2FC66CA5"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1.</w:t>
      </w:r>
      <w:r>
        <w:rPr>
          <w:rFonts w:ascii="方正仿宋_GB2312" w:eastAsia="方正仿宋_GB2312" w:hAnsi="方正仿宋_GB2312" w:cs="方正仿宋_GB2312"/>
          <w:color w:val="000000" w:themeColor="text1"/>
          <w:sz w:val="28"/>
          <w:szCs w:val="28"/>
        </w:rPr>
        <w:t>主要内容。按照采购人要求完成各项项目服务内容，按照服务期及岗位设置、服务需求内容和项目实施要求开展各项工作，工作符合采购人要求。</w:t>
      </w:r>
    </w:p>
    <w:p w14:paraId="6A42CBCF"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2.</w:t>
      </w:r>
      <w:r>
        <w:rPr>
          <w:rFonts w:ascii="方正仿宋_GB2312" w:eastAsia="方正仿宋_GB2312" w:hAnsi="方正仿宋_GB2312" w:cs="方正仿宋_GB2312"/>
          <w:color w:val="000000" w:themeColor="text1"/>
          <w:sz w:val="28"/>
          <w:szCs w:val="28"/>
        </w:rPr>
        <w:t>验收流程。</w:t>
      </w:r>
      <w:r>
        <w:rPr>
          <w:rFonts w:ascii="方正仿宋_GB2312" w:eastAsia="方正仿宋_GB2312" w:hAnsi="方正仿宋_GB2312" w:cs="方正仿宋_GB2312" w:hint="eastAsia"/>
          <w:color w:val="000000" w:themeColor="text1"/>
          <w:sz w:val="28"/>
          <w:szCs w:val="28"/>
        </w:rPr>
        <w:t>项目服务</w:t>
      </w:r>
      <w:r>
        <w:rPr>
          <w:rFonts w:ascii="方正仿宋_GB2312" w:eastAsia="方正仿宋_GB2312" w:hAnsi="方正仿宋_GB2312" w:cs="方正仿宋_GB2312"/>
          <w:color w:val="000000" w:themeColor="text1"/>
          <w:sz w:val="28"/>
          <w:szCs w:val="28"/>
        </w:rPr>
        <w:t>人员按照采购人要求开展各项工作，工作符合采购人相关要求。供应商向采购人提交验收申请及验收相关材料，并由采购人组织完成项目验收相关工作，出具《项目验收报告》。</w:t>
      </w:r>
    </w:p>
    <w:p w14:paraId="1F91A42F"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3.</w:t>
      </w:r>
      <w:r>
        <w:rPr>
          <w:rFonts w:ascii="方正仿宋_GB2312" w:eastAsia="方正仿宋_GB2312" w:hAnsi="方正仿宋_GB2312" w:cs="方正仿宋_GB2312"/>
          <w:color w:val="000000" w:themeColor="text1"/>
          <w:sz w:val="28"/>
          <w:szCs w:val="28"/>
        </w:rPr>
        <w:t>验收交付物</w:t>
      </w:r>
    </w:p>
    <w:p w14:paraId="31546CB3"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交付物名称</w:t>
      </w:r>
      <w:r>
        <w:rPr>
          <w:rFonts w:ascii="方正仿宋_GB2312" w:eastAsia="方正仿宋_GB2312" w:hAnsi="方正仿宋_GB2312" w:cs="方正仿宋_GB2312"/>
          <w:color w:val="000000" w:themeColor="text1"/>
          <w:sz w:val="28"/>
          <w:szCs w:val="28"/>
        </w:rPr>
        <w:t xml:space="preserve"> </w:t>
      </w:r>
      <w:r>
        <w:rPr>
          <w:rFonts w:ascii="方正仿宋_GB2312" w:eastAsia="方正仿宋_GB2312" w:hAnsi="方正仿宋_GB2312" w:cs="方正仿宋_GB2312"/>
          <w:color w:val="000000" w:themeColor="text1"/>
          <w:sz w:val="28"/>
          <w:szCs w:val="28"/>
        </w:rPr>
        <w:t>形式</w:t>
      </w:r>
      <w:r>
        <w:rPr>
          <w:rFonts w:ascii="方正仿宋_GB2312" w:eastAsia="方正仿宋_GB2312" w:hAnsi="方正仿宋_GB2312" w:cs="方正仿宋_GB2312"/>
          <w:color w:val="000000" w:themeColor="text1"/>
          <w:sz w:val="28"/>
          <w:szCs w:val="28"/>
        </w:rPr>
        <w:t xml:space="preserve"> </w:t>
      </w:r>
      <w:r>
        <w:rPr>
          <w:rFonts w:ascii="方正仿宋_GB2312" w:eastAsia="方正仿宋_GB2312" w:hAnsi="方正仿宋_GB2312" w:cs="方正仿宋_GB2312"/>
          <w:color w:val="000000" w:themeColor="text1"/>
          <w:sz w:val="28"/>
          <w:szCs w:val="28"/>
        </w:rPr>
        <w:t>备注</w:t>
      </w:r>
    </w:p>
    <w:p w14:paraId="0EDAEFC3"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《实施方案》</w:t>
      </w:r>
      <w:r>
        <w:rPr>
          <w:rFonts w:ascii="方正仿宋_GB2312" w:eastAsia="方正仿宋_GB2312" w:hAnsi="方正仿宋_GB2312" w:cs="方正仿宋_GB2312"/>
          <w:color w:val="000000" w:themeColor="text1"/>
          <w:sz w:val="28"/>
          <w:szCs w:val="28"/>
        </w:rPr>
        <w:t xml:space="preserve"> </w:t>
      </w:r>
      <w:r>
        <w:rPr>
          <w:rFonts w:ascii="方正仿宋_GB2312" w:eastAsia="方正仿宋_GB2312" w:hAnsi="方正仿宋_GB2312" w:cs="方正仿宋_GB2312"/>
          <w:color w:val="000000" w:themeColor="text1"/>
          <w:sz w:val="28"/>
          <w:szCs w:val="28"/>
        </w:rPr>
        <w:t>电子、纸质</w:t>
      </w:r>
      <w:r>
        <w:rPr>
          <w:rFonts w:ascii="方正仿宋_GB2312" w:eastAsia="方正仿宋_GB2312" w:hAnsi="方正仿宋_GB2312" w:cs="方正仿宋_GB2312"/>
          <w:color w:val="000000" w:themeColor="text1"/>
          <w:sz w:val="28"/>
          <w:szCs w:val="28"/>
        </w:rPr>
        <w:t xml:space="preserve">  </w:t>
      </w:r>
    </w:p>
    <w:p w14:paraId="002CD26D"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《验收报告》</w:t>
      </w:r>
      <w:r>
        <w:rPr>
          <w:rFonts w:ascii="方正仿宋_GB2312" w:eastAsia="方正仿宋_GB2312" w:hAnsi="方正仿宋_GB2312" w:cs="方正仿宋_GB2312"/>
          <w:color w:val="000000" w:themeColor="text1"/>
          <w:sz w:val="28"/>
          <w:szCs w:val="28"/>
        </w:rPr>
        <w:t xml:space="preserve"> </w:t>
      </w:r>
      <w:r>
        <w:rPr>
          <w:rFonts w:ascii="方正仿宋_GB2312" w:eastAsia="方正仿宋_GB2312" w:hAnsi="方正仿宋_GB2312" w:cs="方正仿宋_GB2312"/>
          <w:color w:val="000000" w:themeColor="text1"/>
          <w:sz w:val="28"/>
          <w:szCs w:val="28"/>
        </w:rPr>
        <w:t>电子、纸质</w:t>
      </w:r>
      <w:r>
        <w:rPr>
          <w:rFonts w:ascii="方正仿宋_GB2312" w:eastAsia="方正仿宋_GB2312" w:hAnsi="方正仿宋_GB2312" w:cs="方正仿宋_GB2312"/>
          <w:color w:val="000000" w:themeColor="text1"/>
          <w:sz w:val="28"/>
          <w:szCs w:val="28"/>
        </w:rPr>
        <w:t xml:space="preserve">  </w:t>
      </w:r>
    </w:p>
    <w:p w14:paraId="5291571E"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《验收申请》</w:t>
      </w:r>
      <w:r>
        <w:rPr>
          <w:rFonts w:ascii="方正仿宋_GB2312" w:eastAsia="方正仿宋_GB2312" w:hAnsi="方正仿宋_GB2312" w:cs="方正仿宋_GB2312"/>
          <w:color w:val="000000" w:themeColor="text1"/>
          <w:sz w:val="28"/>
          <w:szCs w:val="28"/>
        </w:rPr>
        <w:t xml:space="preserve"> </w:t>
      </w:r>
      <w:r>
        <w:rPr>
          <w:rFonts w:ascii="方正仿宋_GB2312" w:eastAsia="方正仿宋_GB2312" w:hAnsi="方正仿宋_GB2312" w:cs="方正仿宋_GB2312"/>
          <w:color w:val="000000" w:themeColor="text1"/>
          <w:sz w:val="28"/>
          <w:szCs w:val="28"/>
        </w:rPr>
        <w:t>电子、纸质</w:t>
      </w:r>
      <w:r>
        <w:rPr>
          <w:rFonts w:ascii="方正仿宋_GB2312" w:eastAsia="方正仿宋_GB2312" w:hAnsi="方正仿宋_GB2312" w:cs="方正仿宋_GB2312"/>
          <w:color w:val="000000" w:themeColor="text1"/>
          <w:sz w:val="28"/>
          <w:szCs w:val="28"/>
        </w:rPr>
        <w:t xml:space="preserve">  </w:t>
      </w:r>
    </w:p>
    <w:p w14:paraId="2CC80A98"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《项目验收书》</w:t>
      </w:r>
      <w:r>
        <w:rPr>
          <w:rFonts w:ascii="方正仿宋_GB2312" w:eastAsia="方正仿宋_GB2312" w:hAnsi="方正仿宋_GB2312" w:cs="方正仿宋_GB2312"/>
          <w:color w:val="000000" w:themeColor="text1"/>
          <w:sz w:val="28"/>
          <w:szCs w:val="28"/>
        </w:rPr>
        <w:t xml:space="preserve"> </w:t>
      </w:r>
      <w:r>
        <w:rPr>
          <w:rFonts w:ascii="方正仿宋_GB2312" w:eastAsia="方正仿宋_GB2312" w:hAnsi="方正仿宋_GB2312" w:cs="方正仿宋_GB2312"/>
          <w:color w:val="000000" w:themeColor="text1"/>
          <w:sz w:val="28"/>
          <w:szCs w:val="28"/>
        </w:rPr>
        <w:t>电子、纸质</w:t>
      </w:r>
      <w:r>
        <w:rPr>
          <w:rFonts w:ascii="方正仿宋_GB2312" w:eastAsia="方正仿宋_GB2312" w:hAnsi="方正仿宋_GB2312" w:cs="方正仿宋_GB2312"/>
          <w:color w:val="000000" w:themeColor="text1"/>
          <w:sz w:val="28"/>
          <w:szCs w:val="28"/>
        </w:rPr>
        <w:t xml:space="preserve">  </w:t>
      </w:r>
    </w:p>
    <w:p w14:paraId="114B3247"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4.</w:t>
      </w:r>
      <w:r>
        <w:rPr>
          <w:rFonts w:ascii="方正仿宋_GB2312" w:eastAsia="方正仿宋_GB2312" w:hAnsi="方正仿宋_GB2312" w:cs="方正仿宋_GB2312"/>
          <w:color w:val="000000" w:themeColor="text1"/>
          <w:sz w:val="28"/>
          <w:szCs w:val="28"/>
        </w:rPr>
        <w:t>交付文档标准。供应商需要按照采购人要求，提交相应文档，并保证文档质量。所有文档必须符合采购人文档管理规范。</w:t>
      </w:r>
      <w:r>
        <w:rPr>
          <w:rFonts w:ascii="方正仿宋_GB2312" w:eastAsia="方正仿宋_GB2312" w:hAnsi="方正仿宋_GB2312" w:cs="方正仿宋_GB2312"/>
          <w:color w:val="000000" w:themeColor="text1"/>
          <w:sz w:val="28"/>
          <w:szCs w:val="28"/>
        </w:rPr>
        <w:t xml:space="preserve"> </w:t>
      </w:r>
    </w:p>
    <w:p w14:paraId="0CD48518"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lastRenderedPageBreak/>
        <w:t>5.</w:t>
      </w:r>
      <w:r>
        <w:rPr>
          <w:rFonts w:ascii="方正仿宋_GB2312" w:eastAsia="方正仿宋_GB2312" w:hAnsi="方正仿宋_GB2312" w:cs="方正仿宋_GB2312"/>
          <w:color w:val="000000" w:themeColor="text1"/>
          <w:sz w:val="28"/>
          <w:szCs w:val="28"/>
        </w:rPr>
        <w:t>验收指标。服务范围、服务时间、服务内容、项目运维要求。</w:t>
      </w:r>
    </w:p>
    <w:p w14:paraId="50029F24" w14:textId="77777777" w:rsidR="00783F50" w:rsidRDefault="001A0FAF">
      <w:pPr>
        <w:pStyle w:val="15"/>
        <w:snapToGrid w:val="0"/>
        <w:spacing w:line="560" w:lineRule="exact"/>
        <w:ind w:firstLine="560"/>
        <w:rPr>
          <w:rFonts w:ascii="Times New Roman" w:eastAsia="Times New Roman" w:hAnsi="Times New Roman"/>
          <w:color w:val="000000" w:themeColor="text1"/>
          <w:sz w:val="28"/>
          <w:szCs w:val="28"/>
        </w:rPr>
      </w:pPr>
      <w:r>
        <w:rPr>
          <w:rFonts w:ascii="方正仿宋_GB2312" w:eastAsia="方正仿宋_GB2312" w:hAnsi="方正仿宋_GB2312" w:cs="方正仿宋_GB2312"/>
          <w:color w:val="000000" w:themeColor="text1"/>
          <w:sz w:val="28"/>
          <w:szCs w:val="28"/>
        </w:rPr>
        <w:t>6.</w:t>
      </w:r>
      <w:r>
        <w:rPr>
          <w:rFonts w:ascii="方正仿宋_GB2312" w:eastAsia="方正仿宋_GB2312" w:hAnsi="方正仿宋_GB2312" w:cs="方正仿宋_GB2312"/>
          <w:color w:val="000000" w:themeColor="text1"/>
          <w:sz w:val="28"/>
          <w:szCs w:val="28"/>
        </w:rPr>
        <w:t>验收地点。国家税务总局新疆维吾尔自治区税务局。</w:t>
      </w:r>
    </w:p>
    <w:p w14:paraId="0FA0157A" w14:textId="77777777" w:rsidR="00783F50" w:rsidRDefault="001A0FAF">
      <w:pPr>
        <w:pStyle w:val="1"/>
        <w:keepNext w:val="0"/>
        <w:snapToGrid w:val="0"/>
        <w:spacing w:before="0" w:after="0" w:line="560" w:lineRule="exact"/>
        <w:jc w:val="center"/>
        <w:rPr>
          <w:rFonts w:ascii="仿宋_GB2312" w:eastAsia="仿宋_GB2312" w:hAnsi="仿宋_GB2312" w:cs="仿宋_GB2312"/>
          <w:color w:val="000000" w:themeColor="text1"/>
        </w:rPr>
      </w:pPr>
      <w:bookmarkStart w:id="45" w:name="_Toc207989433"/>
      <w:r>
        <w:rPr>
          <w:rFonts w:ascii="仿宋_GB2312" w:eastAsia="仿宋_GB2312" w:hAnsi="仿宋_GB2312" w:cs="仿宋_GB2312"/>
          <w:color w:val="000000" w:themeColor="text1"/>
          <w:kern w:val="36"/>
        </w:rPr>
        <w:t>10</w:t>
      </w:r>
      <w:r>
        <w:rPr>
          <w:rFonts w:ascii="仿宋_GB2312" w:eastAsia="仿宋_GB2312" w:hAnsi="仿宋_GB2312" w:cs="仿宋_GB2312"/>
          <w:color w:val="000000" w:themeColor="text1"/>
          <w:kern w:val="36"/>
        </w:rPr>
        <w:t>其他要求</w:t>
      </w:r>
      <w:bookmarkEnd w:id="45"/>
    </w:p>
    <w:p w14:paraId="0B64A44B"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46" w:name="_Toc207989434"/>
      <w:r>
        <w:rPr>
          <w:rFonts w:ascii="仿宋_GB2312" w:eastAsia="仿宋_GB2312" w:hAnsi="仿宋_GB2312" w:cs="仿宋_GB2312"/>
          <w:color w:val="000000" w:themeColor="text1"/>
          <w:sz w:val="28"/>
          <w:szCs w:val="28"/>
        </w:rPr>
        <w:t>10.1</w:t>
      </w:r>
      <w:r>
        <w:rPr>
          <w:rFonts w:ascii="仿宋_GB2312" w:eastAsia="仿宋_GB2312" w:hAnsi="仿宋_GB2312" w:cs="仿宋_GB2312"/>
          <w:color w:val="000000" w:themeColor="text1"/>
          <w:sz w:val="28"/>
          <w:szCs w:val="28"/>
        </w:rPr>
        <w:t>必备要求</w:t>
      </w:r>
      <w:bookmarkEnd w:id="46"/>
    </w:p>
    <w:p w14:paraId="2EFF82DA"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47" w:name="_Toc207989435"/>
      <w:r>
        <w:rPr>
          <w:rFonts w:ascii="仿宋_GB2312" w:eastAsia="仿宋_GB2312" w:hAnsi="仿宋_GB2312" w:cs="仿宋_GB2312"/>
          <w:color w:val="000000" w:themeColor="text1"/>
          <w:sz w:val="28"/>
          <w:szCs w:val="28"/>
        </w:rPr>
        <w:t>10.1.1</w:t>
      </w:r>
      <w:r>
        <w:rPr>
          <w:rFonts w:ascii="仿宋_GB2312" w:eastAsia="仿宋_GB2312" w:hAnsi="仿宋_GB2312" w:cs="仿宋_GB2312"/>
          <w:color w:val="000000" w:themeColor="text1"/>
          <w:sz w:val="28"/>
          <w:szCs w:val="28"/>
        </w:rPr>
        <w:t>税收信息化项目开发和应用管理工作要求</w:t>
      </w:r>
      <w:bookmarkEnd w:id="47"/>
    </w:p>
    <w:p w14:paraId="1B4BA21D"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供应商在采购以及后续项目实施过程中，应严格遵守税务总局税收信息化项目开发和应用管理工作要求。对于违反合同约定的，依据合同约定及政府采购有关规定，采购人可采取要求限期改正、在应付合同金额中扣除违约金、解除合同等措施；对于存在严重违法失信行为的，由采购人按规定推送财政部纳入政府采购严重违法失信行为记录名单。</w:t>
      </w:r>
    </w:p>
    <w:p w14:paraId="3F96FFDD"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48" w:name="_Toc207989436"/>
      <w:r>
        <w:rPr>
          <w:rFonts w:ascii="仿宋_GB2312" w:eastAsia="仿宋_GB2312" w:hAnsi="仿宋_GB2312" w:cs="仿宋_GB2312"/>
          <w:color w:val="000000" w:themeColor="text1"/>
          <w:sz w:val="28"/>
          <w:szCs w:val="28"/>
        </w:rPr>
        <w:t>10.1.2</w:t>
      </w:r>
      <w:r>
        <w:rPr>
          <w:rFonts w:ascii="仿宋_GB2312" w:eastAsia="仿宋_GB2312" w:hAnsi="仿宋_GB2312" w:cs="仿宋_GB2312"/>
          <w:color w:val="000000" w:themeColor="text1"/>
          <w:sz w:val="28"/>
          <w:szCs w:val="28"/>
        </w:rPr>
        <w:t>供应链安全管理要求</w:t>
      </w:r>
      <w:bookmarkEnd w:id="48"/>
    </w:p>
    <w:p w14:paraId="1EE28626"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color w:val="000000" w:themeColor="text1"/>
          <w:sz w:val="28"/>
          <w:szCs w:val="28"/>
        </w:rPr>
        <w:t>、人员资格要求</w:t>
      </w:r>
      <w:r>
        <w:rPr>
          <w:rFonts w:ascii="仿宋_GB2312" w:eastAsia="仿宋_GB2312" w:hAnsi="仿宋_GB2312" w:cs="仿宋_GB2312"/>
          <w:color w:val="000000" w:themeColor="text1"/>
          <w:sz w:val="28"/>
          <w:szCs w:val="28"/>
        </w:rPr>
        <w:t xml:space="preserve"> </w:t>
      </w:r>
    </w:p>
    <w:p w14:paraId="73411081"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color w:val="000000" w:themeColor="text1"/>
          <w:sz w:val="28"/>
          <w:szCs w:val="28"/>
        </w:rPr>
        <w:t>）签订承诺书。供应商应严格落实国家税务总局网络安全和保密管理要求，承担技术支持人员的网络安全和保密管理责任，按采购人要求签订协议和承诺书。</w:t>
      </w:r>
      <w:r>
        <w:rPr>
          <w:rFonts w:ascii="仿宋_GB2312" w:eastAsia="仿宋_GB2312" w:hAnsi="仿宋_GB2312" w:cs="仿宋_GB2312"/>
          <w:color w:val="000000" w:themeColor="text1"/>
          <w:sz w:val="28"/>
          <w:szCs w:val="28"/>
        </w:rPr>
        <w:t xml:space="preserve"> </w:t>
      </w:r>
    </w:p>
    <w:p w14:paraId="2223279E"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color w:val="000000" w:themeColor="text1"/>
          <w:sz w:val="28"/>
          <w:szCs w:val="28"/>
        </w:rPr>
        <w:t>）开展背景审查。供应商承担技术支持人员背景审查工作，提供其身份证明、履历、家庭成员及主要社会关系、无犯罪记录证明等材料，并提交采购人进行备案。</w:t>
      </w:r>
      <w:r>
        <w:rPr>
          <w:rFonts w:ascii="仿宋_GB2312" w:eastAsia="仿宋_GB2312" w:hAnsi="仿宋_GB2312" w:cs="仿宋_GB2312"/>
          <w:color w:val="000000" w:themeColor="text1"/>
          <w:sz w:val="28"/>
          <w:szCs w:val="28"/>
        </w:rPr>
        <w:t xml:space="preserve"> </w:t>
      </w:r>
    </w:p>
    <w:p w14:paraId="39B38A87"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color w:val="000000" w:themeColor="text1"/>
          <w:sz w:val="28"/>
          <w:szCs w:val="28"/>
        </w:rPr>
        <w:t>）设置网络安全负责人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可由本项目的项目经理兼任</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。供应商为本项目配备一名网络安全负责人，该负责人具备独立决策能力并保持相对稳定，在项目实施的全过程负责网络安全工作，组织落实各项网络安全要求。</w:t>
      </w:r>
      <w:r>
        <w:rPr>
          <w:rFonts w:ascii="仿宋_GB2312" w:eastAsia="仿宋_GB2312" w:hAnsi="仿宋_GB2312" w:cs="仿宋_GB2312"/>
          <w:color w:val="000000" w:themeColor="text1"/>
          <w:sz w:val="28"/>
          <w:szCs w:val="28"/>
        </w:rPr>
        <w:t xml:space="preserve"> </w:t>
      </w:r>
    </w:p>
    <w:p w14:paraId="37D62460"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color w:val="000000" w:themeColor="text1"/>
          <w:sz w:val="28"/>
          <w:szCs w:val="28"/>
        </w:rPr>
        <w:t>、日常行为规范要求</w:t>
      </w:r>
      <w:r>
        <w:rPr>
          <w:rFonts w:ascii="仿宋_GB2312" w:eastAsia="仿宋_GB2312" w:hAnsi="仿宋_GB2312" w:cs="仿宋_GB2312"/>
          <w:color w:val="000000" w:themeColor="text1"/>
          <w:sz w:val="28"/>
          <w:szCs w:val="28"/>
        </w:rPr>
        <w:t xml:space="preserve"> </w:t>
      </w:r>
    </w:p>
    <w:p w14:paraId="2D3E4DB8"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color w:val="000000" w:themeColor="text1"/>
          <w:sz w:val="28"/>
          <w:szCs w:val="28"/>
        </w:rPr>
        <w:t>）工作能力要求。供应商负责对技术支持人员进行资格条件、工作</w:t>
      </w:r>
      <w:r>
        <w:rPr>
          <w:rFonts w:ascii="仿宋_GB2312" w:eastAsia="仿宋_GB2312" w:hAnsi="仿宋_GB2312" w:cs="仿宋_GB2312"/>
          <w:color w:val="000000" w:themeColor="text1"/>
          <w:sz w:val="28"/>
          <w:szCs w:val="28"/>
        </w:rPr>
        <w:lastRenderedPageBreak/>
        <w:t>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w:t>
      </w:r>
      <w:r>
        <w:rPr>
          <w:rFonts w:ascii="仿宋_GB2312" w:eastAsia="仿宋_GB2312" w:hAnsi="仿宋_GB2312" w:cs="仿宋_GB2312"/>
          <w:color w:val="000000" w:themeColor="text1"/>
          <w:sz w:val="28"/>
          <w:szCs w:val="28"/>
        </w:rPr>
        <w:t xml:space="preserve"> </w:t>
      </w:r>
    </w:p>
    <w:p w14:paraId="4A385353"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color w:val="000000" w:themeColor="text1"/>
          <w:sz w:val="28"/>
          <w:szCs w:val="28"/>
        </w:rPr>
        <w:t>）教育培训要求。供应商负责对技术支持人员进行网络和数据安全法律法规、网络安全意识、网络安全管理、网络安全技能、保密意识以及网络安全警示教育等培训，上岗前对其进行考核。</w:t>
      </w:r>
      <w:r>
        <w:rPr>
          <w:rFonts w:ascii="仿宋_GB2312" w:eastAsia="仿宋_GB2312" w:hAnsi="仿宋_GB2312" w:cs="仿宋_GB2312"/>
          <w:color w:val="000000" w:themeColor="text1"/>
          <w:sz w:val="28"/>
          <w:szCs w:val="28"/>
        </w:rPr>
        <w:t xml:space="preserve"> </w:t>
      </w:r>
    </w:p>
    <w:p w14:paraId="6DE17BEE"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color w:val="000000" w:themeColor="text1"/>
          <w:sz w:val="28"/>
          <w:szCs w:val="28"/>
        </w:rPr>
        <w:t>、违约惩戒措施</w:t>
      </w:r>
      <w:r>
        <w:rPr>
          <w:rFonts w:ascii="仿宋_GB2312" w:eastAsia="仿宋_GB2312" w:hAnsi="仿宋_GB2312" w:cs="仿宋_GB2312"/>
          <w:color w:val="000000" w:themeColor="text1"/>
          <w:sz w:val="28"/>
          <w:szCs w:val="28"/>
        </w:rPr>
        <w:t xml:space="preserve"> </w:t>
      </w:r>
    </w:p>
    <w:p w14:paraId="7E5C3F0F"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供应商对供应链安全管理责任落实不到位，造成安全事件或产生不良影响的，采购人按照法律法规及合同约定进行处理。</w:t>
      </w:r>
    </w:p>
    <w:p w14:paraId="33EC2E57"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49" w:name="_Toc207989437"/>
      <w:r>
        <w:rPr>
          <w:rFonts w:ascii="仿宋_GB2312" w:eastAsia="仿宋_GB2312" w:hAnsi="仿宋_GB2312" w:cs="仿宋_GB2312"/>
          <w:color w:val="000000" w:themeColor="text1"/>
          <w:sz w:val="28"/>
          <w:szCs w:val="28"/>
        </w:rPr>
        <w:t>10.1.</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color w:val="000000" w:themeColor="text1"/>
          <w:sz w:val="28"/>
          <w:szCs w:val="28"/>
        </w:rPr>
        <w:t>其他</w:t>
      </w:r>
      <w:bookmarkEnd w:id="49"/>
    </w:p>
    <w:p w14:paraId="06BA9E3E"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color w:val="000000" w:themeColor="text1"/>
          <w:sz w:val="28"/>
          <w:szCs w:val="28"/>
        </w:rPr>
        <w:t>本项目中如涉及商品包装和快递包装的，其包装需求标准应不低于《关于印发</w:t>
      </w:r>
      <w:r>
        <w:rPr>
          <w:rFonts w:ascii="仿宋_GB2312" w:eastAsia="仿宋_GB2312" w:hAnsi="仿宋_GB2312" w:cs="仿宋_GB2312"/>
          <w:color w:val="000000" w:themeColor="text1"/>
          <w:sz w:val="28"/>
          <w:szCs w:val="28"/>
        </w:rPr>
        <w:t>&lt;</w:t>
      </w:r>
      <w:r>
        <w:rPr>
          <w:rFonts w:ascii="仿宋_GB2312" w:eastAsia="仿宋_GB2312" w:hAnsi="仿宋_GB2312" w:cs="仿宋_GB2312"/>
          <w:color w:val="000000" w:themeColor="text1"/>
          <w:sz w:val="28"/>
          <w:szCs w:val="28"/>
        </w:rPr>
        <w:t>商品包装政府采购需求标准（试行）</w:t>
      </w:r>
      <w:r>
        <w:rPr>
          <w:rFonts w:ascii="仿宋_GB2312" w:eastAsia="仿宋_GB2312" w:hAnsi="仿宋_GB2312" w:cs="仿宋_GB2312"/>
          <w:color w:val="000000" w:themeColor="text1"/>
          <w:sz w:val="28"/>
          <w:szCs w:val="28"/>
        </w:rPr>
        <w:t>&gt;</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&lt;</w:t>
      </w:r>
      <w:r>
        <w:rPr>
          <w:rFonts w:ascii="仿宋_GB2312" w:eastAsia="仿宋_GB2312" w:hAnsi="仿宋_GB2312" w:cs="仿宋_GB2312"/>
          <w:color w:val="000000" w:themeColor="text1"/>
          <w:sz w:val="28"/>
          <w:szCs w:val="28"/>
        </w:rPr>
        <w:t>快递包装政府采购需求标准（试行）</w:t>
      </w:r>
      <w:r>
        <w:rPr>
          <w:rFonts w:ascii="仿宋_GB2312" w:eastAsia="仿宋_GB2312" w:hAnsi="仿宋_GB2312" w:cs="仿宋_GB2312"/>
          <w:color w:val="000000" w:themeColor="text1"/>
          <w:sz w:val="28"/>
          <w:szCs w:val="28"/>
        </w:rPr>
        <w:t>&gt;</w:t>
      </w:r>
      <w:r>
        <w:rPr>
          <w:rFonts w:ascii="仿宋_GB2312" w:eastAsia="仿宋_GB2312" w:hAnsi="仿宋_GB2312" w:cs="仿宋_GB2312"/>
          <w:color w:val="000000" w:themeColor="text1"/>
          <w:sz w:val="28"/>
          <w:szCs w:val="28"/>
        </w:rPr>
        <w:t>的通知》（财办库〔</w:t>
      </w:r>
      <w:r>
        <w:rPr>
          <w:rFonts w:ascii="仿宋_GB2312" w:eastAsia="仿宋_GB2312" w:hAnsi="仿宋_GB2312" w:cs="仿宋_GB2312"/>
          <w:color w:val="000000" w:themeColor="text1"/>
          <w:sz w:val="28"/>
          <w:szCs w:val="28"/>
        </w:rPr>
        <w:t>2020</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 xml:space="preserve">123 </w:t>
      </w:r>
      <w:r>
        <w:rPr>
          <w:rFonts w:ascii="仿宋_GB2312" w:eastAsia="仿宋_GB2312" w:hAnsi="仿宋_GB2312" w:cs="仿宋_GB2312"/>
          <w:color w:val="000000" w:themeColor="text1"/>
          <w:sz w:val="28"/>
          <w:szCs w:val="28"/>
        </w:rPr>
        <w:t>号）规定的包装要求，如有其他包装需求，详见采购文件技术部分相关章节。</w:t>
      </w:r>
      <w:r>
        <w:rPr>
          <w:rFonts w:ascii="仿宋_GB2312" w:eastAsia="仿宋_GB2312" w:hAnsi="仿宋_GB2312" w:cs="仿宋_GB2312"/>
          <w:color w:val="000000" w:themeColor="text1"/>
          <w:sz w:val="28"/>
          <w:szCs w:val="28"/>
        </w:rPr>
        <w:t xml:space="preserve"> </w:t>
      </w:r>
    </w:p>
    <w:p w14:paraId="405573CF"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color w:val="000000" w:themeColor="text1"/>
          <w:sz w:val="28"/>
          <w:szCs w:val="28"/>
        </w:rPr>
        <w:t>本项目中如涉及网络关键设备或网络安全专用产品的，应严格执行国家互联网信息办公室、工业和信息化部、公安部、财政部和国家认证认可监督管理委员会</w:t>
      </w:r>
      <w:r>
        <w:rPr>
          <w:rFonts w:ascii="仿宋_GB2312" w:eastAsia="仿宋_GB2312" w:hAnsi="仿宋_GB2312" w:cs="仿宋_GB2312"/>
          <w:color w:val="000000" w:themeColor="text1"/>
          <w:sz w:val="28"/>
          <w:szCs w:val="28"/>
        </w:rPr>
        <w:t xml:space="preserve"> 2023</w:t>
      </w:r>
      <w:r>
        <w:rPr>
          <w:rFonts w:ascii="仿宋_GB2312" w:eastAsia="仿宋_GB2312" w:hAnsi="仿宋_GB2312" w:cs="仿宋_GB2312"/>
          <w:color w:val="000000" w:themeColor="text1"/>
          <w:sz w:val="28"/>
          <w:szCs w:val="28"/>
        </w:rPr>
        <w:t>年第</w:t>
      </w:r>
      <w:r>
        <w:rPr>
          <w:rFonts w:ascii="仿宋_GB2312" w:eastAsia="仿宋_GB2312" w:hAnsi="仿宋_GB2312" w:cs="仿宋_GB2312"/>
          <w:color w:val="000000" w:themeColor="text1"/>
          <w:sz w:val="28"/>
          <w:szCs w:val="28"/>
        </w:rPr>
        <w:t xml:space="preserve"> 1 </w:t>
      </w:r>
      <w:r>
        <w:rPr>
          <w:rFonts w:ascii="仿宋_GB2312" w:eastAsia="仿宋_GB2312" w:hAnsi="仿宋_GB2312" w:cs="仿宋_GB2312"/>
          <w:color w:val="000000" w:themeColor="text1"/>
          <w:sz w:val="28"/>
          <w:szCs w:val="28"/>
        </w:rPr>
        <w:t>号《关于调整网络安全专用产品安全管理有关事项的公告》及国家互联网信息办公室、工业和信息化部、公安部和国家认证认可监督管理委员会</w:t>
      </w:r>
      <w:r>
        <w:rPr>
          <w:rFonts w:ascii="仿宋_GB2312" w:eastAsia="仿宋_GB2312" w:hAnsi="仿宋_GB2312" w:cs="仿宋_GB2312"/>
          <w:color w:val="000000" w:themeColor="text1"/>
          <w:sz w:val="28"/>
          <w:szCs w:val="28"/>
        </w:rPr>
        <w:t xml:space="preserve"> 2023 </w:t>
      </w:r>
      <w:r>
        <w:rPr>
          <w:rFonts w:ascii="仿宋_GB2312" w:eastAsia="仿宋_GB2312" w:hAnsi="仿宋_GB2312" w:cs="仿宋_GB2312"/>
          <w:color w:val="000000" w:themeColor="text1"/>
          <w:sz w:val="28"/>
          <w:szCs w:val="28"/>
        </w:rPr>
        <w:t>年第</w:t>
      </w:r>
      <w:r>
        <w:rPr>
          <w:rFonts w:ascii="仿宋_GB2312" w:eastAsia="仿宋_GB2312" w:hAnsi="仿宋_GB2312" w:cs="仿宋_GB2312"/>
          <w:color w:val="000000" w:themeColor="text1"/>
          <w:sz w:val="28"/>
          <w:szCs w:val="28"/>
        </w:rPr>
        <w:t xml:space="preserve"> 2</w:t>
      </w:r>
      <w:r>
        <w:rPr>
          <w:rFonts w:ascii="仿宋_GB2312" w:eastAsia="仿宋_GB2312" w:hAnsi="仿宋_GB2312" w:cs="仿宋_GB2312"/>
          <w:color w:val="000000" w:themeColor="text1"/>
          <w:sz w:val="28"/>
          <w:szCs w:val="28"/>
        </w:rPr>
        <w:t>号《关于调整</w:t>
      </w:r>
      <w:r>
        <w:rPr>
          <w:rFonts w:ascii="仿宋_GB2312" w:eastAsia="仿宋_GB2312" w:hAnsi="仿宋_GB2312" w:cs="仿宋_GB2312"/>
          <w:color w:val="000000" w:themeColor="text1"/>
          <w:sz w:val="28"/>
          <w:szCs w:val="28"/>
        </w:rPr>
        <w:t>&lt;</w:t>
      </w:r>
      <w:r>
        <w:rPr>
          <w:rFonts w:ascii="仿宋_GB2312" w:eastAsia="仿宋_GB2312" w:hAnsi="仿宋_GB2312" w:cs="仿宋_GB2312"/>
          <w:color w:val="000000" w:themeColor="text1"/>
          <w:sz w:val="28"/>
          <w:szCs w:val="28"/>
        </w:rPr>
        <w:t>网络关键设备和网络安全专用产品目录</w:t>
      </w:r>
      <w:r>
        <w:rPr>
          <w:rFonts w:ascii="仿宋_GB2312" w:eastAsia="仿宋_GB2312" w:hAnsi="仿宋_GB2312" w:cs="仿宋_GB2312"/>
          <w:color w:val="000000" w:themeColor="text1"/>
          <w:sz w:val="28"/>
          <w:szCs w:val="28"/>
        </w:rPr>
        <w:t>&gt;</w:t>
      </w:r>
      <w:r>
        <w:rPr>
          <w:rFonts w:ascii="仿宋_GB2312" w:eastAsia="仿宋_GB2312" w:hAnsi="仿宋_GB2312" w:cs="仿宋_GB2312"/>
          <w:color w:val="000000" w:themeColor="text1"/>
          <w:sz w:val="28"/>
          <w:szCs w:val="28"/>
        </w:rPr>
        <w:t>的公告》等相关文件要求，所投标（响应）设备或产品至少符合以下条件之一：一是已由具备资格的机构安全认证合格或安全检测符合要求；二是已获得《计算机信息系统安全专用产品销售许可证》，且在有效期内。</w:t>
      </w:r>
      <w:r>
        <w:rPr>
          <w:rFonts w:ascii="仿宋_GB2312" w:eastAsia="仿宋_GB2312" w:hAnsi="仿宋_GB2312" w:cs="仿宋_GB2312"/>
          <w:color w:val="000000" w:themeColor="text1"/>
          <w:sz w:val="28"/>
          <w:szCs w:val="28"/>
        </w:rPr>
        <w:t xml:space="preserve"> </w:t>
      </w:r>
    </w:p>
    <w:p w14:paraId="2948AA63"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lastRenderedPageBreak/>
        <w:t>3.</w:t>
      </w:r>
      <w:r>
        <w:rPr>
          <w:rFonts w:ascii="仿宋_GB2312" w:eastAsia="仿宋_GB2312" w:hAnsi="仿宋_GB2312" w:cs="仿宋_GB2312"/>
          <w:color w:val="000000" w:themeColor="text1"/>
          <w:sz w:val="28"/>
          <w:szCs w:val="28"/>
        </w:rPr>
        <w:t>本项目中如涉及国家强制性产品认证证书（</w:t>
      </w:r>
      <w:r>
        <w:rPr>
          <w:rFonts w:ascii="仿宋_GB2312" w:eastAsia="仿宋_GB2312" w:hAnsi="仿宋_GB2312" w:cs="仿宋_GB2312"/>
          <w:color w:val="000000" w:themeColor="text1"/>
          <w:sz w:val="28"/>
          <w:szCs w:val="28"/>
        </w:rPr>
        <w:t xml:space="preserve">CCC </w:t>
      </w:r>
      <w:r>
        <w:rPr>
          <w:rFonts w:ascii="仿宋_GB2312" w:eastAsia="仿宋_GB2312" w:hAnsi="仿宋_GB2312" w:cs="仿宋_GB2312"/>
          <w:color w:val="000000" w:themeColor="text1"/>
          <w:sz w:val="28"/>
          <w:szCs w:val="28"/>
        </w:rPr>
        <w:t>认证证书）、电信设备进网许可证、无线电发射设备核准证等市场准入类资质的，应严格执行国家相关法律法规的要求。</w:t>
      </w:r>
      <w:r>
        <w:rPr>
          <w:rFonts w:ascii="仿宋_GB2312" w:eastAsia="仿宋_GB2312" w:hAnsi="仿宋_GB2312" w:cs="仿宋_GB2312"/>
          <w:color w:val="000000" w:themeColor="text1"/>
          <w:sz w:val="28"/>
          <w:szCs w:val="28"/>
        </w:rPr>
        <w:t xml:space="preserve"> </w:t>
      </w:r>
    </w:p>
    <w:p w14:paraId="63BD57CD" w14:textId="77777777" w:rsidR="00783F50" w:rsidRDefault="001A0FAF">
      <w:pPr>
        <w:snapToGrid w:val="0"/>
        <w:spacing w:line="560" w:lineRule="exact"/>
        <w:ind w:firstLine="561"/>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以上相关要求，由供应商在响应时应答，在履约验收中，采购人将按照采购文件、中标</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成交供应商响应文件、采购合同等对中标</w:t>
      </w:r>
      <w:r>
        <w:rPr>
          <w:rFonts w:ascii="仿宋_GB2312" w:eastAsia="仿宋_GB2312" w:hAnsi="仿宋_GB2312" w:cs="仿宋_GB2312"/>
          <w:color w:val="000000" w:themeColor="text1"/>
          <w:sz w:val="28"/>
          <w:szCs w:val="28"/>
        </w:rPr>
        <w:t>/</w:t>
      </w:r>
      <w:r>
        <w:rPr>
          <w:rFonts w:ascii="仿宋_GB2312" w:eastAsia="仿宋_GB2312" w:hAnsi="仿宋_GB2312" w:cs="仿宋_GB2312"/>
          <w:color w:val="000000" w:themeColor="text1"/>
          <w:sz w:val="28"/>
          <w:szCs w:val="28"/>
        </w:rPr>
        <w:t>成交供应商提供的货物和服务进行验收，必要时依法依规开展相应检测、认证。</w:t>
      </w:r>
    </w:p>
    <w:p w14:paraId="71DE4A62"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50" w:name="_Toc207989438"/>
      <w:r>
        <w:rPr>
          <w:rFonts w:ascii="仿宋_GB2312" w:eastAsia="仿宋_GB2312" w:hAnsi="仿宋_GB2312" w:cs="仿宋_GB2312"/>
          <w:color w:val="000000" w:themeColor="text1"/>
          <w:sz w:val="28"/>
          <w:szCs w:val="28"/>
        </w:rPr>
        <w:t>10.2</w:t>
      </w:r>
      <w:r>
        <w:rPr>
          <w:rFonts w:ascii="仿宋_GB2312" w:eastAsia="仿宋_GB2312" w:hAnsi="仿宋_GB2312" w:cs="仿宋_GB2312"/>
          <w:color w:val="000000" w:themeColor="text1"/>
          <w:sz w:val="28"/>
          <w:szCs w:val="28"/>
        </w:rPr>
        <w:t>知识产权要求</w:t>
      </w:r>
      <w:bookmarkEnd w:id="50"/>
    </w:p>
    <w:p w14:paraId="77D8758E" w14:textId="77777777" w:rsidR="00783F50" w:rsidRDefault="001A0FAF">
      <w:pPr>
        <w:snapToGrid w:val="0"/>
        <w:spacing w:line="560" w:lineRule="exact"/>
        <w:ind w:firstLine="560"/>
        <w:rPr>
          <w:rFonts w:ascii="仿宋_GB2312" w:eastAsia="仿宋_GB2312" w:hAnsi="仿宋_GB2312" w:cs="仿宋_GB2312"/>
          <w:color w:val="000000" w:themeColor="text1"/>
          <w:sz w:val="28"/>
          <w:szCs w:val="28"/>
        </w:rPr>
      </w:pPr>
      <w:r>
        <w:rPr>
          <w:rFonts w:ascii="方正仿宋_GB2312" w:eastAsia="方正仿宋_GB2312" w:hAnsi="方正仿宋_GB2312" w:cs="方正仿宋_GB2312"/>
          <w:color w:val="000000" w:themeColor="text1"/>
          <w:sz w:val="28"/>
          <w:szCs w:val="28"/>
        </w:rPr>
        <w:t>无</w:t>
      </w:r>
    </w:p>
    <w:p w14:paraId="4622AE43" w14:textId="77777777" w:rsidR="00783F50" w:rsidRDefault="001A0FAF">
      <w:pPr>
        <w:pStyle w:val="2"/>
        <w:keepNext w:val="0"/>
        <w:snapToGrid w:val="0"/>
        <w:spacing w:before="0" w:after="0" w:line="560" w:lineRule="exact"/>
        <w:rPr>
          <w:rFonts w:ascii="仿宋_GB2312" w:eastAsia="仿宋_GB2312" w:hAnsi="仿宋_GB2312" w:cs="仿宋_GB2312"/>
          <w:bCs/>
          <w:color w:val="000000" w:themeColor="text1"/>
          <w:sz w:val="28"/>
          <w:szCs w:val="28"/>
        </w:rPr>
      </w:pPr>
      <w:bookmarkStart w:id="51" w:name="_Toc207989439"/>
      <w:r>
        <w:rPr>
          <w:rFonts w:ascii="仿宋_GB2312" w:eastAsia="仿宋_GB2312" w:hAnsi="仿宋_GB2312" w:cs="仿宋_GB2312"/>
          <w:color w:val="000000" w:themeColor="text1"/>
          <w:sz w:val="28"/>
          <w:szCs w:val="28"/>
        </w:rPr>
        <w:t>10.3</w:t>
      </w:r>
      <w:r>
        <w:rPr>
          <w:rFonts w:ascii="仿宋_GB2312" w:eastAsia="仿宋_GB2312" w:hAnsi="仿宋_GB2312" w:cs="仿宋_GB2312"/>
          <w:color w:val="000000" w:themeColor="text1"/>
          <w:sz w:val="28"/>
          <w:szCs w:val="28"/>
        </w:rPr>
        <w:t>付款安排建议</w:t>
      </w:r>
      <w:bookmarkEnd w:id="51"/>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814"/>
        <w:gridCol w:w="5442"/>
        <w:gridCol w:w="1814"/>
      </w:tblGrid>
      <w:tr w:rsidR="00783F50" w14:paraId="28A60131" w14:textId="77777777">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3B842CE9" w14:textId="77777777" w:rsidR="00783F50" w:rsidRDefault="001A0FAF">
            <w:pPr>
              <w:widowControl/>
              <w:snapToGrid w:val="0"/>
              <w:spacing w:line="360" w:lineRule="auto"/>
              <w:jc w:val="center"/>
              <w:rPr>
                <w:rFonts w:ascii="仿宋_GB2312" w:eastAsia="仿宋_GB2312" w:hAnsi="仿宋_GB2312" w:cs="仿宋_GB2312"/>
                <w:b/>
                <w:bCs/>
                <w:color w:val="000000" w:themeColor="text1"/>
                <w:szCs w:val="21"/>
              </w:rPr>
            </w:pPr>
            <w:r>
              <w:rPr>
                <w:rFonts w:ascii="仿宋_GB2312" w:eastAsia="仿宋_GB2312" w:hAnsi="仿宋_GB2312" w:cs="仿宋_GB2312"/>
                <w:b/>
                <w:bCs/>
                <w:color w:val="000000" w:themeColor="text1"/>
                <w:szCs w:val="21"/>
              </w:rPr>
              <w:t>付款名称</w:t>
            </w:r>
          </w:p>
        </w:tc>
        <w:tc>
          <w:tcPr>
            <w:tcW w:w="3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58BBC80D" w14:textId="77777777" w:rsidR="00783F50" w:rsidRDefault="001A0FAF">
            <w:pPr>
              <w:widowControl/>
              <w:snapToGrid w:val="0"/>
              <w:spacing w:line="360" w:lineRule="auto"/>
              <w:jc w:val="center"/>
              <w:rPr>
                <w:rFonts w:ascii="仿宋_GB2312" w:eastAsia="仿宋_GB2312" w:hAnsi="仿宋_GB2312" w:cs="仿宋_GB2312"/>
                <w:b/>
                <w:bCs/>
                <w:color w:val="000000" w:themeColor="text1"/>
                <w:szCs w:val="21"/>
              </w:rPr>
            </w:pPr>
            <w:r>
              <w:rPr>
                <w:rFonts w:ascii="仿宋_GB2312" w:eastAsia="仿宋_GB2312" w:hAnsi="仿宋_GB2312" w:cs="仿宋_GB2312"/>
                <w:b/>
                <w:bCs/>
                <w:color w:val="000000" w:themeColor="text1"/>
                <w:szCs w:val="21"/>
              </w:rPr>
              <w:t>付款要求</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36F679A8" w14:textId="77777777" w:rsidR="00783F50" w:rsidRDefault="001A0FAF">
            <w:pPr>
              <w:widowControl/>
              <w:snapToGrid w:val="0"/>
              <w:spacing w:line="360" w:lineRule="auto"/>
              <w:jc w:val="center"/>
              <w:rPr>
                <w:rFonts w:ascii="仿宋_GB2312" w:eastAsia="仿宋_GB2312" w:hAnsi="仿宋_GB2312" w:cs="仿宋_GB2312"/>
                <w:b/>
                <w:bCs/>
                <w:color w:val="000000" w:themeColor="text1"/>
                <w:szCs w:val="21"/>
              </w:rPr>
            </w:pPr>
            <w:r>
              <w:rPr>
                <w:rFonts w:ascii="仿宋_GB2312" w:eastAsia="仿宋_GB2312" w:hAnsi="仿宋_GB2312" w:cs="仿宋_GB2312"/>
                <w:b/>
                <w:bCs/>
                <w:color w:val="000000" w:themeColor="text1"/>
                <w:szCs w:val="21"/>
              </w:rPr>
              <w:t>付款比例</w:t>
            </w:r>
            <w:r>
              <w:rPr>
                <w:rFonts w:ascii="仿宋_GB2312" w:eastAsia="仿宋_GB2312" w:hAnsi="仿宋_GB2312" w:cs="仿宋_GB2312"/>
                <w:b/>
                <w:bCs/>
                <w:color w:val="000000" w:themeColor="text1"/>
                <w:szCs w:val="21"/>
              </w:rPr>
              <w:t>(%)</w:t>
            </w:r>
          </w:p>
        </w:tc>
      </w:tr>
      <w:tr w:rsidR="00783F50" w14:paraId="422963F5"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3888281"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第</w:t>
            </w:r>
            <w:r>
              <w:rPr>
                <w:rFonts w:ascii="仿宋_GB2312" w:eastAsia="仿宋_GB2312" w:hAnsi="仿宋_GB2312" w:cs="仿宋_GB2312"/>
                <w:color w:val="000000" w:themeColor="text1"/>
                <w:szCs w:val="21"/>
              </w:rPr>
              <w:t>1</w:t>
            </w:r>
            <w:r>
              <w:rPr>
                <w:rFonts w:ascii="仿宋_GB2312" w:eastAsia="仿宋_GB2312" w:hAnsi="仿宋_GB2312" w:cs="仿宋_GB2312"/>
                <w:color w:val="000000" w:themeColor="text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7035034"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合同签订后</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5289D5A"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30.0</w:t>
            </w:r>
          </w:p>
        </w:tc>
      </w:tr>
      <w:tr w:rsidR="00783F50" w14:paraId="5E3D0F51"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8EC74D0"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第</w:t>
            </w:r>
            <w:r>
              <w:rPr>
                <w:rFonts w:ascii="仿宋_GB2312" w:eastAsia="仿宋_GB2312" w:hAnsi="仿宋_GB2312" w:cs="仿宋_GB2312"/>
                <w:color w:val="000000" w:themeColor="text1"/>
                <w:szCs w:val="21"/>
              </w:rPr>
              <w:t>2</w:t>
            </w:r>
            <w:r>
              <w:rPr>
                <w:rFonts w:ascii="仿宋_GB2312" w:eastAsia="仿宋_GB2312" w:hAnsi="仿宋_GB2312" w:cs="仿宋_GB2312"/>
                <w:color w:val="000000" w:themeColor="text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24A1BFE"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项目实施</w:t>
            </w:r>
            <w:r>
              <w:rPr>
                <w:rFonts w:ascii="仿宋_GB2312" w:eastAsia="仿宋_GB2312" w:hAnsi="仿宋_GB2312" w:cs="仿宋_GB2312" w:hint="eastAsia"/>
                <w:color w:val="000000" w:themeColor="text1"/>
                <w:szCs w:val="21"/>
              </w:rPr>
              <w:t>部署完成，</w:t>
            </w:r>
            <w:r>
              <w:rPr>
                <w:rFonts w:ascii="仿宋_GB2312" w:eastAsia="仿宋_GB2312" w:hAnsi="仿宋_GB2312" w:cs="仿宋_GB2312"/>
                <w:color w:val="000000" w:themeColor="text1"/>
                <w:szCs w:val="21"/>
              </w:rPr>
              <w:t>验收合格后</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0209D3D"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4</w:t>
            </w:r>
            <w:r>
              <w:rPr>
                <w:rFonts w:ascii="仿宋_GB2312" w:eastAsia="仿宋_GB2312" w:hAnsi="仿宋_GB2312" w:cs="仿宋_GB2312"/>
                <w:color w:val="000000" w:themeColor="text1"/>
                <w:szCs w:val="21"/>
              </w:rPr>
              <w:t>0.0</w:t>
            </w:r>
          </w:p>
        </w:tc>
      </w:tr>
      <w:tr w:rsidR="00783F50" w14:paraId="5DB567BB"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7816E51"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第</w:t>
            </w:r>
            <w:r>
              <w:rPr>
                <w:rFonts w:ascii="仿宋_GB2312" w:eastAsia="仿宋_GB2312" w:hAnsi="仿宋_GB2312" w:cs="仿宋_GB2312"/>
                <w:color w:val="000000" w:themeColor="text1"/>
                <w:szCs w:val="21"/>
              </w:rPr>
              <w:t>3</w:t>
            </w:r>
            <w:r>
              <w:rPr>
                <w:rFonts w:ascii="仿宋_GB2312" w:eastAsia="仿宋_GB2312" w:hAnsi="仿宋_GB2312" w:cs="仿宋_GB2312"/>
                <w:color w:val="000000" w:themeColor="text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B71F5BC"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项目</w:t>
            </w:r>
            <w:r>
              <w:rPr>
                <w:rFonts w:ascii="仿宋_GB2312" w:eastAsia="仿宋_GB2312" w:hAnsi="仿宋_GB2312" w:cs="仿宋_GB2312" w:hint="eastAsia"/>
                <w:color w:val="000000" w:themeColor="text1"/>
                <w:szCs w:val="21"/>
              </w:rPr>
              <w:t>服务期满，</w:t>
            </w:r>
            <w:r>
              <w:rPr>
                <w:rFonts w:ascii="仿宋_GB2312" w:eastAsia="仿宋_GB2312" w:hAnsi="仿宋_GB2312" w:cs="仿宋_GB2312"/>
                <w:color w:val="000000" w:themeColor="text1"/>
                <w:szCs w:val="21"/>
              </w:rPr>
              <w:t>验收合格</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DED251C" w14:textId="77777777" w:rsidR="00783F50" w:rsidRDefault="001A0FAF">
            <w:pPr>
              <w:widowControl/>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w:t>
            </w:r>
            <w:r>
              <w:rPr>
                <w:rFonts w:ascii="仿宋_GB2312" w:eastAsia="仿宋_GB2312" w:hAnsi="仿宋_GB2312" w:cs="仿宋_GB2312"/>
                <w:color w:val="000000" w:themeColor="text1"/>
                <w:szCs w:val="21"/>
              </w:rPr>
              <w:t>0.0</w:t>
            </w:r>
          </w:p>
        </w:tc>
      </w:tr>
    </w:tbl>
    <w:p w14:paraId="1359527E" w14:textId="77777777" w:rsidR="00783F50" w:rsidRDefault="001A0FAF">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52" w:name="_Toc207989440"/>
      <w:r>
        <w:rPr>
          <w:rFonts w:ascii="仿宋_GB2312" w:eastAsia="仿宋_GB2312" w:hAnsi="仿宋_GB2312" w:cs="仿宋_GB2312"/>
          <w:color w:val="000000" w:themeColor="text1"/>
          <w:sz w:val="28"/>
          <w:szCs w:val="28"/>
        </w:rPr>
        <w:t>10.3.1</w:t>
      </w:r>
      <w:r>
        <w:rPr>
          <w:rFonts w:ascii="仿宋_GB2312" w:eastAsia="仿宋_GB2312" w:hAnsi="仿宋_GB2312" w:cs="仿宋_GB2312"/>
          <w:color w:val="000000" w:themeColor="text1"/>
          <w:sz w:val="28"/>
          <w:szCs w:val="28"/>
        </w:rPr>
        <w:t>其他需要说明的付款事项</w:t>
      </w:r>
      <w:bookmarkEnd w:id="52"/>
    </w:p>
    <w:p w14:paraId="64BE7247" w14:textId="77777777" w:rsidR="00783F50" w:rsidRDefault="001A0FAF">
      <w:pPr>
        <w:pStyle w:val="MsoNormal0"/>
        <w:snapToGrid w:val="0"/>
        <w:spacing w:line="560" w:lineRule="exact"/>
        <w:ind w:firstLine="560"/>
        <w:rPr>
          <w:sz w:val="28"/>
          <w:szCs w:val="28"/>
        </w:rPr>
      </w:pPr>
      <w:r>
        <w:rPr>
          <w:rFonts w:ascii="仿宋_GB2312" w:eastAsia="仿宋_GB2312" w:hAnsi="仿宋_GB2312" w:cs="仿宋_GB2312"/>
          <w:color w:val="000000" w:themeColor="text1"/>
          <w:sz w:val="28"/>
          <w:szCs w:val="28"/>
        </w:rPr>
        <w:t>如因上级部门政策变化、重大技术变化等导致服务内容需要调整的，根据实际发生额支付费用。根据付款进度安排，供应商及时向采购人提供发票及相关资料，交采购人审核后</w:t>
      </w:r>
      <w:r>
        <w:rPr>
          <w:rFonts w:ascii="仿宋_GB2312" w:eastAsia="仿宋_GB2312" w:hAnsi="仿宋_GB2312" w:cs="仿宋_GB2312"/>
          <w:color w:val="000000" w:themeColor="text1"/>
          <w:sz w:val="28"/>
          <w:szCs w:val="28"/>
        </w:rPr>
        <w:t>10</w:t>
      </w:r>
      <w:r>
        <w:rPr>
          <w:rFonts w:ascii="仿宋_GB2312" w:eastAsia="仿宋_GB2312" w:hAnsi="仿宋_GB2312" w:cs="仿宋_GB2312"/>
          <w:color w:val="000000" w:themeColor="text1"/>
          <w:sz w:val="28"/>
          <w:szCs w:val="28"/>
        </w:rPr>
        <w:t>个工作日内支付服务费（节假日顺延）。</w:t>
      </w:r>
    </w:p>
    <w:sectPr w:rsidR="00783F50">
      <w:footerReference w:type="default" r:id="rId8"/>
      <w:pgSz w:w="11906" w:h="16838"/>
      <w:pgMar w:top="1440" w:right="1440" w:bottom="1440" w:left="144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4CEE" w14:textId="77777777" w:rsidR="001A0FAF" w:rsidRDefault="001A0FAF">
      <w:r>
        <w:separator/>
      </w:r>
    </w:p>
  </w:endnote>
  <w:endnote w:type="continuationSeparator" w:id="0">
    <w:p w14:paraId="3BF4EF3B" w14:textId="77777777" w:rsidR="001A0FAF" w:rsidRDefault="001A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w:panose1 w:val="03000509000000000000"/>
    <w:charset w:val="86"/>
    <w:family w:val="auto"/>
    <w:pitch w:val="default"/>
    <w:sig w:usb0="00000001" w:usb1="080E0000" w:usb2="00000000" w:usb3="00000000" w:csb0="00040000" w:csb1="00000000"/>
  </w:font>
  <w:font w:name="仿宋_GB2312">
    <w:altName w:val="FangSong_GB2312"/>
    <w:panose1 w:val="02010609030101010101"/>
    <w:charset w:val="86"/>
    <w:family w:val="modern"/>
    <w:pitch w:val="fixed"/>
    <w:sig w:usb0="00000001" w:usb1="080E0000" w:usb2="00000010" w:usb3="00000000" w:csb0="00040001" w:csb1="00000000"/>
  </w:font>
  <w:font w:name="方正仿宋_GB2312">
    <w:altName w:val="仿宋"/>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1891" w14:textId="77777777" w:rsidR="00783F50" w:rsidRDefault="001A0FAF">
    <w:pPr>
      <w:pStyle w:val="a5"/>
    </w:pPr>
    <w:r>
      <w:rPr>
        <w:noProof/>
      </w:rPr>
      <mc:AlternateContent>
        <mc:Choice Requires="wps">
          <w:drawing>
            <wp:anchor distT="0" distB="0" distL="114300" distR="114300" simplePos="0" relativeHeight="251659264" behindDoc="0" locked="0" layoutInCell="1" allowOverlap="1" wp14:anchorId="5A16CE97" wp14:editId="38006F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BF1951" w14:textId="77777777" w:rsidR="00783F50" w:rsidRDefault="001A0FAF">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16CE9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" filled="f" fillcolor="white [3201]" stroked="f" strokeweight=".5pt">
              <v:textbox style="mso-fit-shape-to-text:t" inset="0,0,0,0">
                <w:txbxContent>
                  <w:p w14:paraId="03BF1951" w14:textId="77777777" w:rsidR="00783F50" w:rsidRDefault="001A0FAF">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CA65A" w14:textId="77777777" w:rsidR="001A0FAF" w:rsidRDefault="001A0FAF">
      <w:r>
        <w:separator/>
      </w:r>
    </w:p>
  </w:footnote>
  <w:footnote w:type="continuationSeparator" w:id="0">
    <w:p w14:paraId="13AB618C" w14:textId="77777777" w:rsidR="001A0FAF" w:rsidRDefault="001A0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974DBE"/>
    <w:multiLevelType w:val="singleLevel"/>
    <w:tmpl w:val="85974DBE"/>
    <w:lvl w:ilvl="0">
      <w:start w:val="3"/>
      <w:numFmt w:val="decimal"/>
      <w:lvlText w:val="%1."/>
      <w:lvlJc w:val="left"/>
      <w:pPr>
        <w:tabs>
          <w:tab w:val="left" w:pos="312"/>
        </w:tabs>
      </w:pPr>
    </w:lvl>
  </w:abstractNum>
  <w:abstractNum w:abstractNumId="1" w15:restartNumberingAfterBreak="0">
    <w:nsid w:val="A1D97D92"/>
    <w:multiLevelType w:val="multilevel"/>
    <w:tmpl w:val="A1D97D92"/>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suff w:val="space"/>
      <w:lvlText w:val="%1.%2.%3."/>
      <w:lvlJc w:val="left"/>
      <w:pPr>
        <w:tabs>
          <w:tab w:val="left" w:pos="420"/>
        </w:tabs>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0A82C98"/>
    <w:multiLevelType w:val="singleLevel"/>
    <w:tmpl w:val="50A82C98"/>
    <w:lvl w:ilvl="0">
      <w:start w:val="1"/>
      <w:numFmt w:val="decimal"/>
      <w:suff w:val="nothing"/>
      <w:lvlText w:val="%1、"/>
      <w:lvlJc w:val="left"/>
    </w:lvl>
  </w:abstractNum>
  <w:num w:numId="1" w16cid:durableId="1052806">
    <w:abstractNumId w:val="1"/>
  </w:num>
  <w:num w:numId="2" w16cid:durableId="1493251703">
    <w:abstractNumId w:val="2"/>
  </w:num>
  <w:num w:numId="3" w16cid:durableId="1046369301">
    <w:abstractNumId w:val="3"/>
  </w:num>
  <w:num w:numId="4" w16cid:durableId="97035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DD2347"/>
    <w:rsid w:val="00025004"/>
    <w:rsid w:val="0011784B"/>
    <w:rsid w:val="001A0FAF"/>
    <w:rsid w:val="001C21F0"/>
    <w:rsid w:val="00337586"/>
    <w:rsid w:val="00783F50"/>
    <w:rsid w:val="00DE3995"/>
    <w:rsid w:val="00E13F1C"/>
    <w:rsid w:val="00F90DA4"/>
    <w:rsid w:val="0123584C"/>
    <w:rsid w:val="01543C57"/>
    <w:rsid w:val="020411DA"/>
    <w:rsid w:val="021358C1"/>
    <w:rsid w:val="02353A89"/>
    <w:rsid w:val="028B5457"/>
    <w:rsid w:val="02900CBF"/>
    <w:rsid w:val="02AD7AC3"/>
    <w:rsid w:val="02BB6DFF"/>
    <w:rsid w:val="02BF77F6"/>
    <w:rsid w:val="031E510D"/>
    <w:rsid w:val="034A70C0"/>
    <w:rsid w:val="03B15391"/>
    <w:rsid w:val="03D177E1"/>
    <w:rsid w:val="053E4A03"/>
    <w:rsid w:val="054D7289"/>
    <w:rsid w:val="05542478"/>
    <w:rsid w:val="057B7A05"/>
    <w:rsid w:val="05C07B0D"/>
    <w:rsid w:val="05D709B3"/>
    <w:rsid w:val="05FB0B46"/>
    <w:rsid w:val="062A44FD"/>
    <w:rsid w:val="0633208D"/>
    <w:rsid w:val="06416BB8"/>
    <w:rsid w:val="06540256"/>
    <w:rsid w:val="066F6E3E"/>
    <w:rsid w:val="06FD08ED"/>
    <w:rsid w:val="075C1AB8"/>
    <w:rsid w:val="07C75183"/>
    <w:rsid w:val="08741249"/>
    <w:rsid w:val="08A47272"/>
    <w:rsid w:val="09510A7C"/>
    <w:rsid w:val="09AF4121"/>
    <w:rsid w:val="09D82F64"/>
    <w:rsid w:val="0A3E36F7"/>
    <w:rsid w:val="0AC57974"/>
    <w:rsid w:val="0B09160F"/>
    <w:rsid w:val="0B41524D"/>
    <w:rsid w:val="0B666A61"/>
    <w:rsid w:val="0C4072B2"/>
    <w:rsid w:val="0C5C7E64"/>
    <w:rsid w:val="0C6C00A7"/>
    <w:rsid w:val="0D33382B"/>
    <w:rsid w:val="0D8A3F32"/>
    <w:rsid w:val="0E381702"/>
    <w:rsid w:val="0E855FB9"/>
    <w:rsid w:val="0EA37FCC"/>
    <w:rsid w:val="0F072309"/>
    <w:rsid w:val="0F144A26"/>
    <w:rsid w:val="0F5D017B"/>
    <w:rsid w:val="0F670FFA"/>
    <w:rsid w:val="0F6B6D3C"/>
    <w:rsid w:val="11274EE5"/>
    <w:rsid w:val="11FB397A"/>
    <w:rsid w:val="12057DA5"/>
    <w:rsid w:val="123C49C0"/>
    <w:rsid w:val="125C1EE0"/>
    <w:rsid w:val="132F1E2E"/>
    <w:rsid w:val="13370CE3"/>
    <w:rsid w:val="13685340"/>
    <w:rsid w:val="13C7650B"/>
    <w:rsid w:val="142851FC"/>
    <w:rsid w:val="14795A57"/>
    <w:rsid w:val="148B307B"/>
    <w:rsid w:val="15232CE8"/>
    <w:rsid w:val="155A5AD1"/>
    <w:rsid w:val="15836462"/>
    <w:rsid w:val="166B7621"/>
    <w:rsid w:val="16BD32EE"/>
    <w:rsid w:val="16CA07EC"/>
    <w:rsid w:val="16F92E7F"/>
    <w:rsid w:val="16FC471D"/>
    <w:rsid w:val="171738F7"/>
    <w:rsid w:val="17312619"/>
    <w:rsid w:val="17602EFE"/>
    <w:rsid w:val="17A07677"/>
    <w:rsid w:val="181141F9"/>
    <w:rsid w:val="183D3240"/>
    <w:rsid w:val="18624A54"/>
    <w:rsid w:val="188D1AD1"/>
    <w:rsid w:val="19742C91"/>
    <w:rsid w:val="197C1B46"/>
    <w:rsid w:val="19F142E2"/>
    <w:rsid w:val="1A0049CD"/>
    <w:rsid w:val="1A3F504D"/>
    <w:rsid w:val="1A815666"/>
    <w:rsid w:val="1AEB2ADF"/>
    <w:rsid w:val="1B18764C"/>
    <w:rsid w:val="1B8F3DB2"/>
    <w:rsid w:val="1C6012AB"/>
    <w:rsid w:val="1CFC7225"/>
    <w:rsid w:val="1DE303E5"/>
    <w:rsid w:val="1E397A65"/>
    <w:rsid w:val="1E4946EC"/>
    <w:rsid w:val="1E6F1C79"/>
    <w:rsid w:val="1EAA46AA"/>
    <w:rsid w:val="1EB3600A"/>
    <w:rsid w:val="1EC30E2C"/>
    <w:rsid w:val="1EFF2FFD"/>
    <w:rsid w:val="1F1620F4"/>
    <w:rsid w:val="1F3D3B25"/>
    <w:rsid w:val="1FFF3F0C"/>
    <w:rsid w:val="201523AC"/>
    <w:rsid w:val="20CE1538"/>
    <w:rsid w:val="20D65FDF"/>
    <w:rsid w:val="20F46465"/>
    <w:rsid w:val="213B1D14"/>
    <w:rsid w:val="21BC3427"/>
    <w:rsid w:val="222F3BF9"/>
    <w:rsid w:val="22462CF1"/>
    <w:rsid w:val="225521D0"/>
    <w:rsid w:val="22E03145"/>
    <w:rsid w:val="23007343"/>
    <w:rsid w:val="237A7001"/>
    <w:rsid w:val="23D42CAA"/>
    <w:rsid w:val="244F40DF"/>
    <w:rsid w:val="24612064"/>
    <w:rsid w:val="246F4781"/>
    <w:rsid w:val="24C03327"/>
    <w:rsid w:val="24D665AE"/>
    <w:rsid w:val="250F386E"/>
    <w:rsid w:val="258366AA"/>
    <w:rsid w:val="25A95A70"/>
    <w:rsid w:val="25C97EC1"/>
    <w:rsid w:val="25EE5B79"/>
    <w:rsid w:val="26A31ED3"/>
    <w:rsid w:val="26A937FF"/>
    <w:rsid w:val="272C28F7"/>
    <w:rsid w:val="27736336"/>
    <w:rsid w:val="284B72B3"/>
    <w:rsid w:val="286D547B"/>
    <w:rsid w:val="29353D69"/>
    <w:rsid w:val="29380569"/>
    <w:rsid w:val="29541579"/>
    <w:rsid w:val="29763EBB"/>
    <w:rsid w:val="2A7E20DD"/>
    <w:rsid w:val="2ACF7D27"/>
    <w:rsid w:val="2B0771A6"/>
    <w:rsid w:val="2B604E23"/>
    <w:rsid w:val="2BCE7FDF"/>
    <w:rsid w:val="2BDB094E"/>
    <w:rsid w:val="2C161986"/>
    <w:rsid w:val="2C9D700A"/>
    <w:rsid w:val="2CF75313"/>
    <w:rsid w:val="2D3303D6"/>
    <w:rsid w:val="2DAB58AC"/>
    <w:rsid w:val="2DB94CBF"/>
    <w:rsid w:val="2DF67CC1"/>
    <w:rsid w:val="2E206AEC"/>
    <w:rsid w:val="2EC67693"/>
    <w:rsid w:val="2ECD27D0"/>
    <w:rsid w:val="2FE34275"/>
    <w:rsid w:val="30B023A9"/>
    <w:rsid w:val="310444A3"/>
    <w:rsid w:val="31077AEF"/>
    <w:rsid w:val="31666F0B"/>
    <w:rsid w:val="31A871E8"/>
    <w:rsid w:val="32891103"/>
    <w:rsid w:val="32A61CB5"/>
    <w:rsid w:val="32CC0FF0"/>
    <w:rsid w:val="32D63C1D"/>
    <w:rsid w:val="33066EFE"/>
    <w:rsid w:val="337A6C9E"/>
    <w:rsid w:val="338673F1"/>
    <w:rsid w:val="33AD0E22"/>
    <w:rsid w:val="34A264AC"/>
    <w:rsid w:val="34CA155F"/>
    <w:rsid w:val="34EC7728"/>
    <w:rsid w:val="34F85328"/>
    <w:rsid w:val="352E7D40"/>
    <w:rsid w:val="355A6D87"/>
    <w:rsid w:val="355E0739"/>
    <w:rsid w:val="367B6FB5"/>
    <w:rsid w:val="367E0853"/>
    <w:rsid w:val="36853C27"/>
    <w:rsid w:val="36D33E3C"/>
    <w:rsid w:val="37C91FA2"/>
    <w:rsid w:val="37CA01F4"/>
    <w:rsid w:val="382A2A41"/>
    <w:rsid w:val="38530FF4"/>
    <w:rsid w:val="38C2711D"/>
    <w:rsid w:val="38F117B0"/>
    <w:rsid w:val="397523E2"/>
    <w:rsid w:val="3A1E65D5"/>
    <w:rsid w:val="3A4678DA"/>
    <w:rsid w:val="3A910CF2"/>
    <w:rsid w:val="3B0843A4"/>
    <w:rsid w:val="3B7B35B3"/>
    <w:rsid w:val="3C296894"/>
    <w:rsid w:val="3C6914B1"/>
    <w:rsid w:val="3CEF7A0D"/>
    <w:rsid w:val="3D7A6218"/>
    <w:rsid w:val="3D87743F"/>
    <w:rsid w:val="3DAA0180"/>
    <w:rsid w:val="3DB557CE"/>
    <w:rsid w:val="3EB70DA6"/>
    <w:rsid w:val="3F051B12"/>
    <w:rsid w:val="3F23643C"/>
    <w:rsid w:val="3F4349F7"/>
    <w:rsid w:val="3F56217D"/>
    <w:rsid w:val="3F827606"/>
    <w:rsid w:val="3FE200A5"/>
    <w:rsid w:val="3FE536F1"/>
    <w:rsid w:val="40420B44"/>
    <w:rsid w:val="40551FF6"/>
    <w:rsid w:val="412D70FE"/>
    <w:rsid w:val="41735459"/>
    <w:rsid w:val="41D91034"/>
    <w:rsid w:val="41F320F5"/>
    <w:rsid w:val="42880498"/>
    <w:rsid w:val="42950D3D"/>
    <w:rsid w:val="42CB6BCE"/>
    <w:rsid w:val="42EB7271"/>
    <w:rsid w:val="434370AD"/>
    <w:rsid w:val="43526885"/>
    <w:rsid w:val="43F261C4"/>
    <w:rsid w:val="44184095"/>
    <w:rsid w:val="44937BC0"/>
    <w:rsid w:val="451A208F"/>
    <w:rsid w:val="456F5F37"/>
    <w:rsid w:val="45774DEB"/>
    <w:rsid w:val="45DD7344"/>
    <w:rsid w:val="462A00B0"/>
    <w:rsid w:val="46366A55"/>
    <w:rsid w:val="464A0752"/>
    <w:rsid w:val="467A1E0F"/>
    <w:rsid w:val="46985B55"/>
    <w:rsid w:val="46EE10DD"/>
    <w:rsid w:val="46FF153C"/>
    <w:rsid w:val="471825FE"/>
    <w:rsid w:val="47574ED5"/>
    <w:rsid w:val="48036E0A"/>
    <w:rsid w:val="48A44149"/>
    <w:rsid w:val="48A51C70"/>
    <w:rsid w:val="48E93F4F"/>
    <w:rsid w:val="48F00361"/>
    <w:rsid w:val="4929464F"/>
    <w:rsid w:val="49FA35E1"/>
    <w:rsid w:val="4A205A52"/>
    <w:rsid w:val="4AE9678B"/>
    <w:rsid w:val="4AFE642C"/>
    <w:rsid w:val="4B3A2B43"/>
    <w:rsid w:val="4B5F6A4E"/>
    <w:rsid w:val="4B65497F"/>
    <w:rsid w:val="4BA206E8"/>
    <w:rsid w:val="4C4D2D4A"/>
    <w:rsid w:val="4C5B2FC7"/>
    <w:rsid w:val="4CE92A73"/>
    <w:rsid w:val="4D2910C1"/>
    <w:rsid w:val="4D7560B4"/>
    <w:rsid w:val="4DB15B23"/>
    <w:rsid w:val="4DD92AE7"/>
    <w:rsid w:val="4E345F70"/>
    <w:rsid w:val="4E555EE6"/>
    <w:rsid w:val="4E9D0692"/>
    <w:rsid w:val="4ECD1A25"/>
    <w:rsid w:val="4F0733B0"/>
    <w:rsid w:val="4F271630"/>
    <w:rsid w:val="4F395B30"/>
    <w:rsid w:val="4F714FA1"/>
    <w:rsid w:val="4FCB6460"/>
    <w:rsid w:val="4FD572DE"/>
    <w:rsid w:val="5023004A"/>
    <w:rsid w:val="502A762A"/>
    <w:rsid w:val="513F7105"/>
    <w:rsid w:val="51510BE7"/>
    <w:rsid w:val="516A1CA8"/>
    <w:rsid w:val="51C92E73"/>
    <w:rsid w:val="51DD2347"/>
    <w:rsid w:val="51E101BC"/>
    <w:rsid w:val="51E732F9"/>
    <w:rsid w:val="5264494A"/>
    <w:rsid w:val="52CF270B"/>
    <w:rsid w:val="538452A3"/>
    <w:rsid w:val="53D026C4"/>
    <w:rsid w:val="54106B37"/>
    <w:rsid w:val="54F00716"/>
    <w:rsid w:val="55004DFD"/>
    <w:rsid w:val="55346855"/>
    <w:rsid w:val="556233C2"/>
    <w:rsid w:val="55741347"/>
    <w:rsid w:val="571921A6"/>
    <w:rsid w:val="58A11A00"/>
    <w:rsid w:val="593908DE"/>
    <w:rsid w:val="59563ED5"/>
    <w:rsid w:val="59A3043E"/>
    <w:rsid w:val="5A047DDA"/>
    <w:rsid w:val="5AEC1C78"/>
    <w:rsid w:val="5B351579"/>
    <w:rsid w:val="5B386973"/>
    <w:rsid w:val="5BEE6C99"/>
    <w:rsid w:val="5C78796F"/>
    <w:rsid w:val="5CAB38A1"/>
    <w:rsid w:val="5CB32755"/>
    <w:rsid w:val="5CBA3AE4"/>
    <w:rsid w:val="5CF8285E"/>
    <w:rsid w:val="5D142BC1"/>
    <w:rsid w:val="5D4F6922"/>
    <w:rsid w:val="5D995DEF"/>
    <w:rsid w:val="5E653F23"/>
    <w:rsid w:val="5EDC58F5"/>
    <w:rsid w:val="5F1A0269"/>
    <w:rsid w:val="5F7C333B"/>
    <w:rsid w:val="5FD17AC2"/>
    <w:rsid w:val="60EE6452"/>
    <w:rsid w:val="6151650F"/>
    <w:rsid w:val="61D4389A"/>
    <w:rsid w:val="622E6543"/>
    <w:rsid w:val="62B114E5"/>
    <w:rsid w:val="62FC6E08"/>
    <w:rsid w:val="63901A42"/>
    <w:rsid w:val="63E57018"/>
    <w:rsid w:val="648C0B8F"/>
    <w:rsid w:val="64A532CB"/>
    <w:rsid w:val="64E35BA2"/>
    <w:rsid w:val="652E1513"/>
    <w:rsid w:val="652F0DE7"/>
    <w:rsid w:val="657E295A"/>
    <w:rsid w:val="65C10ECF"/>
    <w:rsid w:val="65EB2F60"/>
    <w:rsid w:val="65F04A1A"/>
    <w:rsid w:val="664803B2"/>
    <w:rsid w:val="666A0329"/>
    <w:rsid w:val="66D24120"/>
    <w:rsid w:val="66E83943"/>
    <w:rsid w:val="678A67A9"/>
    <w:rsid w:val="67B81568"/>
    <w:rsid w:val="67E466D3"/>
    <w:rsid w:val="68F16ADF"/>
    <w:rsid w:val="697F247E"/>
    <w:rsid w:val="69F148BD"/>
    <w:rsid w:val="6A5C5096"/>
    <w:rsid w:val="6A7F011B"/>
    <w:rsid w:val="6AA017FE"/>
    <w:rsid w:val="6BB235AF"/>
    <w:rsid w:val="6BCA3618"/>
    <w:rsid w:val="6BD10E4A"/>
    <w:rsid w:val="6BD3071E"/>
    <w:rsid w:val="6BE741CA"/>
    <w:rsid w:val="6BE91671"/>
    <w:rsid w:val="6C044D7B"/>
    <w:rsid w:val="6C5F32E0"/>
    <w:rsid w:val="6CDE10FD"/>
    <w:rsid w:val="6D3C0545"/>
    <w:rsid w:val="6D45389E"/>
    <w:rsid w:val="6D57712D"/>
    <w:rsid w:val="6D631F76"/>
    <w:rsid w:val="6DC347C2"/>
    <w:rsid w:val="6DE24C48"/>
    <w:rsid w:val="6E1312A6"/>
    <w:rsid w:val="6E971ED7"/>
    <w:rsid w:val="6FAC19B2"/>
    <w:rsid w:val="6FB50061"/>
    <w:rsid w:val="6FCA1E38"/>
    <w:rsid w:val="6FD269E9"/>
    <w:rsid w:val="70DC4384"/>
    <w:rsid w:val="71186BD3"/>
    <w:rsid w:val="71241F06"/>
    <w:rsid w:val="715244EE"/>
    <w:rsid w:val="716B31A7"/>
    <w:rsid w:val="71722787"/>
    <w:rsid w:val="71A26168"/>
    <w:rsid w:val="71BD7697"/>
    <w:rsid w:val="71CC7FDF"/>
    <w:rsid w:val="721D2BBA"/>
    <w:rsid w:val="727D7636"/>
    <w:rsid w:val="72E2393D"/>
    <w:rsid w:val="733A72D5"/>
    <w:rsid w:val="735C549D"/>
    <w:rsid w:val="73F6144E"/>
    <w:rsid w:val="7452064E"/>
    <w:rsid w:val="7454237B"/>
    <w:rsid w:val="746C1710"/>
    <w:rsid w:val="74A328DB"/>
    <w:rsid w:val="753B6C19"/>
    <w:rsid w:val="758B02BC"/>
    <w:rsid w:val="75C5557C"/>
    <w:rsid w:val="764F12E9"/>
    <w:rsid w:val="76592168"/>
    <w:rsid w:val="766F52D7"/>
    <w:rsid w:val="76CC46E8"/>
    <w:rsid w:val="779C230C"/>
    <w:rsid w:val="790C526F"/>
    <w:rsid w:val="79216A1F"/>
    <w:rsid w:val="79DA711C"/>
    <w:rsid w:val="7A016D9E"/>
    <w:rsid w:val="7A4A24F3"/>
    <w:rsid w:val="7AE85868"/>
    <w:rsid w:val="7B083B70"/>
    <w:rsid w:val="7BD47EE1"/>
    <w:rsid w:val="7C626557"/>
    <w:rsid w:val="7CAB4D9F"/>
    <w:rsid w:val="7CB93960"/>
    <w:rsid w:val="7D851A94"/>
    <w:rsid w:val="7D9B3066"/>
    <w:rsid w:val="7DB303AF"/>
    <w:rsid w:val="7DBB7264"/>
    <w:rsid w:val="7DCB394B"/>
    <w:rsid w:val="7E70004F"/>
    <w:rsid w:val="7F01514B"/>
    <w:rsid w:val="7F5B0CFF"/>
    <w:rsid w:val="7F5C05D3"/>
    <w:rsid w:val="7FD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AC896F"/>
  <w15:docId w15:val="{80898FC2-9329-0543-B469-BCA5178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0"/>
    <w:qFormat/>
    <w:pPr>
      <w:widowControl w:val="0"/>
      <w:jc w:val="both"/>
    </w:pPr>
    <w:rPr>
      <w:rFonts w:ascii="Calibri" w:hAnsi="Calibri"/>
      <w:kern w:val="2"/>
      <w:sz w:val="21"/>
      <w:szCs w:val="22"/>
    </w:rPr>
  </w:style>
  <w:style w:type="paragraph" w:styleId="1">
    <w:name w:val="heading 1"/>
    <w:basedOn w:val="a"/>
    <w:next w:val="a"/>
    <w:uiPriority w:val="9"/>
    <w:qFormat/>
    <w:pPr>
      <w:keepNext/>
      <w:spacing w:before="240" w:after="60"/>
      <w:outlineLvl w:val="0"/>
    </w:pPr>
    <w:rPr>
      <w:rFonts w:ascii="Cambria" w:hAnsi="Cambria"/>
      <w:b/>
      <w:bCs/>
      <w:kern w:val="32"/>
      <w:sz w:val="32"/>
      <w:szCs w:val="3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spacing w:before="240" w:after="60"/>
      <w:outlineLvl w:val="2"/>
    </w:pPr>
    <w:rPr>
      <w:rFonts w:ascii="Cambria" w:hAnsi="Cambria"/>
      <w:b/>
      <w:bCs/>
      <w:sz w:val="26"/>
      <w:szCs w:val="26"/>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9"/>
    <w:qFormat/>
    <w:pPr>
      <w:keepNext/>
      <w:keepLines/>
      <w:numPr>
        <w:ilvl w:val="4"/>
        <w:numId w:val="1"/>
      </w:numPr>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
    <w:name w:val="标题 5（有编号）（绿盟科技）"/>
    <w:basedOn w:val="a"/>
    <w:next w:val="a3"/>
    <w:qFormat/>
    <w:pPr>
      <w:keepNext/>
      <w:keepLines/>
      <w:numPr>
        <w:ilvl w:val="4"/>
        <w:numId w:val="2"/>
      </w:numPr>
      <w:spacing w:before="280" w:after="156" w:line="377" w:lineRule="auto"/>
      <w:outlineLvl w:val="4"/>
    </w:pPr>
    <w:rPr>
      <w:rFonts w:ascii="Arial" w:eastAsia="黑体" w:hAnsi="Arial"/>
      <w:b/>
      <w:szCs w:val="28"/>
    </w:rPr>
  </w:style>
  <w:style w:type="paragraph" w:customStyle="1" w:styleId="a3">
    <w:name w:val="正文（绿盟科技）"/>
    <w:qFormat/>
    <w:pPr>
      <w:spacing w:after="160" w:line="300" w:lineRule="auto"/>
    </w:pPr>
    <w:rPr>
      <w:rFonts w:ascii="Arial" w:hAnsi="Arial" w:cs="黑体"/>
      <w:sz w:val="21"/>
      <w:szCs w:val="21"/>
    </w:rPr>
  </w:style>
  <w:style w:type="paragraph" w:styleId="a4">
    <w:name w:val="Body Text"/>
    <w:basedOn w:val="a"/>
    <w:uiPriority w:val="1"/>
    <w:qFormat/>
    <w:rPr>
      <w:b/>
      <w:szCs w:val="24"/>
    </w:rPr>
  </w:style>
  <w:style w:type="paragraph" w:styleId="TOC3">
    <w:name w:val="toc 3"/>
    <w:basedOn w:val="a"/>
    <w:next w:val="a"/>
    <w:uiPriority w:val="39"/>
    <w:qFormat/>
    <w:pPr>
      <w:ind w:left="48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240"/>
    </w:pPr>
  </w:style>
  <w:style w:type="character" w:styleId="a7">
    <w:name w:val="Hyperlink"/>
    <w:basedOn w:val="a0"/>
    <w:uiPriority w:val="99"/>
    <w:qFormat/>
    <w:rPr>
      <w:color w:val="0000FF"/>
      <w:u w:val="single"/>
    </w:rPr>
  </w:style>
  <w:style w:type="paragraph" w:styleId="a8">
    <w:name w:val="List Paragraph"/>
    <w:basedOn w:val="a"/>
    <w:uiPriority w:val="99"/>
    <w:qFormat/>
    <w:pPr>
      <w:ind w:firstLineChars="200" w:firstLine="420"/>
    </w:pPr>
  </w:style>
  <w:style w:type="paragraph" w:customStyle="1" w:styleId="NormalIndent1">
    <w:name w:val="Normal Indent1"/>
    <w:basedOn w:val="NewNewNew"/>
    <w:next w:val="a"/>
    <w:qFormat/>
    <w:pPr>
      <w:spacing w:afterLines="50" w:line="360" w:lineRule="auto"/>
      <w:ind w:firstLineChars="200" w:firstLine="420"/>
    </w:pPr>
    <w:rPr>
      <w:rFonts w:ascii="Times New Roman" w:hAnsi="Times New Roman" w:cs="Times New Roman"/>
    </w:rPr>
  </w:style>
  <w:style w:type="paragraph" w:customStyle="1" w:styleId="NewNewNew">
    <w:name w:val="正文 New New New"/>
    <w:next w:val="NormalIndent1"/>
    <w:qFormat/>
    <w:pPr>
      <w:widowControl w:val="0"/>
      <w:jc w:val="both"/>
    </w:pPr>
    <w:rPr>
      <w:rFonts w:ascii="Calibri" w:hAnsi="Calibri" w:cs="Calibri"/>
      <w:kern w:val="2"/>
      <w:sz w:val="21"/>
      <w:szCs w:val="24"/>
    </w:rPr>
  </w:style>
  <w:style w:type="paragraph" w:customStyle="1" w:styleId="0">
    <w:name w:val="我的正文0"/>
    <w:basedOn w:val="a"/>
    <w:qFormat/>
    <w:pPr>
      <w:spacing w:line="360" w:lineRule="auto"/>
      <w:ind w:firstLine="420"/>
    </w:pPr>
    <w:rPr>
      <w:rFonts w:ascii="宋体" w:hAnsi="宋体"/>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MsoNormal0">
    <w:name w:val="MsoNormal"/>
    <w:basedOn w:val="a"/>
    <w:qFormat/>
  </w:style>
  <w:style w:type="paragraph" w:customStyle="1" w:styleId="15">
    <w:name w:val="15"/>
    <w:basedOn w:val="a"/>
    <w:qFormat/>
  </w:style>
  <w:style w:type="paragraph" w:customStyle="1" w:styleId="16">
    <w:name w:val="16"/>
    <w:basedOn w:val="a"/>
    <w:qFormat/>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宋体" w:eastAsia="宋体" w:hAnsi="宋体" w:cs="宋体" w:hint="eastAsia"/>
      <w:color w:val="0000FF"/>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9388</Words>
  <Characters>4282</Characters>
  <Application>Microsoft Office Word</Application>
  <DocSecurity>0</DocSecurity>
  <Lines>35</Lines>
  <Paragraphs>27</Paragraphs>
  <ScaleCrop>false</ScaleCrop>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可可</dc:creator>
  <cp:lastModifiedBy>宁 刘</cp:lastModifiedBy>
  <cp:revision>6</cp:revision>
  <dcterms:created xsi:type="dcterms:W3CDTF">2025-08-26T09:32:00Z</dcterms:created>
  <dcterms:modified xsi:type="dcterms:W3CDTF">2025-09-05T10:30:00Z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2C1BB4AC27D0474B8DA58618B104F013_11</vt:lpwstr>
  </property>
  <property fmtid="{D5CDD505-2E9C-101B-9397-08002B2CF9AE}" pid="4" name="KSOTemplateDocerSaveRecord">
    <vt:lpwstr>eyJoZGlkIjoiMmFiM2U3OWUwYmZmMzFlODA1ZjUwMzM1NDg0ZTI4NDkiLCJ1c2VySWQiOiIzNjQ2ODIyNjQifQ==</vt:lpwstr>
  </property>
</Properties>
</file>