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widowControl/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确认参加面试声明</w:t>
      </w:r>
    </w:p>
    <w:p>
      <w:pPr>
        <w:widowControl/>
        <w:spacing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国家税务总局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新疆维吾尔自治区</w:t>
      </w:r>
      <w:r>
        <w:rPr>
          <w:rFonts w:hint="eastAsia" w:ascii="宋体" w:hAnsi="宋体" w:cs="宋体"/>
          <w:sz w:val="32"/>
          <w:szCs w:val="32"/>
        </w:rPr>
        <w:t>税务局：</w:t>
      </w:r>
    </w:p>
    <w:p>
      <w:pPr>
        <w:widowControl/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本人XXX，身份证号：XXXXXXXXXXXXXXXXXX，报考XX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岗位</w:t>
      </w: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岗位</w:t>
      </w:r>
      <w:r>
        <w:rPr>
          <w:rFonts w:hint="eastAsia" w:ascii="宋体" w:hAnsi="宋体" w:cs="宋体"/>
          <w:sz w:val="32"/>
          <w:szCs w:val="32"/>
        </w:rPr>
        <w:t>代码</w:t>
      </w:r>
      <w:r>
        <w:rPr>
          <w:rFonts w:hint="eastAsia" w:ascii="宋体" w:hAnsi="宋体"/>
          <w:bCs/>
          <w:spacing w:val="8"/>
          <w:sz w:val="32"/>
          <w:szCs w:val="32"/>
        </w:rPr>
        <w:t>XXXXXXX</w:t>
      </w:r>
      <w:r>
        <w:rPr>
          <w:rFonts w:hint="eastAsia" w:ascii="宋体" w:hAnsi="宋体" w:cs="宋体"/>
          <w:sz w:val="32"/>
          <w:szCs w:val="32"/>
        </w:rPr>
        <w:t>），已进入该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岗位</w:t>
      </w:r>
      <w:r>
        <w:rPr>
          <w:rFonts w:hint="eastAsia" w:ascii="宋体" w:hAnsi="宋体" w:cs="宋体"/>
          <w:sz w:val="32"/>
          <w:szCs w:val="32"/>
        </w:rPr>
        <w:t>面试名单。我能够按照规定的时间和要求参加面试。</w:t>
      </w:r>
    </w:p>
    <w:p>
      <w:pPr>
        <w:widowControl/>
        <w:spacing w:line="360" w:lineRule="auto"/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联系电话：</w:t>
      </w:r>
      <w:bookmarkStart w:id="0" w:name="_GoBack"/>
      <w:bookmarkEnd w:id="0"/>
    </w:p>
    <w:p>
      <w:pPr>
        <w:widowControl/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</w:p>
    <w:p>
      <w:pPr>
        <w:widowControl/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</w:p>
    <w:p>
      <w:pPr>
        <w:widowControl/>
        <w:spacing w:line="360" w:lineRule="auto"/>
        <w:ind w:firstLine="2518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姓名：</w:t>
      </w:r>
    </w:p>
    <w:p>
      <w:pPr>
        <w:widowControl/>
        <w:spacing w:line="360" w:lineRule="auto"/>
        <w:ind w:firstLine="2518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日期：</w:t>
      </w: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defaultTabStop w:val="420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A7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28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9">
    <w:name w:val="endnote reference"/>
    <w:semiHidden/>
    <w:unhideWhenUsed/>
    <w:uiPriority w:val="99"/>
    <w:rPr>
      <w:vertAlign w:val="superscript"/>
    </w:rPr>
  </w:style>
  <w:style w:type="character" w:styleId="30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footnote reference"/>
    <w:unhideWhenUsed/>
    <w:qFormat/>
    <w:uiPriority w:val="99"/>
    <w:rPr>
      <w:vertAlign w:val="superscript"/>
    </w:rPr>
  </w:style>
  <w:style w:type="table" w:styleId="3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05408" w:themeColor="accent6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>
        <w:tblLayout w:type="fixed"/>
      </w:tblPr>
    </w:tblStylePr>
    <w:tblStylePr w:type="lastCol">
      <w:rPr>
        <w:b/>
        <w:color w:val="2A4B71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83"/>
    <w:unhideWhenUsed/>
    <w:qFormat/>
    <w:uiPriority w:val="1"/>
  </w:style>
  <w:style w:type="paragraph" w:customStyle="1" w:styleId="183">
    <w:name w:val=" Char Char Char"/>
    <w:basedOn w:val="1"/>
    <w:link w:val="182"/>
    <w:qFormat/>
    <w:uiPriority w:val="0"/>
    <w:rPr>
      <w:rFonts w:ascii="Tahoma" w:hAnsi="Tahoma"/>
      <w:sz w:val="24"/>
    </w:rPr>
  </w:style>
  <w:style w:type="table" w:customStyle="1" w:styleId="184">
    <w:name w:val="普通表格1"/>
    <w:unhideWhenUsed/>
    <w:qFormat/>
    <w:uiPriority w:val="99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customStyle="1" w:styleId="185">
    <w:name w:val="正文文本缩进1"/>
    <w:basedOn w:val="1"/>
    <w:link w:val="186"/>
    <w:qFormat/>
    <w:uiPriority w:val="0"/>
    <w:pPr>
      <w:ind w:firstLine="640"/>
    </w:pPr>
    <w:rPr>
      <w:rFonts w:eastAsia="黑体"/>
      <w:sz w:val="32"/>
      <w:szCs w:val="24"/>
    </w:rPr>
  </w:style>
  <w:style w:type="character" w:customStyle="1" w:styleId="186">
    <w:name w:val="正文文本缩进 Char"/>
    <w:basedOn w:val="182"/>
    <w:link w:val="185"/>
    <w:qFormat/>
    <w:uiPriority w:val="0"/>
    <w:rPr>
      <w:rFonts w:eastAsia="黑体"/>
      <w:sz w:val="32"/>
      <w:szCs w:val="24"/>
    </w:rPr>
  </w:style>
  <w:style w:type="paragraph" w:customStyle="1" w:styleId="187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8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character" w:customStyle="1" w:styleId="189">
    <w:name w:val="超链接1"/>
    <w:basedOn w:val="182"/>
    <w:link w:val="1"/>
    <w:unhideWhenUsed/>
    <w:qFormat/>
    <w:uiPriority w:val="99"/>
    <w:rPr>
      <w:color w:val="0000FF"/>
      <w:u w:val="single"/>
    </w:rPr>
  </w:style>
  <w:style w:type="paragraph" w:customStyle="1" w:styleId="190">
    <w:name w:val="正文1"/>
    <w:basedOn w:val="1"/>
    <w:qFormat/>
    <w:uiPriority w:val="0"/>
    <w:pPr>
      <w:ind w:firstLine="640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Company>workg</Company>
  <TotalTime>0</TotalTime>
  <ScaleCrop>false</ScaleCrop>
  <LinksUpToDate>false</LinksUpToDate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2015-03-28T15:18:00Z</dcterms:created>
  <dc:creator>微软</dc:creator>
  <cp:lastModifiedBy>000</cp:lastModifiedBy>
  <dcterms:modified xsi:type="dcterms:W3CDTF">2024-12-25T09:18:43Z</dcterms:modified>
  <dc:title>人力资源和社会保障部机关2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