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77" w:rsidRPr="00F457EC" w:rsidRDefault="00301A77" w:rsidP="0059735A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F457E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F457EC">
        <w:rPr>
          <w:rFonts w:ascii="黑体" w:eastAsia="黑体" w:hAnsi="黑体" w:hint="eastAsia"/>
          <w:sz w:val="32"/>
          <w:szCs w:val="32"/>
        </w:rPr>
        <w:t>：</w:t>
      </w:r>
    </w:p>
    <w:p w:rsidR="00301A77" w:rsidRPr="00CB67B7" w:rsidRDefault="00301A77" w:rsidP="0059735A">
      <w:pPr>
        <w:adjustRightInd w:val="0"/>
        <w:snapToGrid w:val="0"/>
        <w:spacing w:line="600" w:lineRule="exact"/>
      </w:pPr>
    </w:p>
    <w:p w:rsidR="00301A77" w:rsidRPr="00CB67B7" w:rsidRDefault="00301A77" w:rsidP="0059735A">
      <w:pPr>
        <w:adjustRightInd w:val="0"/>
        <w:snapToGrid w:val="0"/>
        <w:spacing w:line="600" w:lineRule="exact"/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301A77" w:rsidRPr="00F457EC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F457EC">
        <w:rPr>
          <w:rFonts w:ascii="方正小标宋_GBK" w:eastAsia="方正小标宋_GBK" w:hAnsi="宋体" w:hint="eastAsia"/>
          <w:kern w:val="0"/>
          <w:sz w:val="44"/>
          <w:szCs w:val="44"/>
        </w:rPr>
        <w:t>新疆维吾尔自治区</w:t>
      </w:r>
      <w:r w:rsidR="004A62A8">
        <w:rPr>
          <w:rFonts w:ascii="方正小标宋_GBK" w:eastAsia="方正小标宋_GBK" w:hAnsi="宋体" w:hint="eastAsia"/>
          <w:kern w:val="0"/>
          <w:sz w:val="44"/>
          <w:szCs w:val="44"/>
        </w:rPr>
        <w:t>税务局2019</w:t>
      </w:r>
      <w:r w:rsidRPr="00F457EC"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2427FF" w:rsidRPr="00CB67B7" w:rsidRDefault="002427FF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2427FF" w:rsidRPr="00F457EC" w:rsidRDefault="002427FF" w:rsidP="001919BC">
      <w:pPr>
        <w:widowControl/>
        <w:spacing w:line="6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 w:rsidRPr="00F457EC">
        <w:rPr>
          <w:rFonts w:ascii="黑体" w:eastAsia="黑体" w:hAnsi="黑体" w:hint="eastAsia"/>
          <w:kern w:val="0"/>
          <w:sz w:val="44"/>
          <w:szCs w:val="44"/>
        </w:rPr>
        <w:lastRenderedPageBreak/>
        <w:t>目录</w:t>
      </w:r>
    </w:p>
    <w:p w:rsidR="002427FF" w:rsidRPr="00CB67B7" w:rsidRDefault="002427FF" w:rsidP="001919BC"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2427FF" w:rsidRPr="00E03CB3" w:rsidRDefault="002427FF" w:rsidP="001919BC"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 </w:t>
      </w:r>
      <w:r w:rsidRPr="00E03CB3">
        <w:rPr>
          <w:rFonts w:ascii="仿宋_GB2312" w:eastAsia="仿宋_GB2312" w:hAnsi="宋体" w:hint="eastAsia"/>
          <w:b/>
          <w:kern w:val="0"/>
          <w:sz w:val="32"/>
          <w:szCs w:val="32"/>
        </w:rPr>
        <w:t>新疆维吾尔自治区税务局概况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</w:t>
      </w:r>
      <w:r>
        <w:rPr>
          <w:rFonts w:ascii="宋体" w:hAnsi="宋体" w:hint="eastAsia"/>
          <w:b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CB67B7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第三部分  </w:t>
      </w:r>
      <w:r>
        <w:rPr>
          <w:rFonts w:ascii="宋体" w:hAnsi="宋体" w:hint="eastAsia"/>
          <w:b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收支预算情况的总体说明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收入预算情况说明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支出预算情况说明</w:t>
      </w:r>
    </w:p>
    <w:p w:rsidR="002427FF" w:rsidRPr="005E752B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5E752B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四、关于新疆维吾尔自治区税务局2019年财政拨款收支预算情况的总体说明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一般公共预算当年拨款情况说明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一般公共预算基本支出情况说明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项目支出情况说明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一般公共预算“三公”经费预算情况说明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政府性基金预算拨款情况说明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E03CB3" w:rsidRDefault="00E03CB3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301A77" w:rsidRPr="0059735A" w:rsidRDefault="00301A77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59735A">
        <w:rPr>
          <w:rFonts w:ascii="黑体" w:eastAsia="黑体" w:hAnsi="黑体" w:hint="eastAsia"/>
          <w:b/>
          <w:kern w:val="0"/>
          <w:sz w:val="32"/>
          <w:szCs w:val="32"/>
        </w:rPr>
        <w:lastRenderedPageBreak/>
        <w:t xml:space="preserve">第一部分  </w:t>
      </w:r>
      <w:r w:rsidR="002427FF">
        <w:rPr>
          <w:rFonts w:ascii="黑体" w:eastAsia="黑体" w:hAnsi="黑体" w:hint="eastAsia"/>
          <w:b/>
          <w:kern w:val="0"/>
          <w:sz w:val="32"/>
          <w:szCs w:val="32"/>
        </w:rPr>
        <w:t>新疆维吾尔</w:t>
      </w:r>
      <w:r w:rsidR="00FC3AE6" w:rsidRPr="0059735A">
        <w:rPr>
          <w:rFonts w:ascii="黑体" w:eastAsia="黑体" w:hAnsi="黑体" w:hint="eastAsia"/>
          <w:b/>
          <w:kern w:val="0"/>
          <w:sz w:val="32"/>
          <w:szCs w:val="32"/>
        </w:rPr>
        <w:t>自治区税务局</w:t>
      </w:r>
      <w:r w:rsidRPr="0059735A">
        <w:rPr>
          <w:rFonts w:ascii="黑体" w:eastAsia="黑体" w:hAnsi="黑体" w:hint="eastAsia"/>
          <w:b/>
          <w:kern w:val="0"/>
          <w:sz w:val="32"/>
          <w:szCs w:val="32"/>
        </w:rPr>
        <w:t>概况</w:t>
      </w:r>
    </w:p>
    <w:p w:rsidR="00301A77" w:rsidRPr="0059735A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59735A">
        <w:rPr>
          <w:rFonts w:ascii="黑体" w:eastAsia="黑体" w:hAnsi="黑体" w:hint="eastAsia"/>
          <w:kern w:val="0"/>
          <w:sz w:val="32"/>
          <w:szCs w:val="32"/>
        </w:rPr>
        <w:t>一、主要职能</w:t>
      </w:r>
    </w:p>
    <w:p w:rsidR="002F504F" w:rsidRDefault="002F504F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负责贯彻执行党的路线、方针、政策，加强党的全面领导，履行全面从严治党责任，负责党的建设和思想政治建设工作。</w:t>
      </w:r>
    </w:p>
    <w:p w:rsidR="002F504F" w:rsidRDefault="002F504F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负责贯彻执行税收、保社会保险费和有关非税收入法律、法规、规章和规范性文件，研究制定具体实施办法。组织落实国家规定的税收优惠政策。</w:t>
      </w:r>
    </w:p>
    <w:p w:rsidR="002F504F" w:rsidRDefault="002F504F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负责研究拟定本系统税收、社会保险费和有关非税收入中长期规划，参与拟定税收</w:t>
      </w:r>
      <w:r w:rsidR="00285827">
        <w:rPr>
          <w:rFonts w:ascii="仿宋_GB2312" w:eastAsia="仿宋_GB2312" w:hAnsi="宋体" w:hint="eastAsia"/>
          <w:kern w:val="0"/>
          <w:sz w:val="32"/>
          <w:szCs w:val="32"/>
        </w:rPr>
        <w:t>、社会保险费和有关非税收入预算目标并依法组织实施。负责本系统税收、社会保险费和有关非税收入的会统核算工作。组织开展收入分析预测。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负责开展税收经济分析和税收政策效应分析，为国家税务总局和自治区党委、政府提供决策参考。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负责所辖区域内各项税收、社会保险费和有关非税收入征收管理。组织实施税（费）源监控和风险管理，加强大企业和自然人税收管理。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组织实施本系统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负责所辖区域内国际税收和进出口税收管理工作，组织反避税调查和出口退税事项办理。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负责组织实施所辖区域内税务稽查和社会保险费、有关非税收入检查工作。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负责组织实施本系统各项税收、社会保险费和有关非税收入征管信息化建设和数据治理工作。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负责本系统内部控制机制建设工作，开展对本系统贯彻执行党中央、国务院重大决策及上级工作部署情况的</w:t>
      </w:r>
      <w:r w:rsidR="00D41CCB">
        <w:rPr>
          <w:rFonts w:ascii="仿宋_GB2312" w:eastAsia="仿宋_GB2312" w:hAnsi="宋体" w:hint="eastAsia"/>
          <w:kern w:val="0"/>
          <w:sz w:val="32"/>
          <w:szCs w:val="32"/>
        </w:rPr>
        <w:t>督查督办，组织实施税收执行法督察。</w:t>
      </w:r>
    </w:p>
    <w:p w:rsidR="00D41CCB" w:rsidRDefault="00D41CCB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负责本系统基层建设和队伍建设工作，加强领导班子和后备干部队伍建设，承担税务人才培养和干部教育培训工作。负责本系统绩效管理和干部考核工作。</w:t>
      </w:r>
    </w:p>
    <w:p w:rsidR="00D41CCB" w:rsidRDefault="00D41CCB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负责本系统机构、编制、经费和资产管理工作。</w:t>
      </w:r>
    </w:p>
    <w:p w:rsidR="00D41CCB" w:rsidRDefault="00D41CCB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完成国家税务总局和自治区党委、政府交办的其他工作。</w:t>
      </w:r>
    </w:p>
    <w:p w:rsidR="00301A77" w:rsidRPr="0059735A" w:rsidRDefault="00D41CCB" w:rsidP="0059735A">
      <w:pPr>
        <w:widowControl/>
        <w:adjustRightInd w:val="0"/>
        <w:snapToGrid w:val="0"/>
        <w:spacing w:line="600" w:lineRule="exact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9735A">
        <w:rPr>
          <w:rFonts w:ascii="黑体" w:eastAsia="黑体" w:hAnsi="黑体" w:hint="eastAsia"/>
          <w:kern w:val="0"/>
          <w:sz w:val="32"/>
          <w:szCs w:val="32"/>
        </w:rPr>
        <w:t xml:space="preserve">   二、机构</w:t>
      </w:r>
      <w:r w:rsidR="00301A77" w:rsidRPr="0059735A">
        <w:rPr>
          <w:rFonts w:ascii="黑体" w:eastAsia="黑体" w:hAnsi="黑体" w:hint="eastAsia"/>
          <w:kern w:val="0"/>
          <w:sz w:val="32"/>
          <w:szCs w:val="32"/>
        </w:rPr>
        <w:t>及人员情况</w:t>
      </w:r>
    </w:p>
    <w:p w:rsidR="00FC3AE6" w:rsidRDefault="00FC3AE6" w:rsidP="0059735A">
      <w:pPr>
        <w:pStyle w:val="Default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从预算单位构成看，</w:t>
      </w:r>
      <w:r w:rsidR="00D36535">
        <w:rPr>
          <w:rFonts w:hint="eastAsia"/>
          <w:sz w:val="32"/>
          <w:szCs w:val="32"/>
        </w:rPr>
        <w:t>新疆维吾尔自治区税务局</w:t>
      </w:r>
      <w:r>
        <w:rPr>
          <w:rFonts w:hint="eastAsia"/>
          <w:sz w:val="32"/>
          <w:szCs w:val="32"/>
        </w:rPr>
        <w:t>系统的部门预算包括：136家预算单位在内的汇总预算。</w:t>
      </w:r>
      <w:r>
        <w:rPr>
          <w:sz w:val="32"/>
          <w:szCs w:val="32"/>
        </w:rPr>
        <w:t xml:space="preserve"> </w:t>
      </w:r>
    </w:p>
    <w:p w:rsidR="00D36535" w:rsidRDefault="00D36535" w:rsidP="0059735A">
      <w:pPr>
        <w:pStyle w:val="Default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新疆维吾尔</w:t>
      </w:r>
      <w:r w:rsidR="00FC3AE6">
        <w:rPr>
          <w:rFonts w:hint="eastAsia"/>
          <w:sz w:val="32"/>
          <w:szCs w:val="32"/>
        </w:rPr>
        <w:t>自治区税务局</w:t>
      </w:r>
      <w:r>
        <w:rPr>
          <w:rFonts w:hint="eastAsia"/>
          <w:sz w:val="32"/>
          <w:szCs w:val="32"/>
        </w:rPr>
        <w:t>，设20个</w:t>
      </w:r>
      <w:r w:rsidR="00FC3AE6">
        <w:rPr>
          <w:rFonts w:hint="eastAsia"/>
          <w:sz w:val="32"/>
          <w:szCs w:val="32"/>
        </w:rPr>
        <w:t>内设机构</w:t>
      </w:r>
      <w:r>
        <w:rPr>
          <w:rFonts w:hint="eastAsia"/>
          <w:sz w:val="32"/>
          <w:szCs w:val="32"/>
        </w:rPr>
        <w:t>、2个派出机构、5个事业单位，级别均为正处级。</w:t>
      </w:r>
    </w:p>
    <w:p w:rsidR="00D36535" w:rsidRDefault="00D36535" w:rsidP="0059735A">
      <w:pPr>
        <w:pStyle w:val="Default"/>
        <w:snapToGrid w:val="0"/>
        <w:spacing w:line="600" w:lineRule="exact"/>
        <w:ind w:firstLineChars="200" w:firstLine="643"/>
        <w:rPr>
          <w:sz w:val="32"/>
          <w:szCs w:val="32"/>
        </w:rPr>
      </w:pPr>
      <w:r w:rsidRPr="0059735A">
        <w:rPr>
          <w:rFonts w:hint="eastAsia"/>
          <w:b/>
          <w:sz w:val="32"/>
          <w:szCs w:val="32"/>
        </w:rPr>
        <w:t>（一）内设机构</w:t>
      </w:r>
      <w:r>
        <w:rPr>
          <w:rFonts w:hint="eastAsia"/>
          <w:sz w:val="32"/>
          <w:szCs w:val="32"/>
        </w:rPr>
        <w:t>：</w:t>
      </w:r>
      <w:r w:rsidR="00FC3AE6" w:rsidRPr="00D36535">
        <w:rPr>
          <w:rFonts w:hint="eastAsia"/>
          <w:sz w:val="32"/>
          <w:szCs w:val="32"/>
        </w:rPr>
        <w:t>办公室、政策法规处、货物和劳务税处（进出口税收管理处）、企业所得税处、个人所得税处、财产和行为税处、资源和环境税处、</w:t>
      </w:r>
      <w:r w:rsidRPr="00D36535">
        <w:rPr>
          <w:rFonts w:hint="eastAsia"/>
          <w:sz w:val="32"/>
          <w:szCs w:val="32"/>
        </w:rPr>
        <w:t>社会保险费处、非税收入处、</w:t>
      </w:r>
      <w:r w:rsidR="00FC3AE6" w:rsidRPr="00D36535">
        <w:rPr>
          <w:rFonts w:hint="eastAsia"/>
          <w:sz w:val="32"/>
          <w:szCs w:val="32"/>
        </w:rPr>
        <w:t>收入规划核算处、</w:t>
      </w:r>
      <w:r w:rsidRPr="00D36535">
        <w:rPr>
          <w:rFonts w:hint="eastAsia"/>
          <w:sz w:val="32"/>
          <w:szCs w:val="32"/>
        </w:rPr>
        <w:t>纳税服务处、征管和科技发展处、</w:t>
      </w:r>
      <w:r w:rsidR="00FC3AE6" w:rsidRPr="00D36535">
        <w:rPr>
          <w:rFonts w:hint="eastAsia"/>
          <w:sz w:val="32"/>
          <w:szCs w:val="32"/>
        </w:rPr>
        <w:lastRenderedPageBreak/>
        <w:t>国际税收管理处、税收经济分析处、</w:t>
      </w:r>
      <w:r w:rsidRPr="00D36535">
        <w:rPr>
          <w:rFonts w:hint="eastAsia"/>
          <w:sz w:val="32"/>
          <w:szCs w:val="32"/>
        </w:rPr>
        <w:t>税收大数据和风险管理局、</w:t>
      </w:r>
      <w:r w:rsidR="00FC3AE6" w:rsidRPr="00D36535">
        <w:rPr>
          <w:rFonts w:hint="eastAsia"/>
          <w:sz w:val="32"/>
          <w:szCs w:val="32"/>
        </w:rPr>
        <w:t>财务管理处（装备和采购处）、督察内审处、人事处、考核考评处、教育处</w:t>
      </w:r>
      <w:r w:rsidR="008B2FA1">
        <w:rPr>
          <w:rFonts w:hint="eastAsia"/>
          <w:sz w:val="32"/>
          <w:szCs w:val="32"/>
        </w:rPr>
        <w:t>。</w:t>
      </w:r>
    </w:p>
    <w:p w:rsidR="00D36535" w:rsidRPr="00D36535" w:rsidRDefault="00D36535" w:rsidP="0059735A">
      <w:pPr>
        <w:pStyle w:val="Default"/>
        <w:snapToGrid w:val="0"/>
        <w:spacing w:line="600" w:lineRule="exact"/>
        <w:ind w:firstLineChars="200" w:firstLine="643"/>
        <w:rPr>
          <w:sz w:val="32"/>
          <w:szCs w:val="32"/>
        </w:rPr>
      </w:pPr>
      <w:r w:rsidRPr="0059735A">
        <w:rPr>
          <w:rFonts w:hint="eastAsia"/>
          <w:b/>
          <w:sz w:val="32"/>
          <w:szCs w:val="32"/>
        </w:rPr>
        <w:t>（二）派出机构</w:t>
      </w:r>
      <w:r>
        <w:rPr>
          <w:rFonts w:hint="eastAsia"/>
          <w:sz w:val="32"/>
          <w:szCs w:val="32"/>
        </w:rPr>
        <w:t>：</w:t>
      </w:r>
      <w:r w:rsidRPr="00D36535">
        <w:rPr>
          <w:rFonts w:hint="eastAsia"/>
          <w:sz w:val="32"/>
          <w:szCs w:val="32"/>
        </w:rPr>
        <w:t>第一税务分局（大企业税收服务和管理局）</w:t>
      </w:r>
      <w:r>
        <w:rPr>
          <w:rFonts w:hint="eastAsia"/>
          <w:sz w:val="32"/>
          <w:szCs w:val="32"/>
        </w:rPr>
        <w:t>、稽查局</w:t>
      </w:r>
      <w:r w:rsidR="008B2FA1">
        <w:rPr>
          <w:rFonts w:hint="eastAsia"/>
          <w:sz w:val="32"/>
          <w:szCs w:val="32"/>
        </w:rPr>
        <w:t>。</w:t>
      </w:r>
    </w:p>
    <w:p w:rsidR="00D36535" w:rsidRDefault="00D36535" w:rsidP="0059735A">
      <w:pPr>
        <w:pStyle w:val="Default"/>
        <w:snapToGrid w:val="0"/>
        <w:spacing w:line="600" w:lineRule="exact"/>
        <w:ind w:firstLineChars="200" w:firstLine="643"/>
        <w:rPr>
          <w:sz w:val="32"/>
          <w:szCs w:val="32"/>
        </w:rPr>
      </w:pPr>
      <w:r w:rsidRPr="0059735A">
        <w:rPr>
          <w:rFonts w:hint="eastAsia"/>
          <w:b/>
          <w:sz w:val="32"/>
          <w:szCs w:val="32"/>
        </w:rPr>
        <w:t>（三）事业单位</w:t>
      </w:r>
      <w:r>
        <w:rPr>
          <w:rFonts w:hint="eastAsia"/>
          <w:sz w:val="32"/>
          <w:szCs w:val="32"/>
        </w:rPr>
        <w:t>：纳税服务中心（税收宣传中心）、信息中心、机关服务中心、税收科学研究所、新疆维吾尔自治区税务干部学校。</w:t>
      </w:r>
    </w:p>
    <w:p w:rsidR="008B2FA1" w:rsidRPr="0059735A" w:rsidRDefault="008B2FA1" w:rsidP="0059735A">
      <w:pPr>
        <w:pStyle w:val="Default"/>
        <w:snapToGrid w:val="0"/>
        <w:spacing w:line="600" w:lineRule="exact"/>
        <w:ind w:firstLineChars="200" w:firstLine="643"/>
        <w:rPr>
          <w:b/>
          <w:sz w:val="32"/>
          <w:szCs w:val="32"/>
        </w:rPr>
      </w:pPr>
      <w:r w:rsidRPr="0059735A">
        <w:rPr>
          <w:rFonts w:hint="eastAsia"/>
          <w:b/>
          <w:sz w:val="32"/>
          <w:szCs w:val="32"/>
        </w:rPr>
        <w:t>（四）所属机构</w:t>
      </w:r>
    </w:p>
    <w:p w:rsidR="008B2FA1" w:rsidRDefault="008B2FA1" w:rsidP="0059735A">
      <w:pPr>
        <w:pStyle w:val="Default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新疆维吾尔自治区税务局直接管理的税务局共28个。分别是：国家税务总局伊犁哈萨克自治州税务局、国家税务总局塔城地区税务局、国家税务总局阿勒泰地区税务局、国家税务总局博尔塔拉蒙古自治州税务局、国家税务总局克拉玛依税务局、国家税务总局</w:t>
      </w:r>
      <w:r w:rsidR="002F504F">
        <w:rPr>
          <w:rFonts w:hint="eastAsia"/>
          <w:sz w:val="32"/>
          <w:szCs w:val="32"/>
        </w:rPr>
        <w:t>昌吉回族自治州税务局、国家税务总局乌鲁木齐市税务局、国家税务总局吐鲁番税务局、国家税务总局哈密市税务局、国家税务总局巴音郭楞蒙古自治州税务局、国家税务总局阿克苏地区税务局、国家税务总局克孜勒苏柯尔克孜自治州税务局、国家税务总局喀什地区税务局、国家税务总局和田地区税务局、国家税务总局石河子税务局、国家税务总局五家渠税务局、国家税务总局阿拉尔税务局、国家税务总局图木舒克税务局、国家税务总局北屯税务局、国家税务总局铁门关税务局、国家税务总局双河税务局、国家税务总局可克达拉税务局、国家税务总局乌鲁木齐</w:t>
      </w:r>
      <w:r w:rsidR="002F504F">
        <w:rPr>
          <w:rFonts w:hint="eastAsia"/>
          <w:sz w:val="32"/>
          <w:szCs w:val="32"/>
        </w:rPr>
        <w:lastRenderedPageBreak/>
        <w:t>经济技术开发区（头屯河区）税务局、国家税务总局乌鲁木齐高新技术产业开发区（新市区）税务局、国家税务总局乌鲁木齐甘泉堡经济技术开发区税务局、国家税务总局新疆准东经济技术开发区税务局</w:t>
      </w:r>
      <w:r w:rsidR="0059735A">
        <w:rPr>
          <w:rFonts w:hint="eastAsia"/>
          <w:sz w:val="32"/>
          <w:szCs w:val="32"/>
        </w:rPr>
        <w:t>、国家税务总局昆玉税务局</w:t>
      </w:r>
      <w:r w:rsidR="002F504F">
        <w:rPr>
          <w:rFonts w:hint="eastAsia"/>
          <w:sz w:val="32"/>
          <w:szCs w:val="32"/>
        </w:rPr>
        <w:t>。</w:t>
      </w:r>
    </w:p>
    <w:p w:rsidR="00E066A9" w:rsidRPr="00E066A9" w:rsidRDefault="00E066A9" w:rsidP="0059735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HAnsi" w:cs="仿宋_GB2312"/>
          <w:color w:val="000000"/>
          <w:kern w:val="0"/>
          <w:sz w:val="32"/>
          <w:szCs w:val="32"/>
        </w:rPr>
      </w:pPr>
      <w:r w:rsidRPr="00E066A9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新疆维吾尔自治区税务局</w:t>
      </w:r>
      <w:r w:rsidR="00D4339A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人员编制与实有人数均</w:t>
      </w:r>
      <w:r w:rsidR="00271B97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按合并后</w:t>
      </w:r>
      <w:r w:rsidR="00D4339A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规模统计。</w:t>
      </w:r>
      <w:r w:rsidRPr="00E066A9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实有编制数17,650人，其中：行政16,616人，事业1,034人。</w:t>
      </w:r>
      <w:r w:rsidR="00271B97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实有人数23</w:t>
      </w:r>
      <w:r w:rsidR="00ED12BF">
        <w:rPr>
          <w:rFonts w:ascii="仿宋_GB2312" w:eastAsia="仿宋_GB2312" w:hAnsiTheme="minorHAnsi" w:cs="仿宋_GB2312"/>
          <w:color w:val="000000"/>
          <w:kern w:val="0"/>
          <w:sz w:val="32"/>
          <w:szCs w:val="32"/>
        </w:rPr>
        <w:t>,</w:t>
      </w:r>
      <w:r w:rsidR="00271B97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897人，其中：在职16</w:t>
      </w:r>
      <w:r w:rsidR="00ED12BF">
        <w:rPr>
          <w:rFonts w:ascii="仿宋_GB2312" w:eastAsia="仿宋_GB2312" w:hAnsiTheme="minorHAnsi" w:cs="仿宋_GB2312"/>
          <w:color w:val="000000"/>
          <w:kern w:val="0"/>
          <w:sz w:val="32"/>
          <w:szCs w:val="32"/>
        </w:rPr>
        <w:t>,</w:t>
      </w:r>
      <w:bookmarkStart w:id="0" w:name="_GoBack"/>
      <w:bookmarkEnd w:id="0"/>
      <w:r w:rsidR="00271B97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456人，退休7</w:t>
      </w:r>
      <w:r w:rsidR="00ED12BF">
        <w:rPr>
          <w:rFonts w:ascii="仿宋_GB2312" w:eastAsia="仿宋_GB2312" w:hAnsiTheme="minorHAnsi" w:cs="仿宋_GB2312"/>
          <w:color w:val="000000"/>
          <w:kern w:val="0"/>
          <w:sz w:val="32"/>
          <w:szCs w:val="32"/>
        </w:rPr>
        <w:t>,</w:t>
      </w:r>
      <w:r w:rsidR="00271B97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408人，离休33人。</w:t>
      </w:r>
      <w:r w:rsidR="00D4339A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实有</w:t>
      </w:r>
      <w:r w:rsidR="00D4339A" w:rsidRPr="002427FF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人数增加14</w:t>
      </w:r>
      <w:r w:rsidR="00ED12BF">
        <w:rPr>
          <w:rFonts w:ascii="仿宋_GB2312" w:eastAsia="仿宋_GB2312" w:hAnsiTheme="minorHAnsi" w:cs="仿宋_GB2312"/>
          <w:color w:val="000000"/>
          <w:kern w:val="0"/>
          <w:sz w:val="32"/>
          <w:szCs w:val="32"/>
        </w:rPr>
        <w:t>,</w:t>
      </w:r>
      <w:r w:rsidR="00D4339A" w:rsidRPr="002427FF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036人，其中在职9</w:t>
      </w:r>
      <w:r w:rsidR="00ED12BF">
        <w:rPr>
          <w:rFonts w:ascii="仿宋_GB2312" w:eastAsia="仿宋_GB2312" w:hAnsiTheme="minorHAnsi" w:cs="仿宋_GB2312"/>
          <w:color w:val="000000"/>
          <w:kern w:val="0"/>
          <w:sz w:val="32"/>
          <w:szCs w:val="32"/>
        </w:rPr>
        <w:t>,</w:t>
      </w:r>
      <w:r w:rsidR="00D4339A" w:rsidRPr="002427FF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340人，离退休4696人</w:t>
      </w:r>
      <w:r w:rsidR="004A62A8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。</w:t>
      </w:r>
    </w:p>
    <w:p w:rsidR="00301A77" w:rsidRPr="00271B97" w:rsidRDefault="00301A77" w:rsidP="00271B97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271B97">
        <w:rPr>
          <w:rFonts w:ascii="黑体" w:eastAsia="黑体" w:hAnsi="黑体" w:hint="eastAsia"/>
          <w:b/>
          <w:kern w:val="0"/>
          <w:sz w:val="32"/>
          <w:szCs w:val="32"/>
        </w:rPr>
        <w:t xml:space="preserve">第二部分  </w:t>
      </w:r>
      <w:r w:rsidR="00F02945" w:rsidRPr="00271B97">
        <w:rPr>
          <w:rFonts w:ascii="黑体" w:eastAsia="黑体" w:hAnsi="黑体" w:hint="eastAsia"/>
          <w:b/>
          <w:kern w:val="0"/>
          <w:sz w:val="32"/>
          <w:szCs w:val="32"/>
        </w:rPr>
        <w:t>2019</w:t>
      </w:r>
      <w:r w:rsidRPr="00271B97">
        <w:rPr>
          <w:rFonts w:ascii="黑体" w:eastAsia="黑体" w:hAnsi="黑体" w:hint="eastAsia"/>
          <w:b/>
          <w:kern w:val="0"/>
          <w:sz w:val="32"/>
          <w:szCs w:val="32"/>
        </w:rPr>
        <w:t>年部门预算公开表</w:t>
      </w:r>
    </w:p>
    <w:p w:rsidR="00160545" w:rsidRPr="00187D9C" w:rsidRDefault="00301A77" w:rsidP="00187D9C">
      <w:pPr>
        <w:pStyle w:val="a7"/>
        <w:widowControl/>
        <w:numPr>
          <w:ilvl w:val="0"/>
          <w:numId w:val="4"/>
        </w:numPr>
        <w:adjustRightInd w:val="0"/>
        <w:snapToGrid w:val="0"/>
        <w:spacing w:line="60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87D9C">
        <w:rPr>
          <w:rFonts w:ascii="仿宋_GB2312" w:eastAsia="仿宋_GB2312" w:hAnsi="宋体" w:hint="eastAsia"/>
          <w:kern w:val="0"/>
          <w:sz w:val="32"/>
          <w:szCs w:val="32"/>
        </w:rPr>
        <w:t>部门收支总体情况表</w:t>
      </w:r>
    </w:p>
    <w:tbl>
      <w:tblPr>
        <w:tblpPr w:leftFromText="180" w:rightFromText="180" w:vertAnchor="text" w:horzAnchor="page" w:tblpX="1192" w:tblpY="488"/>
        <w:tblW w:w="10800" w:type="dxa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187D9C" w:rsidRPr="00187D9C" w:rsidTr="00FB18CD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9C" w:rsidRPr="00187D9C" w:rsidRDefault="00187D9C" w:rsidP="00FB18C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7D9C" w:rsidRPr="00187D9C" w:rsidRDefault="00187D9C" w:rsidP="00FB18C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87D9C" w:rsidRPr="00187D9C" w:rsidTr="00FB18CD">
        <w:trPr>
          <w:trHeight w:val="795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187D9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部门收支总体情况表</w:t>
            </w:r>
          </w:p>
        </w:tc>
      </w:tr>
      <w:tr w:rsidR="00187D9C" w:rsidRPr="00187D9C" w:rsidTr="00FB18CD">
        <w:trPr>
          <w:trHeight w:val="28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编制部门：国家税务总局新疆维吾尔自治区税务局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187D9C" w:rsidRPr="00187D9C" w:rsidTr="00FB18CD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7D9C">
              <w:rPr>
                <w:rFonts w:ascii="宋体" w:hAnsi="宋体" w:cs="宋体" w:hint="eastAsia"/>
                <w:kern w:val="0"/>
                <w:sz w:val="24"/>
              </w:rPr>
              <w:t>收                入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7D9C">
              <w:rPr>
                <w:rFonts w:ascii="宋体" w:hAnsi="宋体" w:cs="宋体" w:hint="eastAsia"/>
                <w:kern w:val="0"/>
                <w:sz w:val="24"/>
              </w:rPr>
              <w:t>支                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87D9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2019年预算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96,132.34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28,069.72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D9C" w:rsidRPr="00187D9C" w:rsidTr="00FB18CD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D9C" w:rsidRPr="00187D9C" w:rsidRDefault="00187D9C" w:rsidP="00FB1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D9C" w:rsidRPr="00187D9C" w:rsidRDefault="00187D9C" w:rsidP="00FB18C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D9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87D9C" w:rsidRPr="00187D9C" w:rsidRDefault="00187D9C" w:rsidP="00187D9C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Default="00301A77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563"/>
        <w:gridCol w:w="562"/>
        <w:gridCol w:w="1601"/>
        <w:gridCol w:w="1082"/>
        <w:gridCol w:w="1082"/>
        <w:gridCol w:w="389"/>
        <w:gridCol w:w="562"/>
        <w:gridCol w:w="389"/>
        <w:gridCol w:w="389"/>
        <w:gridCol w:w="389"/>
        <w:gridCol w:w="389"/>
        <w:gridCol w:w="562"/>
      </w:tblGrid>
      <w:tr w:rsidR="00BE7C40" w:rsidRPr="00BE7C40" w:rsidTr="00D446C2">
        <w:trPr>
          <w:trHeight w:val="510"/>
        </w:trPr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总  计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财政专户管理资金（教育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收费）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事业收入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单位上年结余（不包括国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库集中支付额度结余）</w:t>
            </w:r>
          </w:p>
        </w:tc>
      </w:tr>
      <w:tr w:rsidR="00BE7C40" w:rsidRPr="00BE7C40" w:rsidTr="00D446C2">
        <w:trPr>
          <w:trHeight w:val="72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7C40" w:rsidRPr="00BE7C40" w:rsidTr="00D446C2">
        <w:trPr>
          <w:trHeight w:val="360"/>
        </w:trPr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※※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124,202.06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124,202.06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3,568.65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3,568.65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2,611.20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2,611.20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2,611.20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2,611.20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2,611.20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2,611.20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957.45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957.45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957.45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957.45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290.61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290.61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自治区税务局稽查局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305.56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305.56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305.56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305.56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305.56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305.56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33.56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1,811.35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1,811.35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1,355.95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1,355.95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1,355.95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1,355.95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1,355.95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1,355.95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455.40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455.40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455.40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455.40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308.85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308.85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146.55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146.55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乌鲁木齐市沙依巴克区税务局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3,089.12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3,089.12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2,442.11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2,442.11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2,442.11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2,442.11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2,442.11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2,442.11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647.01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647.01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647.01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647.01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381.41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381.41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265.60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265.60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乌鲁木齐市天山区税务局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3,083.17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3,083.17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2,346.36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2,346.36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2,346.36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2,346.36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2,346.36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2,346.36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736.81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736.81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736.81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736.81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482.20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482.20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254.61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254.61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乌鲁木齐市水磨沟区税务局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2,083.76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2,083.76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1,692.08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1,692.08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1,692.08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1,692.08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1,692.08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1,692.08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391.68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391.68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391.68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391.68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183.88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183.88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乌鲁木齐市达坂城区税务局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604.80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604.80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485.76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485.76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485.76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485.76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485.76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485.76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119.04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119.04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119.04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119.04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乌鲁木齐市税务局稽查局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1,784.63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1,784.63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1,501.17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1,501.17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1,501.17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1,501.17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1,501.17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1,501.17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283.46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283.46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283.46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283.46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162.73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162.73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732.03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732.03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110.78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110.78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110.78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110.78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43.24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乌鲁木齐市税务局第一分局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426.50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426.50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乌鲁木齐市米东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2,113.80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2,113.80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1,724.00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1,724.00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1,724.00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1,724.00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1,724.00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1,724.00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石河子税务局机关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1,110.67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1,110.67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812.45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812.45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812.45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812.45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812.45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812.45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298.22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298.22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298.22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298.22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209.54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209.54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88.68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88.68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石河子城区税务局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805.77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805.77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656.16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656.16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656.16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656.16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656.16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656.16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149.61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149.61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149.61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149.61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78.23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78.23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71.38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71.38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石河子北泉税务局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268.99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268.99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268.99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268.99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268.99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268.99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石河子经济技术开发区税务局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649.49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649.49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529.18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529.18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529.18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529.18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529.18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529.18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2,139.28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2,139.28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1,781.03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1,781.03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1,781.03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1,781.03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1,781.03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1,781.03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358.25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358.25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358.25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358.25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131.86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131.86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克拉玛依市克拉玛依区税务局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1,422.28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1,422.28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1,278.29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1,278.29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1,278.29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1,278.29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1,278.29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1,278.29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143.99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143.99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143.99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143.99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96.88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96.88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克拉玛依市独山子区税务局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779.35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779.35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104.06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104.06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104.06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104.06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克拉玛依市白碱滩区税务局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579.38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579.38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537.22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537.22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537.22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537.22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537.22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537.22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克拉玛依市乌尔禾区税务局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281.40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281.40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260.56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20.84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昌吉回族自治州税务局机关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1,572.24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1,572.24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1,259.70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1,259.70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1,259.70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1,259.70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1,259.70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1,259.70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312.54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312.54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312.54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312.54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174.68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174.68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137.86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137.86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奇台县税务局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768.90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768.90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584.88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584.88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584.88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584.88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584.88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584.88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184.02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184.02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184.02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184.02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昌吉市税务局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1,972.54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1,972.54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1,467.70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1,467.70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1,467.70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1,467.70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1,467.70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1,467.70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504.84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504.84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504.84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504.84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345.83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345.83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159.01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159.01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木垒哈萨克自治县税务局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515.43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515.43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393.32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393.32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393.32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393.32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393.32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393.32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122.11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122.11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122.11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122.11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吉木萨尔县税务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682.01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83.86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83.86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呼图壁县税务局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753.04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753.04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189.75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189.75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189.75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189.75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129.32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129.32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阜康市税务局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842.08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842.08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642.77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642.77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642.77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642.77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642.77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642.77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199.31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199.31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199.31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199.31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129.98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129.98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69.33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玛纳斯县税务局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202.63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202.63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202.63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202.63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130.91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130.91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71.72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71.72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昌吉国家农业科技园区税务局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417.91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417.91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伊犁哈萨克自治州税务局机关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1,656.04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1,656.04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1,253.36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1,253.36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1,253.36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1,253.36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1,253.36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1,253.36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402.68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402.68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402.68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402.68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264.43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264.43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138.25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138.25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奎屯市税务局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1,308.34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1,308.34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1,031.43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1,031.43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1,031.43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1,031.43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1,031.43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1,031.43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276.91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276.91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276.91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276.91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165.37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165.37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111.54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111.54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巩留县税务局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598.76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598.76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479.65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479.65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479.65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479.65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479.65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479.65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119.11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119.11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119.11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119.11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昭苏县税务局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692.26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692.26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169.06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169.06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169.06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169.06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112.41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112.41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霍城县税务局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754.94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754.94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590.27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590.27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590.27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590.27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590.27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590.27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164.67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164.67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164.67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164.67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63.70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察布查尔锡伯自治县税务局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633.07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633.07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164.49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164.49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164.49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164.49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113.98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113.98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50.51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50.51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霍尔果斯经济开发区税务局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553.84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553.84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489.72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489.72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489.72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489.72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489.72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489.72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尼勒克县税务局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619.23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619.23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141.92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141.92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141.92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141.92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90.68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90.68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特克斯县税务局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497.39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497.39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371.52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371.52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371.52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371.52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371.52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371.52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125.87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125.87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125.87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125.87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新源县税务局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758.95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758.95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578.74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578.74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578.74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578.74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578.74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578.74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180.21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180.21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180.21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180.21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117.85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117.85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伊宁市税务局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2,243.64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2,243.64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1,697.18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1,697.18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1,697.18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1,697.18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1,697.18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1,697.18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546.46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546.46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546.46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546.46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363.28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363.28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183.18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183.18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伊宁县税务局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818.90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818.90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622.30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622.30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622.30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622.30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622.30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622.30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196.60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196.60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196.60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196.60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129.68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129.68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奎屯-独山子经济技术开发区税务局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365.22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365.22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35.19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35.19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博尔塔拉蒙古自治州税务局机关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808.94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808.94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617.50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617.50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617.50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617.50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617.50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617.50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191.44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191.44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191.44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191.44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123.49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123.49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精河县税务局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662.78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662.78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540.01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122.77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122.77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122.77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122.77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64.29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博乐市税务局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1,085.54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1,085.54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849.47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849.47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849.47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849.47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849.47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849.47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236.07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236.07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236.07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236.07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143.99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143.99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92.08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92.08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温泉县税务局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411.61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411.61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339.16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339.16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339.16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339.16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339.16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339.16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阿拉山口市税务局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403.98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403.98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353.38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阿勒泰地区税务局机关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1,055.83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1,055.83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829.22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829.22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829.22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829.22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829.22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829.22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226.61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226.61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226.61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226.61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135.34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135.34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91.27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阿勒泰市税务局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1,047.14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1,047.14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776.67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776.67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776.67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776.67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776.67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776.67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270.47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270.47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270.47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270.47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83.97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83.97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富蕴县税务局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724.24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724.24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177.03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177.03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177.03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177.03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118.28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118.28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新疆福海县税务局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546.92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546.92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435.16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435.16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435.16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435.16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435.16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435.16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111.76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111.76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111.76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111.76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64.83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哈巴河县税务局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548.03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548.03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408.45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408.45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408.45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408.45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408.45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408.45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139.58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139.58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139.58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139.58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布尔津县税务局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560.40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560.40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445.86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445.86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445.86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445.86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445.86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445.86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114.54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114.54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114.54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114.54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青河县税务局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439.38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439.38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102.53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吉木乃县税务局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351.96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351.96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261.23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261.23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261.23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261.23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261.23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261.23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90.73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90.73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90.73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90.73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塔城地区税务局机关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1,244.48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1,244.48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993.61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993.61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993.61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993.61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993.61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993.61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250.87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250.87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250.87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250.87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142.54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142.54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108.33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108.33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塔城市税务局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1,171.67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1,171.67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868.23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868.23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868.23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868.23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868.23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868.23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303.44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303.44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303.44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303.44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209.90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209.90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93.54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93.54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额敏县税务局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854.81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854.81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653.70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653.70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653.70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653.70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653.70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653.70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130.64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130.64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和布克赛尔蒙古自治县税务局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763.43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763.43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606.14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606.14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606.14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606.14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606.14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606.14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托里县税务局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679.61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679.61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526.66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526.66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526.66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526.66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526.66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526.66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152.95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152.95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152.95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152.95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96.47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96.47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沙湾县税务局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1,226.06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1,226.06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951.39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951.39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951.39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951.39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951.39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951.39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274.67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274.67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274.67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274.67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171.68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171.68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乌苏市税务局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1,150.30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1,150.30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280.41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280.41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280.41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280.41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93.66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93.66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国家税务总局裕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民县税务局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370.30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370.30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300.95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300.95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300.95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300.95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300.95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300.95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哈密市税务局机关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993.09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993.09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768.12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768.12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768.12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768.12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768.12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768.12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224.97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224.97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224.97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224.97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140.63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140.63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哈密市伊州区税务局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2,307.50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2,307.50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1,786.60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1,786.60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1,786.60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1,786.60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1,786.60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1,786.60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520.90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520.90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520.90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520.90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327.79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327.79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193.11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193.11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巴里坤哈萨克自治县税务局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545.61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545.61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426.87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426.87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426.87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426.87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426.87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426.87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118.74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118.74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118.74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118.74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72.36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72.36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伊吾县税务局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441.81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441.81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339.33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339.33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339.33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339.33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339.33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339.33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吐鲁番市税务局机关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1,051.57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1,051.57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865.12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865.12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865.12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865.12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865.12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865.12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96.47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96.47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吐鲁番市高昌区税务局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1,473.78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1,473.78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1,147.21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326.57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326.57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326.57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326.57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202.57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202.57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124.00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鄯善县税务局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1,059.87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1,059.87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878.24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878.24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878.24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878.24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878.24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878.24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181.63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181.63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181.63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181.63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86.79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86.79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94.84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94.84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托克逊县税务局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912.40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912.40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760.38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760.38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760.38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760.38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760.38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760.38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152.02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152.02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152.02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152.02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69.60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82.42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82.42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巴音郭楞蒙古自治州税务局机关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1,690.61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1,690.61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388.77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388.77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388.77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388.77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245.69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245.69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143.08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143.08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库尔勒市税务局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2,333.53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2,333.53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1,696.00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1,696.00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1,696.00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1,696.00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1,696.00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1,696.00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453.64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453.64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183.89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183.89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焉耆回族自治县税务局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773.57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773.57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585.77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585.77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585.77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585.77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585.77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585.77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博湖县税务局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456.93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456.93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120.41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若羌县税务局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457.95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457.95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321.82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136.13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136.13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136.13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136.13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101.10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101.10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35.03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和硕县税务局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457.50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457.50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355.43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355.43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355.43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355.43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355.43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355.43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和静县税务局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908.44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908.44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678.01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678.01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678.01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678.01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678.01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678.01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尉犁县税务局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620.28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620.28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480.70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480.70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480.70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480.70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480.70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480.70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139.58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139.58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139.58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139.58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且末县税务局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542.70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542.70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389.31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389.31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389.31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389.31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389.31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389.31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153.39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153.39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153.39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153.39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110.82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110.82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轮台县税务局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763.65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763.65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552.49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552.49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552.49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552.49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552.49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552.49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211.16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211.16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211.16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211.16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151.59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151.59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库尔勒经济技术开发区税务局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401.92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401.92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330.50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330.50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330.50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330.50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330.50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330.50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71.42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71.42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71.42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71.42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阿克苏地区税务局机关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1,572.78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1,572.78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1,187.32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1,187.32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1,187.32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1,187.32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1,187.32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1,187.32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385.46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385.46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385.46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385.46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256.00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256.00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129.46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129.46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阿克苏市税务局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1,920.58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1,920.58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1,342.45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1,342.45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1,342.45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1,342.45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1,342.45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1,342.45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578.13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578.13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578.13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578.13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433.97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433.97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144.16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144.16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沙雅县税务局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681.29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681.29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172.01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172.01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117.38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117.38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54.63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阿瓦提县税务局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491.01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491.01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491.01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491.01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491.01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491.01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146.16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146.16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146.16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146.16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93.20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93.20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52.96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拜城县税务局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762.80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762.80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558.00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558.00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558.00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558.00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558.00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558.00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204.80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204.80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204.80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204.80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144.84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144.84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库车县税务局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1,236.01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1,236.01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869.28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366.73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273.22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273.22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93.51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93.51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新和县税务局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589.54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589.54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439.80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149.74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149.74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149.74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149.74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102.40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102.40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温宿县税务局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811.09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811.09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616.23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616.23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616.23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616.23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616.23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616.23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194.86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194.86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194.86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194.86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乌什县税务局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512.23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512.23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387.47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387.47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387.47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387.47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387.47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387.47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41.90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41.90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阿克苏纺织工业城(开发区)税务局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305.36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305.36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270.91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270.91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270.91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270.91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270.91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270.91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库车经济技术开发区税务局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136.84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136.84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136.84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136.84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136.84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136.84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20.48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14.67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柯坪县税务局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286.63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286.63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230.26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230.26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230.26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230.26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230.26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230.26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56.37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克孜勒苏柯尔克孜自治州税务局机关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736.29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736.29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587.80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148.49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148.49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148.49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148.49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阿图什市税务局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953.72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953.72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682.71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682.71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682.71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682.71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682.71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682.71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271.01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271.01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271.01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271.01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73.80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吐尔尕特口岸税务局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250.20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250.20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74.41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74.41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乌恰县税务局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514.31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514.31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351.45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351.45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351.45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351.45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351.45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351.45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162.86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162.86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162.86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162.86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阿克陶县税务局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665.28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665.28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234.03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234.03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234.03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234.03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187.32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187.32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阿合奇县税务局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281.38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281.38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84.99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63.46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21.53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喀什地区税务局机关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1,405.35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1,405.35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1,023.71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1,023.71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1,023.71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1,023.71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1,023.71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1,023.71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381.64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381.64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381.64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381.64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269.29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269.29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112.35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112.35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喀什市税务局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1,889.78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1,889.78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1,301.10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588.68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588.68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588.68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588.68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448.16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448.16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140.52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140.52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岳普湖县税务局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582.30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582.30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450.66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450.66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450.66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450.66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450.66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450.66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131.64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131.64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131.64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131.64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83.07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83.07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疏附县税务局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766.61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766.61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194.32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194.32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194.32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194.32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132.38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132.38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61.94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61.94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叶城县税务局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895.52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895.52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666.58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666.58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228.94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228.94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228.94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228.94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156.12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156.12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72.82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72.82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巴楚县税务局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872.74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872.74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627.76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627.76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627.76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627.76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627.76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627.76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244.98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244.98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244.98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244.98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177.49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177.49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莎车县税务局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1,261.08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1,261.08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898.88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898.88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898.88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898.88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898.88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898.88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362.20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362.20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362.20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362.20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265.05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265.05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97.15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97.15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泽普县税务局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841.45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841.45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637.96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134.74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134.74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68.75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伽师县税务局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673.06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673.06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197.65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197.65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197.65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197.65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146.62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146.62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51.03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麦盖提县税务局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653.49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653.49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497.31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156.18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156.18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156.18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156.18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102.56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53.62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英吉沙县税务局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530.05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530.05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375.09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375.09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375.09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375.09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375.09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375.09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154.96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154.96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154.96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154.96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114.61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114.61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疏勒县税务局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791.22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791.22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553.68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553.68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553.68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553.68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553.68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553.68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237.54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237.54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237.54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237.54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177.65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177.65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塔什库尔干塔吉克自治县税务局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300.05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300.05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220.76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220.76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220.76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220.76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220.76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220.76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55.01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55.01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24.28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和田地区税务局机关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1,059.25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1,059.25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259.29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259.29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259.29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259.29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171.20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171.20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88.09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88.09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和田市税务局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1,103.89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1,103.89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804.35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804.35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804.35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804.35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804.35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804.35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299.54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299.54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299.54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299.54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212.41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212.41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87.13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于田县税务局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751.07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751.07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530.07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530.07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530.07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530.07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530.07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530.07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221.00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221.00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221.00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221.00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163.86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163.86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57.14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57.14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洛浦县税务局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746.19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746.19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523.04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223.15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223.15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223.15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223.15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166.86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166.86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56.29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56.29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和田县税务局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705.31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705.31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475.24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230.07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178.63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178.63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51.44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墨玉县税务局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821.16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821.16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572.65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248.51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248.51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248.51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248.51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186.97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61.54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策勒县税务局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558.58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401.47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401.47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401.47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401.47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401.47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401.47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113.93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113.93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43.18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皮山县税务局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771.11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771.11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551.13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551.13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551.13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551.13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551.13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551.13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219.98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219.98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219.98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219.98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160.36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160.36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59.62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民丰县税务局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271.36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271.36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67.84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45.65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22.19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22.19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五家渠税务局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838.75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838.75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703.67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703.67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703.67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703.67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703.67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703.67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135.08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135.08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135.08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135.08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58.55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76.53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阿拉尔税务局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627.43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627.43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563.05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61.86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图木舒克税务局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494.64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494.64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428.07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428.07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428.07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428.07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428.07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428.07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66.57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19.44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47.13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北屯税务局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648.61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648.61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532.09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532.09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532.09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532.09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532.09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532.09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116.52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116.52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116.52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116.52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58.30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铁门关税务局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349.73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349.73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311.35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311.35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311.35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311.35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311.35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311.35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38.38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34.34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双河税务局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234.05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234.05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209.00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209.00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209.00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209.00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209.00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209.00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可克达拉税务局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186.47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167.81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167.81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167.81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167.81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167.81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167.81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18.66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乌鲁木齐经济技术开发区（头屯河区）税务局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2,608.02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2,608.02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2,214.09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2,214.09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2,214.09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2,214.09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2,214.09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2,214.09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393.93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393.93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393.93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393.93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153.31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153.31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240.62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240.62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乌鲁木齐高新技术产业开发区（新市区）税务局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3,995.87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3,995.87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3,220.83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3,220.83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3,220.83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3,220.83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3,220.83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3,220.83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775.04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775.04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775.04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775.04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424.73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424.73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350.31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350.31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新疆准东经济技术开发区税务局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236.69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236.69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213.52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昆玉税务局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101.21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101.21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91.25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喀什经济开发区税务局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375.66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375.66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336.39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39.27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35.95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新疆维吾尔自治区税务干部学校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128.05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115.20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115.20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115.20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115.20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</w:t>
            </w: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70.89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事业运行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44.31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国家税务总局乌鲁木齐甘泉堡经济技术开发区税务局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310.00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310.00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277.55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277.55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277.55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277.55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277.55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277.55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32.45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E7C40" w:rsidRPr="00BE7C40" w:rsidTr="00D446C2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30.19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30.19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C40" w:rsidRPr="00BE7C40" w:rsidRDefault="00BE7C40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7C4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01A77" w:rsidRPr="00CB67B7" w:rsidRDefault="00301A77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2087"/>
        <w:gridCol w:w="1645"/>
        <w:gridCol w:w="1531"/>
        <w:gridCol w:w="1531"/>
      </w:tblGrid>
      <w:tr w:rsidR="00870819" w:rsidRPr="00870819" w:rsidTr="00870819">
        <w:trPr>
          <w:trHeight w:val="36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支出预算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42"/>
        </w:trPr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3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870819" w:rsidRPr="00870819" w:rsidTr="00870819">
        <w:trPr>
          <w:trHeight w:val="600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3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70819" w:rsidRPr="00870819" w:rsidTr="00870819">
        <w:trPr>
          <w:trHeight w:val="60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70819" w:rsidRPr="00870819" w:rsidTr="00870819">
        <w:trPr>
          <w:trHeight w:val="39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3,568.65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3,568.65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957.45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957.45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957.45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957.45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290.61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290.61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自治区税务局稽查局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366.55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366.55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60.99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60.99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33.56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1,811.35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1,811.35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1,355.95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1,355.95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1,355.95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1,355.95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1,323.24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1,323.24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455.40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455.40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455.40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455.40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308.85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308.85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146.55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146.55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乌鲁木齐市沙依巴克区税务局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3,089.12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3,089.12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647.01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647.01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647.01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647.01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265.60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265.60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乌鲁木齐市天山区税务局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3,083.17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3,083.17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736.81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736.81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482.20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482.20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254.61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254.61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乌鲁木齐市水磨沟区税务局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2,083.76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2,083.76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391.68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391.68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391.68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391.68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207.80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207.80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乌鲁木齐市达坂城区税务局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604.80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604.80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119.04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119.04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乌鲁木齐市税务局稽查局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1,784.63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1,784.63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283.46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283.46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283.46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283.46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120.73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120.73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162.73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162.73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732.03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732.03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110.78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110.78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乌鲁木齐市税务局第一分局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426.50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乌鲁木齐市米东区税务局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2,113.80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2,113.80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186.33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186.33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1,110.67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1,110.67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298.22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298.22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298.22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298.22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石河子城区税务局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805.77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805.77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石河子北泉税务局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316.39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316.39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石河子经济技术开发区税务局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649.49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649.49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2,139.28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2,139.28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358.25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358.25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358.25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358.25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克拉玛依市克拉玛依区税务局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1,422.28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1,422.28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96.88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克拉玛依市独山子区税务局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779.35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779.35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104.06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104.06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104.06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104.06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克拉玛依市白碱滩区税务局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579.38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579.38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42.16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克拉玛依市乌尔禾区税务局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281.40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281.40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昌吉回族自治州税务局机关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1,572.24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1,572.24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312.54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312.54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312.54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312.54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174.68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174.68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137.86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137.86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奇台县税务局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768.90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768.90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184.02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184.02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184.02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184.02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120.98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昌吉市税务局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1,972.54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1,972.54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504.84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504.84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504.84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504.84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345.83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345.83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159.01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159.01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木垒哈萨克自治县税务局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515.43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515.43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79.64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79.64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吉木萨尔县税务局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58.15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58.15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呼图壁县税务局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753.04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753.04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189.75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189.75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189.75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189.75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阜康市税务局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842.08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842.08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199.31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199.31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199.31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199.31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129.98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玛纳斯县税务局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869.06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130.91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71.72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71.72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昌吉国家农业科技园区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417.91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417.91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伊犁哈萨克自治州税务局机关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1,656.04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1,656.04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402.68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402.68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402.68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402.68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264.43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264.43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138.25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138.25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奎屯市税务局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1,308.34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1,308.34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276.91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276.91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276.91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276.91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165.37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165.37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巩留县税务局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598.76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598.76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51.73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51.73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昭苏县税务局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692.26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692.26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169.06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169.06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169.06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169.06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霍城县税务局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754.94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754.94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100.97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100.97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察布查尔锡伯自治县税务局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633.07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633.07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霍尔果斯经济开发区税务局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尼勒克县税务局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619.23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619.23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141.92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141.92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141.92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141.92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特克斯县税务局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125.87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125.87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125.87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125.87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新源县税务局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758.95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758.95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180.21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180.21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180.21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180.21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117.85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117.85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伊宁市税务局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2,243.64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2,243.64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546.46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546.46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363.28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363.28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183.18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伊宁县税务局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818.90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818.90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196.60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196.60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196.60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196.60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66.92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奎屯-独山子经济技术开发区税务局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365.22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365.22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35.19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博尔塔拉蒙古自治州税务局机关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808.94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808.94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191.44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191.44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191.44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191.44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123.49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123.49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精河县税务局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662.78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662.78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58.48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博乐市税务局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1,085.54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1,085.54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236.07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92.08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温泉县税务局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411.61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411.61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阿拉山口市税务局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403.98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403.98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50.60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50.60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50.60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50.60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阿勒泰地区税务局机关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1,055.83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1,055.83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135.34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135.34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阿勒泰市税务局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1,047.14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1,047.14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186.50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83.97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83.97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富蕴县税务局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724.24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724.24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177.03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177.03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58.75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58.75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新疆福海县税务局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546.92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64.83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46.93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46.93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哈巴河县税务局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548.03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548.03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43.92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布尔津县税务局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560.40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560.40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青河县税务局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66.10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吉木乃县税务局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90.73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90.73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90.73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90.73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28.34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28.34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塔城地区税务局机关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1,244.48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1,244.48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250.87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250.87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108.33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108.33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塔城市税务局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1,171.67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1,171.67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303.44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303.44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303.44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303.44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209.90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209.90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额敏县税务局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854.81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854.81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130.64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130.64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和布克赛尔蒙古自治县税务局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763.43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763.43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91.88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托里县税务局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679.61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679.61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56.48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沙湾县税务局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1,226.06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1,226.06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274.67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274.67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274.67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274.67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102.99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乌苏市税务局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1,150.30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1,150.30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280.41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280.41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280.41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280.41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186.75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186.75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国家税务总局裕民县税务局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370.30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370.30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32.81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哈密市税务局机关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224.97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224.97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224.97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224.97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84.34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84.34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哈密市伊州区税务局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2,307.50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2,307.50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520.90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520.90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520.90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520.90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327.79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327.79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193.11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193.11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巴里坤哈萨克自治县税务局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545.61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545.61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118.74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118.74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伊吾县税务局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441.81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441.81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吐鲁番市税务局机关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1,051.57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1,051.57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89.98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吐鲁番市高昌区税务局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1,473.78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1,473.78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326.57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326.57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326.57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326.57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202.57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鄯善县税务局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1,059.87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1,059.87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181.63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181.63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181.63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181.63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86.79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86.79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托克逊县税务局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912.40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912.40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152.02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152.02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69.60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69.60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82.42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82.42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巴音郭楞蒙古自治州税务局机关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1,690.61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1,690.61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388.77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388.77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388.77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388.77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245.69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245.69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143.08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库尔勒市税务局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2,333.53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2,333.53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637.53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637.53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637.53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637.53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453.64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453.64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焉耆回族自治县税务局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773.57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773.57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124.46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63.34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63.34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博湖县税务局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456.93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456.93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若羌县税务局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457.95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457.95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136.13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136.13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101.10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和硕县税务局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457.50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457.50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和静县税务局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908.44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908.44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尉犁县税务局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620.28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620.28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87.57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且末县税务局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542.70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542.70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110.82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42.57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轮台县税务局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763.65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763.65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211.16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211.16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211.16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211.16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151.59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151.59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59.57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库尔勒经济技术开发区税务局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401.92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71.42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71.42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71.42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71.42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36.10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36.10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阿克苏地区税务局机关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1,572.78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1,572.78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385.46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385.46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256.00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256.00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129.46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阿克苏市税务局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1,920.58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1,920.58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578.13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578.13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433.97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433.97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沙雅县税务局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681.29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681.29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172.01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172.01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172.01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172.01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阿瓦提县税务局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637.17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146.16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拜城县税务局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762.80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762.80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204.80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204.80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204.80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204.80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库车县税务局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1,236.01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1,236.01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366.73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366.73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366.73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366.73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273.22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273.22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新和县税务局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589.54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589.54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149.74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149.74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47.34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47.34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温宿县税务局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811.09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811.09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乌什县税务局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512.23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512.23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41.90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41.90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阿克苏纺织工业城(开发区)税务局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库车经济技术开发区税务局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20.48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20.48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14.67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柯坪县税务局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286.63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286.63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56.37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56.37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56.37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56.37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克孜勒苏柯尔克孜自治州税务局机关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148.49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148.49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148.49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148.49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阿图什市税务局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953.72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953.72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73.80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吐尔尕特口岸税务局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91.62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91.62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91.62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91.62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乌恰县税务局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514.31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514.31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阿克陶县税务局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665.28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665.28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46.71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阿合奇县税务局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281.38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281.38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84.99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84.99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63.46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21.53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21.53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喀什地区税务局机关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1,405.35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1,405.35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381.64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381.64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381.64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381.64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269.29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269.29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喀什市税务局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1,889.78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1,889.78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588.68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588.68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588.68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588.68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448.16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448.16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岳普湖县税务局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582.30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582.30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131.64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131.64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131.64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131.64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48.57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疏附县税务局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766.61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766.61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132.38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132.38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61.94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叶城县税务局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895.52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895.52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228.94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228.94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228.94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228.94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72.82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巴楚县税务局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872.74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872.74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244.98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244.98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244.98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244.98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莎车县税务局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1,261.08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1,261.08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362.20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362.20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362.20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362.20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265.05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97.15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97.15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泽普县税务局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841.45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841.45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134.74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134.74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68.75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68.75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伽师县税务局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673.06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673.06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146.62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146.62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麦盖提县税务局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653.49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53.62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53.62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英吉沙县税务局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154.96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154.96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154.96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154.96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疏勒县税务局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791.22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791.22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237.54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237.54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237.54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237.54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塔什库尔干塔吉克自治县税务局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300.05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55.01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24.28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24.28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和田地区税务局机关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1,059.25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1,059.25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259.29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259.29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259.29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259.29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和田市税务局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1,103.89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1,103.89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299.54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299.54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299.54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299.54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212.41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212.41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87.13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于田县税务局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751.07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751.07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221.00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221.00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221.00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221.00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163.86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163.86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洛浦县税务局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746.19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746.19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223.15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223.15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223.15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223.15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166.86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166.86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56.29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和田县税务局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705.31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705.31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178.63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178.63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51.44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51.44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墨玉县税务局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821.16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821.16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248.51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248.51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248.51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248.51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186.97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186.97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61.54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61.54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策勒县税务局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558.58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558.58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皮山县税务局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771.11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771.11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219.98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219.98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219.98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219.98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160.36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160.36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59.62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59.62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民丰县税务局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271.36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67.84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45.65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22.19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五家渠税务局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838.75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838.75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135.08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135.08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58.55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58.55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76.53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76.53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阿拉尔税务局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627.43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61.86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图木舒克税务局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494.64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494.64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66.57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66.57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北屯税务局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648.61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648.61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58.22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58.30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58.30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铁门关税务局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双河税务局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可克达拉税务局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乌鲁木齐经济技术开发区（头屯河区）税务局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2,608.02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2,608.02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393.93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393.93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393.93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393.93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240.62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240.62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乌鲁木齐高新技术产业开发区（新市区）税务局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3,995.87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3,995.87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775.04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775.04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775.04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775.04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424.73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424.73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350.31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350.31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新疆准东经济技术开发区税务局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236.69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236.69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昆玉税务局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101.21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喀什经济开发区税务局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375.66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39.27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35.95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新疆维吾尔自治区税务干部学校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70.89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70.89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事业运行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44.31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国家税务总局乌鲁木齐甘泉堡经济技术开发区税务局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310.00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310.00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2.26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30.19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70819" w:rsidRDefault="00870819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Pr="00CB67B7" w:rsidRDefault="00301A77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11"/>
        <w:gridCol w:w="630"/>
        <w:gridCol w:w="1294"/>
        <w:gridCol w:w="838"/>
        <w:gridCol w:w="1128"/>
        <w:gridCol w:w="921"/>
      </w:tblGrid>
      <w:tr w:rsidR="00870819" w:rsidRPr="00870819" w:rsidTr="00870819">
        <w:trPr>
          <w:trHeight w:val="405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收            入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708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支               出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708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708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7081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70819" w:rsidRPr="00870819" w:rsidTr="00870819">
        <w:trPr>
          <w:trHeight w:val="42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合</w:t>
            </w:r>
            <w:r w:rsidRPr="00870819">
              <w:rPr>
                <w:kern w:val="0"/>
                <w:sz w:val="18"/>
                <w:szCs w:val="18"/>
              </w:rPr>
              <w:t xml:space="preserve">         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一  般  公  共  预  算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基</w:t>
            </w:r>
            <w:r w:rsidRPr="00870819">
              <w:rPr>
                <w:kern w:val="0"/>
                <w:sz w:val="18"/>
                <w:szCs w:val="18"/>
              </w:rPr>
              <w:t xml:space="preserve"> 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金</w:t>
            </w:r>
            <w:r w:rsidRPr="00870819">
              <w:rPr>
                <w:kern w:val="0"/>
                <w:sz w:val="18"/>
                <w:szCs w:val="18"/>
              </w:rPr>
              <w:t xml:space="preserve"> 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预</w:t>
            </w:r>
            <w:r w:rsidRPr="00870819">
              <w:rPr>
                <w:kern w:val="0"/>
                <w:sz w:val="18"/>
                <w:szCs w:val="18"/>
              </w:rPr>
              <w:t xml:space="preserve"> 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算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96,132.34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96,132.34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207 文化旅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游体育与传媒支出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28,069.72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28,069.72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30"/>
        </w:trPr>
        <w:tc>
          <w:tcPr>
            <w:tcW w:w="2193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217 金融支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15"/>
        </w:trPr>
        <w:tc>
          <w:tcPr>
            <w:tcW w:w="219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124,202.06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124,202.06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124,202.06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124,202.06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70819" w:rsidRDefault="00870819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Pr="00CB67B7" w:rsidRDefault="00301A77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2740"/>
        <w:gridCol w:w="1656"/>
        <w:gridCol w:w="1199"/>
        <w:gridCol w:w="1199"/>
      </w:tblGrid>
      <w:tr w:rsidR="00870819" w:rsidRPr="00870819" w:rsidTr="00870819">
        <w:trPr>
          <w:trHeight w:val="36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405"/>
        </w:trPr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870819" w:rsidRPr="00870819" w:rsidTr="00870819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70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70819" w:rsidRPr="00870819" w:rsidTr="00870819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70819" w:rsidRPr="00870819" w:rsidTr="00870819">
        <w:trPr>
          <w:trHeight w:val="39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3,568.65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3,568.65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2,611.20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957.45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957.45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957.45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957.45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290.61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290.61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自治区税务局稽查局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366.55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366.55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305.56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60.99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60.99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33.56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1,811.35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1,811.35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1,355.95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1,355.95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1,355.95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1,355.95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1,323.24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1,323.24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455.40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455.40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455.40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455.40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308.85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308.85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146.55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146.55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乌鲁木齐市沙依巴克区税务局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3,089.12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3,089.12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2,442.11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647.01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647.01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647.01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647.01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265.60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乌鲁木齐市天山区税务局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3,083.17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3,083.17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2,346.36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736.81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736.81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482.20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482.20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254.61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254.61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乌鲁木齐市水磨沟区税务局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2,083.76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2,083.76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1,692.08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391.68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391.68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391.68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391.68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207.80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207.80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乌鲁木齐市达坂城区税务局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604.80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604.80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485.76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119.04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119.04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乌鲁木齐市税务局稽查局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1,784.63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1,784.63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1,501.17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283.46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283.46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283.46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283.46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120.73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162.73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732.03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732.03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110.78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110.78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110.78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110.78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乌鲁木齐市税务局第一分局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426.50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乌鲁木齐市米东区税务局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2,113.80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2,113.80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1,724.00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186.33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186.33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1,110.67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1,110.67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812.45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298.22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298.22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298.22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298.22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石河子城区税务局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805.77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805.77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656.16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石河子北泉税务局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316.39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316.39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268.99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石河子经济技术开发区税务局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649.49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649.49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529.18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2,139.28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2,139.28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1,781.03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358.25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358.25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358.25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358.25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克拉玛依市克拉玛依区税务局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1,422.28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1,422.28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1,278.29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96.88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96.88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克拉玛依市独山子区税务局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779.35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779.35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675.29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104.06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104.06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104.06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104.06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克拉玛依市白碱滩区税务局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579.38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579.38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克拉玛依市乌尔禾区税务局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281.40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281.40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260.56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昌吉回族自治州税务局机关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1,572.24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1,572.24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1,259.70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312.54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312.54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312.54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312.54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174.68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174.68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137.86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137.86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奇台县税务局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768.90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768.90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584.88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184.02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184.02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184.02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184.02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120.98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昌吉市税务局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1,972.54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1,972.54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1,467.70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504.84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504.84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504.84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504.84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345.83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345.83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159.01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159.01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木垒哈萨克自治县税务局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515.43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515.43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79.64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吉木萨尔县税务局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58.15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呼图壁县税务局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753.04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753.04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189.75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189.75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189.75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189.75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阜康市税务局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842.08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842.08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199.31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199.31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199.31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199.31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129.98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玛纳斯县税务局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869.06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869.06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130.91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130.91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71.72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71.72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昌吉国家农业科技园区税务局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417.91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417.91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伊犁哈萨克自治州税务局机关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1,656.04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1,656.04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1,253.36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402.68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402.68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402.68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402.68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264.43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264.43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138.25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138.25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奎屯市税务局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1,308.34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1,308.34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1,031.43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276.91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276.91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276.91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276.91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165.37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165.37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巩留县税务局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598.76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598.76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119.11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51.73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昭苏县税务局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692.26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692.26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169.06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169.06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169.06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169.06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霍城县税务局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754.94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754.94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590.27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100.97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100.97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察布查尔锡伯自治县税务局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633.07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633.07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164.49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霍尔果斯经济开发区税务局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489.72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尼勒克县税务局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619.23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619.23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141.92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141.92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141.92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141.92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特克斯县税务局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371.52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125.87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125.87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125.87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125.87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新源县税务局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758.95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758.95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578.74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180.21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180.21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180.21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180.21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117.85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117.85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伊宁市税务局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2,243.64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2,243.64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1,697.18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546.46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546.46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546.46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546.46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363.28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363.28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183.18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伊宁县税务局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818.90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818.90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622.30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196.60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196.60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66.92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66.92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奎屯-独山子经济技术开发区税务局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365.22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365.22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35.19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35.19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博尔塔拉蒙古自治州税务局机关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808.94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808.94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617.50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191.44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191.44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191.44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191.44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123.49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123.49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精河县税务局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662.78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662.78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58.48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58.48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博乐市税务局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1,085.54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1,085.54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849.47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温泉县税务局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411.61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411.61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阿拉山口市税务局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403.98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403.98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353.38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50.60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50.60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阿勒泰地区税务局机关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1,055.83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1,055.83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829.22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135.34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135.34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阿勒泰市税务局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1,047.14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1,047.14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776.67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186.50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83.97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83.97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富蕴县税务局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724.24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724.24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547.21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58.75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58.75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新疆福海县税务局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546.92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546.92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64.83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64.83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46.93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哈巴河县税务局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548.03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548.03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408.45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43.92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43.92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布尔津县税务局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560.40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560.40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445.86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青河县税务局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336.85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66.10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吉木乃县税务局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261.23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90.73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90.73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28.34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28.34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塔城地区税务局机关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1,244.48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1,244.48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250.87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250.87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108.33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108.33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塔城市税务局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1,171.67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1,171.67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868.23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303.44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303.44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303.44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303.44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209.90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209.90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额敏县税务局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854.81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854.81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130.64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和布克赛尔蒙古自治县税务局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763.43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763.43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606.14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91.88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91.88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托里县税务局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679.61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679.61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526.66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56.48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56.48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沙湾县税务局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1,226.06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1,226.06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951.39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274.67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274.67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274.67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274.67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102.99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乌苏市税务局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1,150.30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1,150.30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869.89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280.41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280.41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280.41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280.41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186.75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186.75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国家税务总局裕民县税务局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370.30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370.30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32.81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哈密市税务局机关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224.97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224.97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224.97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224.97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84.34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84.34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哈密市伊州区税务局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2,307.50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2,307.50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1,786.60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520.90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520.90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520.90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520.90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327.79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327.79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193.11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193.11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巴里坤哈萨克自治县税务局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545.61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545.61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426.87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118.74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118.74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伊吾县税务局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441.81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441.81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339.33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吐鲁番市税务局机关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1,051.57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1,051.57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865.12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89.98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吐鲁番市高昌区税务局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1,473.78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1,473.78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1,147.21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326.57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326.57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326.57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326.57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202.57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202.57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鄯善县税务局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1,059.87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1,059.87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878.24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181.63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181.63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181.63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181.63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86.79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86.79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托克逊县税务局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912.40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912.40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760.38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152.02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152.02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152.02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152.02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69.60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82.42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82.42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巴音郭楞蒙古自治州税务局机关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1,690.61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1,690.61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388.77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388.77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388.77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388.77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245.69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245.69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库尔勒市税务局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2,333.53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2,333.53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1,696.00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637.53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637.53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637.53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637.53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453.64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453.64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焉耆回族自治县税务局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773.57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773.57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585.77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124.46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124.46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63.34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63.34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博湖县税务局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456.93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456.93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若羌县税务局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457.95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457.95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321.82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136.13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136.13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101.10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和硕县税务局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457.50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457.50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和静县税务局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908.44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908.44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678.01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尉犁县税务局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620.28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620.28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480.70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139.58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87.57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87.57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且末县税务局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542.70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542.70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389.31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110.82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110.82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42.57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42.57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轮台县税务局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763.65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763.65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211.16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211.16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211.16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211.16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151.59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151.59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59.57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59.57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库尔勒经济技术开发区税务局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401.92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401.92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330.50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71.42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71.42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71.42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71.42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36.10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阿克苏地区税务局机关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1,572.78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1,572.78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1,187.32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385.46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385.46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385.46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385.46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256.00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256.00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129.46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129.46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阿克苏市税务局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1,920.58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1,920.58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1,342.45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578.13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578.13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433.97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433.97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沙雅县税务局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681.29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681.29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509.28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172.01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172.01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172.01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172.01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阿瓦提县税务局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491.01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拜城县税务局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762.80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762.80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204.80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204.80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204.80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204.80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库车县税务局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1,236.01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1,236.01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366.73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366.73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273.22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273.22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新和县税务局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589.54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589.54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149.74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149.74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47.34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47.34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温宿县税务局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811.09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811.09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乌什县税务局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512.23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512.23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387.47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41.90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41.90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阿克苏纺织工业城(开发区)税务局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270.91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库车经济技术开发区税务局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20.48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20.48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20.48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20.48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柯坪县税务局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286.63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286.63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56.37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56.37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56.37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56.37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克孜勒苏柯尔克孜自治州税务局机关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148.49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148.49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148.49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148.49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阿图什市税务局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953.72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953.72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682.71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73.80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73.80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吐尔尕特口岸税务局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91.62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91.62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91.62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91.62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乌恰县税务局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514.31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514.31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阿克陶县税务局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665.28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665.28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46.71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46.71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阿合奇县税务局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281.38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281.38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196.39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84.99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84.99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63.46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63.46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21.53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21.53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喀什地区税务局机关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1,405.35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1,405.35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1,023.71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381.64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381.64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269.29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269.29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喀什市税务局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1,889.78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1,889.78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1,301.10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588.68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588.68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588.68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588.68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448.16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448.16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岳普湖县税务局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582.30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582.30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131.64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131.64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48.57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48.57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疏附县税务局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766.61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766.61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132.38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132.38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61.94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61.94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叶城县税务局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895.52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895.52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228.94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228.94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228.94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228.94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72.82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72.82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巴楚县税务局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872.74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872.74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244.98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244.98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244.98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244.98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莎车县税务局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1,261.08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1,261.08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898.88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362.20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362.20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362.20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362.20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265.05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97.15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97.15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泽普县税务局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841.45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841.45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134.74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134.74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68.75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68.75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伽师县税务局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673.06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673.06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146.62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146.62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麦盖提县税务局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653.49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653.49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53.62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53.62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英吉沙县税务局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154.96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154.96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154.96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154.96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疏勒县税务局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791.22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791.22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553.68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237.54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237.54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237.54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237.54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塔什库尔干塔吉克自治县税务局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300.05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220.76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55.01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24.28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24.28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和田地区税务局机关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1,059.25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1,059.25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799.96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259.29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259.29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259.29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259.29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和田市税务局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1,103.89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1,103.89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299.54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299.54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299.54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299.54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212.41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212.41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87.13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于田县税务局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751.07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751.07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221.00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221.00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221.00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221.00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163.86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163.86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洛浦县税务局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746.19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746.19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523.04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223.15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223.15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223.15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223.15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166.86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166.86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56.29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56.29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和田县税务局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705.31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705.31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475.24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178.63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178.63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51.44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51.44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墨玉县税务局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821.16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821.16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248.51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248.51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248.51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248.51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186.97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186.97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61.54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策勒县税务局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558.58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558.58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皮山县税务局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771.11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771.11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551.13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219.98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219.98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219.98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219.98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160.36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160.36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59.62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59.62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民丰县税务局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271.36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67.84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67.84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45.65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22.19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22.19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五家渠税务局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838.75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838.75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703.67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135.08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58.55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58.55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76.53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76.53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阿拉尔税务局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627.43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563.05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61.86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61.86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图木舒克税务局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494.64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494.64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428.07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66.57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66.57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66.57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66.57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北屯税务局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648.61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648.61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532.09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58.22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58.30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铁门关税务局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双河税务局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可克达拉税务局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167.81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乌鲁木齐经济技术开发区（头屯河区）税务局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2,608.02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2,608.02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2,214.09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393.93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393.93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240.62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240.62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乌鲁木齐高新技术产业开发区（新市区）税务局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3,995.87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3,995.87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3,220.83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775.04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775.04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775.04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775.04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424.73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424.73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350.31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350.31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新疆准东经济技术开发区税务局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236.69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236.69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213.52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昆玉税务局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101.21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喀什经济开发区税务局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375.66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336.39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39.27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3.32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35.95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新疆维吾尔自治区税务干部学校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70.89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70.89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事业运行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44.31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44.31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国家税务总局乌鲁木齐甘泉堡经济技术开发区税务局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310.00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310.00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277.55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32.45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2.26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3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30.19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30.19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70819" w:rsidRDefault="00870819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Pr="00CB67B7" w:rsidRDefault="00301A77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576"/>
        <w:gridCol w:w="2999"/>
        <w:gridCol w:w="2016"/>
        <w:gridCol w:w="1177"/>
        <w:gridCol w:w="1178"/>
      </w:tblGrid>
      <w:tr w:rsidR="00870819" w:rsidRPr="00870819" w:rsidTr="00870819">
        <w:trPr>
          <w:trHeight w:val="3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一般公共预算基本支出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0819" w:rsidRPr="00870819" w:rsidTr="00870819">
        <w:trPr>
          <w:trHeight w:val="600"/>
        </w:trPr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经济分类科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目编码</w:t>
            </w:r>
          </w:p>
        </w:tc>
        <w:tc>
          <w:tcPr>
            <w:tcW w:w="189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经济分类科目名称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总   计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</w:t>
            </w:r>
          </w:p>
        </w:tc>
      </w:tr>
      <w:tr w:rsidR="00870819" w:rsidRPr="00870819" w:rsidTr="00870819">
        <w:trPr>
          <w:trHeight w:val="600"/>
        </w:trPr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70819" w:rsidRPr="00870819" w:rsidTr="00870819">
        <w:trPr>
          <w:trHeight w:val="39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189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70819" w:rsidRPr="00870819" w:rsidTr="00870819">
        <w:trPr>
          <w:trHeight w:val="375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122,153.44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2,048.62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3,568.65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3,503.30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65.35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2,836.46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2,836.46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1,953.44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1,953.44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290.61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290.61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175.81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175.81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65.35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65.35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666.84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238.06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238.06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384.93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384.93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自治区税务局稽查局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360.85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333.42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333.42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1,811.35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1,778.64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1,469.79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1,469.79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1,015.93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1,015.93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121.91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121.91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308.85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308.85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172.09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172.09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乌鲁木齐市沙依巴克区税务局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3,089.12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3,038.09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2,656.68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2,656.68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1,835.61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1,835.61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147.00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147.00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210.98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210.98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乌鲁木齐市天山区税务局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3,083.17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3,029.68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2,547.48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2,547.48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1,760.24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1,760.24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254.61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254.61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158.42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123.22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123.22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211.23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211.23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482.20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482.20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266.18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266.18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乌鲁木齐市水磨沟区税务局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2,083.76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2,050.33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33.43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1,842.53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1,842.53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1,273.38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1,273.38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33.43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33.43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乌鲁木齐市达坂城区税务局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604.80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594.85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528.24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528.24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365.34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365.34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乌鲁木齐市税务局稽查局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1,784.63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1,757.38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1,636.65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1,636.65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1,131.67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1,131.67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732.03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720.99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677.75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677.75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乌鲁木齐市税务局第一分局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399.70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399.70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276.63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276.63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乌鲁木齐市米东区税务局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2,113.80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2,079.89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33.91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1,876.42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1,876.42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1,297.66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1,297.66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155.72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155.72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33.91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33.91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203.47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1,110.67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1,090.08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880.54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880.54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607.81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607.81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石河子城区税务局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805.77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792.72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714.49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714.49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493.68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493.68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石河子北泉税务局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316.39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311.58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293.46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293.46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石河子经济技术开发区税务局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649.49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638.91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575.91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575.91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2,139.28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2,113.46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1,887.07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1,887.07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1,355.09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1,355.09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121.96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121.96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162.61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克拉玛依市克拉玛依区税务局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1,422.28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1,407.44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1,360.33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1,360.33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975.20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975.20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克拉玛依市独山子区税务局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779.35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770.57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718.89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718.89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514.29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514.29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克拉玛依市白碱滩区税务局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579.38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573.54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573.54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573.54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409.97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409.97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克拉玛依市乌尔禾区税务局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281.40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278.50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2.90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278.50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278.50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198.73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198.73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2.90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2.90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昌吉回族自治州税务局机关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1,572.24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1,546.62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1,371.94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1,371.94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947.30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947.30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137.86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137.86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174.68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174.68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98.20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98.20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奇台县税务局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755.57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13.33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634.59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634.59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438.82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438.82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13.33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13.33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昌吉市税务局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1,972.54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1,937.42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35.12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1,591.59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1,591.59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1,099.82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1,099.82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159.01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159.01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98.98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98.98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131.98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35.12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35.12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345.83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345.83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木垒哈萨克自治县税务局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515.43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506.59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8.84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426.95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295.18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295.18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8.84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8.84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吉木萨尔县税务局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682.01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670.73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11.28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586.87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586.87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405.96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405.96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11.28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11.28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呼图壁县税务局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753.04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739.53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13.51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610.21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610.21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422.14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422.14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13.51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13.51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阜康市税务局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842.08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827.40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697.42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697.42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482.25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482.25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玛纳斯县税务局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869.06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854.12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723.21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723.21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500.22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500.22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昌吉国家农业科技园区税务局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417.91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411.63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266.45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266.45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38.65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伊犁哈萨克自治州税务局机关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1,656.04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1,627.03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1,362.60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1,362.60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939.63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939.63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138.25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138.25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264.43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264.43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105.95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105.95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141.91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141.91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奎屯市税务局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1,308.34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1,286.19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22.15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1,120.82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1,120.82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774.88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774.88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111.54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22.15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22.15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巩留县税务局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598.76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588.85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521.47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521.47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360.66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360.66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昭苏县税务局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692.26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11.99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567.86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567.86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392.43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392.43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11.99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11.99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霍城县税务局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754.94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742.05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641.08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641.08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443.29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443.29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100.97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100.97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察布查尔锡伯自治县税务局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633.07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11.45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507.64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507.64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350.95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350.95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11.45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11.45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霍尔果斯经济开发区税务局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553.84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535.03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535.03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369.99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369.99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53.12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尼勒克县税务局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619.23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608.46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517.78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517.78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358.21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358.21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特克斯县税务局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497.39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488.24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402.17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402.17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278.23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278.23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新源县税务局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758.95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745.72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13.23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434.18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434.18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13.23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13.23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伊宁市税务局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2,243.64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2,203.60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40.04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1,840.32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1,840.32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1,272.29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1,272.29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40.04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40.04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363.28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363.28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147.00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147.00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194.86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伊宁县税务局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818.90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804.30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674.62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674.62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466.60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466.60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奎屯-独山子经济技术开发区税务局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365.22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360.09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5.13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243.14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243.14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5.13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5.13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博尔塔拉蒙古自治州税务局机关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808.94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795.14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671.65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671.65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463.35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463.35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123.49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123.49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精河县税务局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662.78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652.09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406.38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406.38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博乐市税务局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1,085.54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1,067.10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18.44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923.11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923.11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18.44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18.44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温泉县税务局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411.61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405.14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369.37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369.37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255.42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255.42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阿拉山口市税务局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403.98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398.10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385.74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266.79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266.79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阿勒泰地区税务局机关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1,055.83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1,038.54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17.29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623.14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623.14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17.29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17.29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135.34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阿勒泰市税务局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1,047.14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1,028.40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18.74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841.90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841.90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581.85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581.85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18.74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18.74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富蕴县税务局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724.24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711.23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592.95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592.95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410.16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410.16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新疆福海县税务局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546.92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537.77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472.94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472.94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327.07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327.07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哈巴河县税务局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548.03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538.12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442.46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442.46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布尔津县税务局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551.07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484.60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484.60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335.16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335.16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青河县税务局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431.79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365.69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365.69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252.96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252.96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吉木乃县税务局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351.96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345.70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283.31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283.31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195.70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195.70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塔城地区税务局机关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1,244.48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1,223.76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1,081.22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1,081.22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746.84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746.84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108.33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108.33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142.54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塔城市税务局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1,171.67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1,150.18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650.09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650.09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105.34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105.34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额敏县税务局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854.81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839.77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709.13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709.13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130.64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和布克赛尔蒙古自治县税务局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763.43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750.54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658.66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658.66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455.47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455.47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托里县税务局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679.61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667.64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11.97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571.17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571.17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395.21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395.21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11.97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11.97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沙湾县税务局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1,226.06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1,204.88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714.16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714.16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乌苏市税务局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1,150.30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1,129.47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942.72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942.72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651.90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651.90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98.68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98.68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国家税务总局裕民县税务局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370.30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5.96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226.43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5.96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5.96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哈密市税务局机关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993.09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976.04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17.05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835.41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835.41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17.05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17.05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哈密市伊州区税务局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2,307.50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2,267.82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39.68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1,940.03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1,940.03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1,341.15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1,341.15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193.11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193.11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160.94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160.94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39.68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39.68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327.79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327.79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136.75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巴里坤哈萨克自治县税务局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545.61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536.53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9.08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464.17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464.17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320.71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320.71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9.08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9.08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伊吾县税务局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441.81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434.41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7.40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368.73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368.73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254.79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254.79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7.40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7.40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吐鲁番市税务局机关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1,051.57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1,034.89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16.68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944.91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944.91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662.37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662.37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16.68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16.68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吐鲁番市高昌区税务局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1,473.78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1,448.28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25.50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1,245.71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1,245.71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861.20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861.20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103.34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103.34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25.50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25.50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202.57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107.62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107.62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鄯善县税务局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1,059.87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1,043.07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956.28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956.28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661.42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661.42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托克逊县税务局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912.40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898.21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14.19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828.61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828.61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14.19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14.19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巴音郭楞蒙古自治州税务局机关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1,690.61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1,661.86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28.75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1,416.17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1,416.17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977.02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977.02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143.08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28.75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28.75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245.69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245.69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96.60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134.24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134.24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库尔勒市税务局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2,333.53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2,290.34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1,836.70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1,836.70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1,268.67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1,268.67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183.89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453.64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453.64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焉耆回族自治县税务局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773.57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759.82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635.36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635.36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439.11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博湖县税务局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456.93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448.44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364.24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364.24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251.83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251.83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若羌县税务局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457.95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7.63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349.22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349.22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241.14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241.14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7.63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7.63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和硕县税务局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457.50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449.71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7.79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386.13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386.13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266.87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266.87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7.79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7.79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和静县税务局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908.44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892.22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16.22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735.07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735.07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508.02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508.02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16.22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16.22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86.27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尉犁县税务局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620.28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609.66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522.09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522.09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360.86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360.86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且末县税务局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542.70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533.93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423.11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423.11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292.04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292.04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110.82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轮台县税务局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763.65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750.76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599.17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599.17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414.24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414.24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151.59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151.59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库尔勒经济技术开发区税务局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401.92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395.67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248.89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248.89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阿克苏地区税务局机关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1,572.78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1,547.60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25.18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1,291.60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1,291.60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892.08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892.08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129.46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107.05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107.05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25.18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25.18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256.00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256.00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103.86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103.86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阿克苏市税务局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1,920.58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1,887.31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33.27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1,453.34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1,453.34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1,005.20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1,005.20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120.62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33.27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33.27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433.97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433.97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238.93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238.93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175.26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175.26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沙雅县税务局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681.29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669.94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552.56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382.35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382.35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阿瓦提县税务局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637.17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10.16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533.81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533.81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369.19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369.19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10.16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10.16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拜城县税务局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762.80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749.98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605.14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605.14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418.60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418.60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库车县税务局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1,236.01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1,214.84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941.62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941.62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651.16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651.16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93.51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78.14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273.22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273.22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148.18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148.18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新和县税务局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589.54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579.95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477.55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温宿县税务局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811.09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797.93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13.16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669.52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669.52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463.03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463.03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13.16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13.16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乌什县税务局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512.23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503.98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421.12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421.12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291.13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291.13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阿克苏纺织工业城(开发区)税务局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295.39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295.39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204.66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204.66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库车经济技术开发区税务局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155.03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149.22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103.34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103.34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柯坪县税务局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286.63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282.26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173.39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173.39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克孜勒苏柯尔克孜自治州税务局机关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736.29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724.97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640.75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640.75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442.55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442.55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阿图什市税务局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953.72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937.69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16.03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740.48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740.48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511.80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511.80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16.03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16.03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197.21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106.71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106.71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吐尔尕特口岸税务局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250.20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245.93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118.43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乌恰县税务局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514.31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505.86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381.25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263.24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263.24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124.61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阿克陶县税务局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665.28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466.66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466.66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322.33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322.33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阿合奇县税务局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281.38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276.89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213.43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147.25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147.25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4.49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喀什地区税务局机关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1,405.35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1,382.49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22.86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1,113.20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1,113.20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92.18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22.86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22.86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269.29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269.29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144.20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112.12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喀什市税务局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1,889.78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1,857.16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1,409.00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1,409.00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973.80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973.80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140.52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239.83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239.83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187.54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岳普湖县税务局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582.30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572.98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489.91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338.85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338.85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9.32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疏附县税务局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766.61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754.06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621.68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429.72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429.72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132.38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132.38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叶城县税务局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895.52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881.58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725.46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725.46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500.90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500.90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156.12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巴楚县税务局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872.74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857.99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14.75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680.50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680.50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470.65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470.65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14.75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14.75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71.38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莎车县税务局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1,261.08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1,240.37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975.32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975.32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674.16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674.16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20.71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265.05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117.04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泽普县税务局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841.45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827.81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693.07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693.07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479.35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68.75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134.74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134.74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伽师县税务局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673.06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661.27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11.79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514.65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514.65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11.79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11.79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146.62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麦盖提县税务局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653.49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642.90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373.70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373.70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44.84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10.59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102.56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英吉沙县税务局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520.87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406.26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406.26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280.93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280.93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33.71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9.18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114.61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疏勒县税务局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791.22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777.65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13.57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414.63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414.63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13.57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13.57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177.65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95.57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塔什库尔干塔吉克自治县税务局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300.05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295.39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4.66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和田地区税务局机关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1,059.25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1,042.72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16.53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871.52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871.52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601.24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601.24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88.09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16.53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16.53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171.20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和田市税务局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1,103.89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1,085.90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17.99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873.49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873.49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603.65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603.65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17.99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17.99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212.41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212.41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108.81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108.81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93.16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于田县税务局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751.07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738.53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574.67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574.67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397.31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397.31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163.86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163.86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洛浦县税务局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746.19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733.57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566.71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566.71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391.86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391.86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12.62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166.86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166.86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85.72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72.98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和田县税务局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705.31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12.01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514.67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514.67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355.59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51.44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12.01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12.01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178.63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178.63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79.45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墨玉县税务局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821.16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807.18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620.21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620.21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428.92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13.98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97.15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80.80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策勒县税务局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558.58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549.32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9.26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435.39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43.18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9.26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9.26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113.93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57.94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50.34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皮山县税务局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771.11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758.39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12.72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598.03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598.03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413.31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413.31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59.62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49.60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12.72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12.72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81.99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70.47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民丰县税务局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271.36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267.11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221.46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221.46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152.94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13.76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10.71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4.25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45.65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五家渠税务局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838.75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825.77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12.98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767.22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767.22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530.25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76.53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12.98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12.98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31.56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阿拉尔税务局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627.43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618.99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425.69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425.69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61.86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51.08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8.44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2.52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1.46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图木舒克税务局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494.64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487.74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6.90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468.30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323.23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47.13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22.63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38.79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6.90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6.90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10.67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北屯税务局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648.61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638.53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400.68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48.08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8.74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10.08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58.22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铁门关税务局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344.93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340.89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340.89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235.28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235.28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28.23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双河税务局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234.05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230.82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3.23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228.72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228.72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157.95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3.23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3.23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可克达拉税务局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186.47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184.00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2.47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184.00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184.00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126.88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126.88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11.42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2.47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2.47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乌鲁木齐经济技术开发区（头屯河区）税务局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2,608.02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2,568.99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39.03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2,415.68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2,415.68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1,669.90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1,669.90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240.62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240.62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150.29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116.89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200.39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200.39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39.03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39.03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153.31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56.28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乌鲁木齐高新技术产业开发区（新市区）税务局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3,995.87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3,931.90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63.97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3,507.17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3,507.17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2,423.54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2,423.54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350.31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218.12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218.12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169.65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169.65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290.83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290.83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52.55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63.97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63.97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63.97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424.73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424.73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165.65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232.75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232.75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26.33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新疆准东经济技术开发区税务局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236.69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233.39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233.39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233.39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161.43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161.43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23.17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19.37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昆玉税务局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101.21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1.37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69.01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9.96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1.49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1.37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1.37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1.37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喀什经济开发区税务局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375.66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370.23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5.43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366.91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254.14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254.14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35.95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22.87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17.79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5.39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5.43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5.43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5.43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3.32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1.47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新疆维吾尔自治区税务干部学校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126.36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1.69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126.36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126.36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87.05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7.83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6.09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10.44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1.93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1.69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1.69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国家税务总局乌鲁木齐甘泉堡经济技术开发区税务局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310.00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305.66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303.40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209.77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30.19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18.88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14.68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25.17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4.53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4.34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2.26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0.84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1.28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870819" w:rsidRPr="00870819" w:rsidTr="00870819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0.14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9" w:rsidRPr="00870819" w:rsidRDefault="00870819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0819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</w:tbl>
    <w:p w:rsidR="00301A77" w:rsidRPr="00CB67B7" w:rsidRDefault="00301A77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CB67B7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1656"/>
        <w:gridCol w:w="936"/>
        <w:gridCol w:w="396"/>
        <w:gridCol w:w="396"/>
        <w:gridCol w:w="396"/>
        <w:gridCol w:w="396"/>
        <w:gridCol w:w="396"/>
        <w:gridCol w:w="576"/>
        <w:gridCol w:w="396"/>
        <w:gridCol w:w="576"/>
        <w:gridCol w:w="396"/>
        <w:gridCol w:w="396"/>
        <w:gridCol w:w="396"/>
      </w:tblGrid>
      <w:tr w:rsidR="002C098C" w:rsidRPr="002C098C" w:rsidTr="002C098C">
        <w:trPr>
          <w:trHeight w:val="580"/>
        </w:trPr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</w:tr>
      <w:tr w:rsidR="002C098C" w:rsidRPr="002C098C" w:rsidTr="002C098C">
        <w:trPr>
          <w:trHeight w:val="60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098C" w:rsidRPr="002C098C" w:rsidTr="002C098C">
        <w:trPr>
          <w:trHeight w:val="60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098C" w:rsidRPr="002C098C" w:rsidTr="002C098C">
        <w:trPr>
          <w:trHeight w:val="42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2C098C" w:rsidRPr="002C098C" w:rsidTr="002C098C">
        <w:trPr>
          <w:trHeight w:val="42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C098C" w:rsidRPr="0027338D" w:rsidRDefault="002C098C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 w:rsidR="002C098C" w:rsidRDefault="002C098C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Default="00301A77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 w:rsidR="002C098C" w:rsidRPr="002C098C" w:rsidTr="002C098C">
        <w:trPr>
          <w:trHeight w:val="600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166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</w:tr>
      <w:tr w:rsidR="002C098C" w:rsidRPr="002C098C" w:rsidTr="002C098C">
        <w:trPr>
          <w:trHeight w:val="600"/>
        </w:trPr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098C" w:rsidRPr="002C098C" w:rsidTr="002C098C">
        <w:trPr>
          <w:trHeight w:val="360"/>
        </w:trPr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098C" w:rsidRPr="002C098C" w:rsidTr="002C098C">
        <w:trPr>
          <w:trHeight w:val="360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2C098C" w:rsidRPr="002C098C" w:rsidTr="002C098C">
        <w:trPr>
          <w:trHeight w:val="36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C098C" w:rsidRPr="0027338D" w:rsidRDefault="002C098C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 w:rsidR="002C098C" w:rsidRPr="002C098C" w:rsidRDefault="002C098C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Default="00301A77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 w:rsidR="002C098C" w:rsidRPr="002C098C" w:rsidTr="002C098C">
        <w:trPr>
          <w:trHeight w:val="40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C098C" w:rsidRPr="002C098C" w:rsidTr="002C098C">
        <w:trPr>
          <w:trHeight w:val="375"/>
        </w:trPr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9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2C098C" w:rsidRPr="002C098C" w:rsidTr="002C098C">
        <w:trPr>
          <w:trHeight w:val="600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65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098C" w:rsidRPr="002C098C" w:rsidTr="002C098C">
        <w:trPr>
          <w:trHeight w:val="60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098C" w:rsidRPr="002C098C" w:rsidTr="002C098C">
        <w:trPr>
          <w:trHeight w:val="394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C098C" w:rsidRPr="002C098C" w:rsidTr="002C098C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98C" w:rsidRPr="002C098C" w:rsidRDefault="002C098C" w:rsidP="0059735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098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C098C" w:rsidRPr="002C098C" w:rsidRDefault="002C098C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新疆维吾尔自治区税务局没有政府性基金，本表为空表</w:t>
      </w:r>
    </w:p>
    <w:p w:rsidR="002C098C" w:rsidRDefault="002C098C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01A77" w:rsidRPr="002427FF" w:rsidRDefault="00301A77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b/>
          <w:kern w:val="0"/>
          <w:sz w:val="32"/>
          <w:szCs w:val="32"/>
        </w:rPr>
        <w:t xml:space="preserve">第三部分  </w:t>
      </w:r>
      <w:r w:rsidR="00B367FC" w:rsidRPr="002427FF">
        <w:rPr>
          <w:rFonts w:ascii="黑体" w:eastAsia="黑体" w:hAnsi="黑体" w:hint="eastAsia"/>
          <w:b/>
          <w:kern w:val="0"/>
          <w:sz w:val="32"/>
          <w:szCs w:val="32"/>
        </w:rPr>
        <w:t>2019</w:t>
      </w:r>
      <w:r w:rsidRPr="002427FF">
        <w:rPr>
          <w:rFonts w:ascii="黑体" w:eastAsia="黑体" w:hAnsi="黑体" w:hint="eastAsia"/>
          <w:b/>
          <w:kern w:val="0"/>
          <w:sz w:val="32"/>
          <w:szCs w:val="32"/>
        </w:rPr>
        <w:t>年部门预算情况说明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lastRenderedPageBreak/>
        <w:t>一、关于</w:t>
      </w:r>
      <w:r w:rsidR="002C098C" w:rsidRPr="002427FF">
        <w:rPr>
          <w:rFonts w:ascii="黑体" w:eastAsia="黑体" w:hAnsi="黑体" w:hint="eastAsia"/>
          <w:kern w:val="0"/>
          <w:sz w:val="32"/>
          <w:szCs w:val="32"/>
        </w:rPr>
        <w:t>新疆维吾尔自治区税务局2019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年收支预算情况的总体说明</w:t>
      </w:r>
    </w:p>
    <w:p w:rsidR="002C098C" w:rsidRPr="00CB67B7" w:rsidRDefault="002C098C" w:rsidP="0059735A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所有收入和支出均纳入部门预算管理。收支总预算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124,202.06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F1D6C" w:rsidRDefault="002C098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 w:rsidR="001F1D6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C098C" w:rsidRPr="00CB67B7" w:rsidRDefault="002C098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 w:rsidR="001F1D6C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F1D6C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</w:t>
      </w:r>
      <w:r w:rsidR="001F1D6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二、关于</w:t>
      </w:r>
      <w:r w:rsidR="001F1D6C" w:rsidRPr="002427FF">
        <w:rPr>
          <w:rFonts w:ascii="黑体" w:eastAsia="黑体" w:hAnsi="黑体" w:hint="eastAsia"/>
          <w:kern w:val="0"/>
          <w:sz w:val="32"/>
          <w:szCs w:val="32"/>
        </w:rPr>
        <w:t>新疆维吾尔自治区税务局2019年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收入预算情况说明</w:t>
      </w:r>
    </w:p>
    <w:p w:rsidR="001F1D6C" w:rsidRPr="00CB67B7" w:rsidRDefault="001F1D6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124,202.06</w:t>
      </w:r>
      <w:r>
        <w:rPr>
          <w:rFonts w:ascii="仿宋_GB2312" w:eastAsia="仿宋_GB2312" w:hAnsi="宋体" w:hint="eastAsia"/>
          <w:kern w:val="0"/>
          <w:sz w:val="32"/>
          <w:szCs w:val="32"/>
        </w:rPr>
        <w:t>万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1F1D6C" w:rsidRPr="002427FF" w:rsidRDefault="001F1D6C" w:rsidP="0059735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124,202.06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971.87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2018年国地税征管改革，原自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治区地方税务局与原新疆国税局合并为新疆维吾尔自治区税务局，经费保障体制随之发生变化，自治区财政保障范围为按照国家政策执行属地标准的工资项目，</w:t>
      </w:r>
      <w:r w:rsidR="001C790D" w:rsidRPr="002427FF">
        <w:rPr>
          <w:rFonts w:ascii="仿宋_GB2312" w:eastAsia="仿宋_GB2312" w:hAnsi="宋体" w:hint="eastAsia"/>
          <w:kern w:val="0"/>
          <w:sz w:val="32"/>
          <w:szCs w:val="32"/>
        </w:rPr>
        <w:t>及其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 xml:space="preserve">涉及的养老保险缴费、医疗保险缴费、住房公积金等单位按照规定缴存部分；按照国家政策执行地方标准的丧葬费、遗属补助等。    </w:t>
      </w:r>
    </w:p>
    <w:p w:rsidR="001F1D6C" w:rsidRPr="002427FF" w:rsidRDefault="001F1D6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政府性基金预算未安排。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三、关于</w:t>
      </w:r>
      <w:r w:rsidR="001F1D6C" w:rsidRPr="002427FF">
        <w:rPr>
          <w:rFonts w:ascii="黑体" w:eastAsia="黑体" w:hAnsi="黑体" w:hint="eastAsia"/>
          <w:kern w:val="0"/>
          <w:sz w:val="32"/>
          <w:szCs w:val="32"/>
        </w:rPr>
        <w:t>新疆维吾尔自治区税务局2019年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支出预算情况说明</w:t>
      </w:r>
    </w:p>
    <w:p w:rsidR="001F1D6C" w:rsidRDefault="001F1D6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新疆维吾尔自治区税务局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124,202.06</w:t>
      </w:r>
      <w:r>
        <w:rPr>
          <w:rFonts w:ascii="仿宋_GB2312" w:eastAsia="仿宋_GB2312" w:hAnsi="宋体" w:hint="eastAsia"/>
          <w:kern w:val="0"/>
          <w:sz w:val="32"/>
          <w:szCs w:val="32"/>
        </w:rPr>
        <w:t>万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9F2B72" w:rsidRDefault="001F1D6C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 w:rsidRPr="00EA1288">
        <w:rPr>
          <w:rFonts w:ascii="仿宋_GB2312" w:eastAsia="仿宋_GB2312" w:hAnsi="宋体" w:cs="宋体" w:hint="eastAsia"/>
          <w:kern w:val="0"/>
          <w:sz w:val="32"/>
          <w:szCs w:val="32"/>
        </w:rPr>
        <w:t>124,202.06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</w:t>
      </w:r>
      <w:r w:rsidR="008D110D" w:rsidRPr="008D110D"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8D110D" w:rsidRPr="008D110D">
        <w:rPr>
          <w:rFonts w:ascii="仿宋_GB2312" w:eastAsia="仿宋_GB2312" w:hAnsi="宋体" w:cs="宋体"/>
          <w:kern w:val="0"/>
          <w:sz w:val="32"/>
          <w:szCs w:val="32"/>
        </w:rPr>
        <w:t>306.13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8D110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原因是</w:t>
      </w:r>
      <w:r w:rsidR="008D110D" w:rsidRPr="00EA1288">
        <w:rPr>
          <w:rFonts w:ascii="仿宋_GB2312" w:eastAsia="仿宋_GB2312" w:hAnsi="宋体" w:cs="宋体" w:hint="eastAsia"/>
          <w:kern w:val="0"/>
          <w:sz w:val="32"/>
          <w:szCs w:val="32"/>
        </w:rPr>
        <w:t>合并后人员增加14036人，其中在职增加9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8D110D" w:rsidRPr="00EA1288">
        <w:rPr>
          <w:rFonts w:ascii="仿宋_GB2312" w:eastAsia="仿宋_GB2312" w:hAnsi="宋体" w:cs="宋体" w:hint="eastAsia"/>
          <w:kern w:val="0"/>
          <w:sz w:val="32"/>
          <w:szCs w:val="32"/>
        </w:rPr>
        <w:t>340人，离退休增加</w:t>
      </w:r>
      <w:r w:rsidR="00160545" w:rsidRPr="00EA1288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160545" w:rsidRPr="00EA1288">
        <w:rPr>
          <w:rFonts w:ascii="仿宋_GB2312" w:eastAsia="仿宋_GB2312" w:hAnsi="宋体" w:cs="宋体" w:hint="eastAsia"/>
          <w:kern w:val="0"/>
          <w:sz w:val="32"/>
          <w:szCs w:val="32"/>
        </w:rPr>
        <w:t>696</w:t>
      </w:r>
      <w:r w:rsidR="008D110D" w:rsidRPr="00EA1288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F2B72" w:rsidRPr="00CB67B7" w:rsidRDefault="009F2B72" w:rsidP="009F2B7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</w:t>
      </w:r>
      <w:r>
        <w:rPr>
          <w:rFonts w:ascii="仿宋_GB2312" w:eastAsia="仿宋_GB2312" w:hAnsi="宋体" w:cs="宋体"/>
          <w:kern w:val="0"/>
          <w:sz w:val="32"/>
          <w:szCs w:val="32"/>
        </w:rPr>
        <w:t>安排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</w:t>
      </w:r>
      <w:r>
        <w:rPr>
          <w:rFonts w:ascii="仿宋_GB2312" w:eastAsia="仿宋_GB2312" w:hAnsi="宋体" w:cs="宋体"/>
          <w:kern w:val="0"/>
          <w:sz w:val="32"/>
          <w:szCs w:val="32"/>
        </w:rPr>
        <w:t>预算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bCs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bCs/>
          <w:kern w:val="0"/>
          <w:sz w:val="32"/>
          <w:szCs w:val="32"/>
        </w:rPr>
        <w:t>四、关于</w:t>
      </w:r>
      <w:r w:rsidR="008D110D" w:rsidRPr="002427FF">
        <w:rPr>
          <w:rFonts w:ascii="黑体" w:eastAsia="黑体" w:hAnsi="黑体" w:hint="eastAsia"/>
          <w:kern w:val="0"/>
          <w:sz w:val="32"/>
          <w:szCs w:val="32"/>
        </w:rPr>
        <w:t>新疆维吾尔自治区税务局2019年</w:t>
      </w:r>
      <w:r w:rsidRPr="002427FF">
        <w:rPr>
          <w:rFonts w:ascii="黑体" w:eastAsia="黑体" w:hAnsi="黑体" w:hint="eastAsia"/>
          <w:bCs/>
          <w:kern w:val="0"/>
          <w:sz w:val="32"/>
          <w:szCs w:val="32"/>
        </w:rPr>
        <w:t>财政拨款收支预算情况的总体说明</w:t>
      </w:r>
    </w:p>
    <w:p w:rsidR="00B367FC" w:rsidRPr="0027338D" w:rsidRDefault="008D110D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27338D">
        <w:rPr>
          <w:rFonts w:ascii="仿宋_GB2312" w:eastAsia="仿宋_GB2312" w:hAnsi="宋体" w:hint="eastAsia"/>
          <w:kern w:val="0"/>
          <w:sz w:val="32"/>
          <w:szCs w:val="32"/>
        </w:rPr>
        <w:t>019年财政拨款收支总预算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124,202.06</w:t>
      </w:r>
      <w:r w:rsidRPr="0027338D">
        <w:rPr>
          <w:rFonts w:ascii="仿宋_GB2312" w:eastAsia="仿宋_GB2312" w:hAnsi="宋体" w:hint="eastAsia"/>
          <w:kern w:val="0"/>
          <w:sz w:val="32"/>
          <w:szCs w:val="32"/>
        </w:rPr>
        <w:t>万元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，其中2010701行政运行96</w:t>
      </w:r>
      <w:r w:rsidR="00FD11A9">
        <w:rPr>
          <w:rFonts w:ascii="仿宋_GB2312" w:eastAsia="仿宋_GB2312" w:hAnsi="宋体"/>
          <w:kern w:val="0"/>
          <w:sz w:val="32"/>
          <w:szCs w:val="32"/>
        </w:rPr>
        <w:t>,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088.03万元，2010750事业运行44.31万元，2080504未归口管理的行政单位离退休17</w:t>
      </w:r>
      <w:r w:rsidR="00FD11A9">
        <w:rPr>
          <w:rFonts w:ascii="仿宋_GB2312" w:eastAsia="仿宋_GB2312" w:hAnsi="宋体"/>
          <w:kern w:val="0"/>
          <w:sz w:val="32"/>
          <w:szCs w:val="32"/>
        </w:rPr>
        <w:t>,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785.02万元，2080505机关事业单位基本养老保险缴费支出10</w:t>
      </w:r>
      <w:r w:rsidR="00FD11A9">
        <w:rPr>
          <w:rFonts w:ascii="仿宋_GB2312" w:eastAsia="仿宋_GB2312" w:hAnsi="宋体"/>
          <w:kern w:val="0"/>
          <w:sz w:val="32"/>
          <w:szCs w:val="32"/>
        </w:rPr>
        <w:t>,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284.7万元。</w:t>
      </w:r>
    </w:p>
    <w:p w:rsidR="008D110D" w:rsidRPr="002427FF" w:rsidRDefault="008D110D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7338D">
        <w:rPr>
          <w:rFonts w:ascii="仿宋_GB2312" w:eastAsia="仿宋_GB2312" w:hAnsi="宋体" w:hint="eastAsia"/>
          <w:kern w:val="0"/>
          <w:sz w:val="32"/>
          <w:szCs w:val="32"/>
        </w:rPr>
        <w:t>收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入全部为一般公共预算拨款，无政府性基金预算拨款。</w:t>
      </w:r>
    </w:p>
    <w:p w:rsidR="00B367FC" w:rsidRPr="002427FF" w:rsidRDefault="008D110D" w:rsidP="0059735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支出预算包括：一般公共服务支出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96,132.34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万元，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其中2010701行政运行96</w:t>
      </w:r>
      <w:r w:rsidR="00FD11A9">
        <w:rPr>
          <w:rFonts w:ascii="仿宋_GB2312" w:eastAsia="仿宋_GB2312" w:hAnsi="宋体"/>
          <w:kern w:val="0"/>
          <w:sz w:val="32"/>
          <w:szCs w:val="32"/>
        </w:rPr>
        <w:t>,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088.03万元，2010750事业运行44.31万元；社会保障与就业支出28,069.72万元，其中2080504未归口管理的行政单位离退休17</w:t>
      </w:r>
      <w:r w:rsidR="00FD11A9">
        <w:rPr>
          <w:rFonts w:ascii="仿宋_GB2312" w:eastAsia="仿宋_GB2312" w:hAnsi="宋体"/>
          <w:kern w:val="0"/>
          <w:sz w:val="32"/>
          <w:szCs w:val="32"/>
        </w:rPr>
        <w:t>,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785.02万元，2080505机关事业单位基本养老保险缴费支出10</w:t>
      </w:r>
      <w:r w:rsidR="00FD11A9">
        <w:rPr>
          <w:rFonts w:ascii="仿宋_GB2312" w:eastAsia="仿宋_GB2312" w:hAnsi="宋体"/>
          <w:kern w:val="0"/>
          <w:sz w:val="32"/>
          <w:szCs w:val="32"/>
        </w:rPr>
        <w:t>,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284.7万元。</w:t>
      </w:r>
    </w:p>
    <w:p w:rsidR="008D110D" w:rsidRPr="002427FF" w:rsidRDefault="008D110D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主要用于</w:t>
      </w:r>
      <w:r w:rsidR="001C790D" w:rsidRPr="002427FF">
        <w:rPr>
          <w:rFonts w:ascii="仿宋_GB2312" w:eastAsia="仿宋_GB2312" w:hAnsi="宋体" w:hint="eastAsia"/>
          <w:kern w:val="0"/>
          <w:sz w:val="32"/>
          <w:szCs w:val="32"/>
        </w:rPr>
        <w:t>发放按照国家政策执行属地标准的工资项目，如规范津贴补贴、乡镇工作补贴、奖励性补贴、改革性补贴等，上述工资项目涉及的养老保险缴费、医疗保险缴费、住</w:t>
      </w:r>
      <w:r w:rsidR="001C790D" w:rsidRPr="002427FF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房公积金等单位按照规定缴存部分；按照国家政策执行地方标准的丧葬费、遗属补助等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五、关于</w:t>
      </w:r>
      <w:r w:rsidR="008D110D" w:rsidRPr="002427FF">
        <w:rPr>
          <w:rFonts w:ascii="黑体" w:eastAsia="黑体" w:hAnsi="黑体" w:hint="eastAsia"/>
          <w:kern w:val="0"/>
          <w:sz w:val="32"/>
          <w:szCs w:val="32"/>
        </w:rPr>
        <w:t>新疆维吾尔自治区税务局2019年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一般公共预算当年拨款情况说明</w:t>
      </w:r>
    </w:p>
    <w:p w:rsidR="00B367FC" w:rsidRPr="00CB67B7" w:rsidRDefault="00B367FC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B367FC" w:rsidRPr="002427FF" w:rsidRDefault="00B367FC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一般公共预算拨款基本支出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124,202.06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万元，比上年执行数增加</w:t>
      </w:r>
      <w:r w:rsidRPr="002427FF">
        <w:rPr>
          <w:rFonts w:ascii="仿宋_GB2312" w:eastAsia="仿宋_GB2312" w:hAnsi="宋体"/>
          <w:kern w:val="0"/>
          <w:sz w:val="32"/>
          <w:szCs w:val="32"/>
        </w:rPr>
        <w:t>12</w:t>
      </w:r>
      <w:r w:rsidR="00FD11A9">
        <w:rPr>
          <w:rFonts w:ascii="仿宋_GB2312" w:eastAsia="仿宋_GB2312" w:hAnsi="宋体"/>
          <w:kern w:val="0"/>
          <w:sz w:val="32"/>
          <w:szCs w:val="32"/>
        </w:rPr>
        <w:t>,</w:t>
      </w:r>
      <w:r w:rsidRPr="002427FF">
        <w:rPr>
          <w:rFonts w:ascii="仿宋_GB2312" w:eastAsia="仿宋_GB2312" w:hAnsi="宋体"/>
          <w:kern w:val="0"/>
          <w:sz w:val="32"/>
          <w:szCs w:val="32"/>
        </w:rPr>
        <w:t>306.13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万元万元，增长11%。主要原因一是国地税征管体制改革，经费保障模式改变；二是合并后人员增加14</w:t>
      </w:r>
      <w:r w:rsidR="00FD11A9">
        <w:rPr>
          <w:rFonts w:ascii="仿宋_GB2312" w:eastAsia="仿宋_GB2312" w:hAnsi="宋体"/>
          <w:kern w:val="0"/>
          <w:sz w:val="32"/>
          <w:szCs w:val="32"/>
        </w:rPr>
        <w:t>,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036人，其中在职增加9</w:t>
      </w:r>
      <w:r w:rsidR="00FD11A9">
        <w:rPr>
          <w:rFonts w:ascii="仿宋_GB2312" w:eastAsia="仿宋_GB2312" w:hAnsi="宋体"/>
          <w:kern w:val="0"/>
          <w:sz w:val="32"/>
          <w:szCs w:val="32"/>
        </w:rPr>
        <w:t>,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340人，离退休增加4</w:t>
      </w:r>
      <w:r w:rsidR="00FD11A9">
        <w:rPr>
          <w:rFonts w:ascii="仿宋_GB2312" w:eastAsia="仿宋_GB2312" w:hAnsi="宋体"/>
          <w:kern w:val="0"/>
          <w:sz w:val="32"/>
          <w:szCs w:val="32"/>
        </w:rPr>
        <w:t>,</w:t>
      </w:r>
      <w:r w:rsidR="00160545" w:rsidRPr="002427FF">
        <w:rPr>
          <w:rFonts w:ascii="仿宋_GB2312" w:eastAsia="仿宋_GB2312" w:hAnsi="宋体" w:hint="eastAsia"/>
          <w:kern w:val="0"/>
          <w:sz w:val="32"/>
          <w:szCs w:val="32"/>
        </w:rPr>
        <w:t>696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 xml:space="preserve">人。  </w:t>
      </w:r>
    </w:p>
    <w:p w:rsidR="00B367FC" w:rsidRPr="00CB67B7" w:rsidRDefault="00B367FC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B367FC" w:rsidRPr="002427FF" w:rsidRDefault="00B367FC" w:rsidP="0059735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1.一般公共服务（类）96,132.34万元，占77.4%。其中2010701行政运行96</w:t>
      </w:r>
      <w:r w:rsidR="00FD11A9">
        <w:rPr>
          <w:rFonts w:ascii="仿宋_GB2312" w:eastAsia="仿宋_GB2312" w:hAnsi="宋体"/>
          <w:kern w:val="0"/>
          <w:sz w:val="32"/>
          <w:szCs w:val="32"/>
        </w:rPr>
        <w:t>,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088.03万元，2010750事业运行44.31万元。</w:t>
      </w:r>
    </w:p>
    <w:p w:rsidR="00B367FC" w:rsidRPr="002427FF" w:rsidRDefault="00B367FC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2. 社会保障与就业支出28,069.72万元，占22.6％。其中2080504未归口管理的行政单位离退休17785.02万元，2080505机关事业单位基本养老保险缴费支出10284.7万元</w:t>
      </w:r>
      <w:r w:rsidR="002427FF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B367FC" w:rsidRPr="00CB67B7" w:rsidRDefault="00B367FC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B367FC" w:rsidRPr="00CB67B7" w:rsidRDefault="00B367F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一般公共服务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（类）财政事务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07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（款）行政运行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02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（项）: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 w:rsidR="00D175B3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96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D175B3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088.03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比上年执行数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增加2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355.61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增长2.51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，主要原因是</w:t>
      </w:r>
      <w:r w:rsidR="009A4351">
        <w:rPr>
          <w:rFonts w:ascii="仿宋_GB2312" w:eastAsia="仿宋_GB2312" w:hAnsi="宋体" w:cs="宋体" w:hint="eastAsia"/>
          <w:kern w:val="0"/>
          <w:sz w:val="32"/>
          <w:szCs w:val="32"/>
        </w:rPr>
        <w:t>合并后在职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="009A4351">
        <w:rPr>
          <w:rFonts w:ascii="仿宋_GB2312" w:eastAsia="仿宋_GB2312" w:hAnsi="宋体" w:cs="宋体" w:hint="eastAsia"/>
          <w:kern w:val="0"/>
          <w:sz w:val="32"/>
          <w:szCs w:val="32"/>
        </w:rPr>
        <w:t>数</w:t>
      </w:r>
      <w:r w:rsidR="00160545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增幅较大，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增</w:t>
      </w:r>
      <w:r w:rsidR="009A4351">
        <w:rPr>
          <w:rFonts w:ascii="仿宋_GB2312" w:eastAsia="仿宋_GB2312" w:hAnsi="宋体" w:cs="宋体" w:hint="eastAsia"/>
          <w:kern w:val="0"/>
          <w:sz w:val="32"/>
          <w:szCs w:val="32"/>
        </w:rPr>
        <w:t>加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340人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175B3" w:rsidRDefault="00B367FC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kern w:val="0"/>
          <w:sz w:val="32"/>
          <w:szCs w:val="32"/>
        </w:rPr>
        <w:t>2.</w:t>
      </w:r>
      <w:r w:rsidR="00D175B3" w:rsidRPr="00D175B3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一般公共服务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（类）财政事务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07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 w:rsidR="00D175B3" w:rsidRPr="00B367FC">
        <w:rPr>
          <w:rFonts w:ascii="仿宋" w:eastAsia="仿宋" w:hAnsi="仿宋" w:hint="eastAsia"/>
          <w:sz w:val="32"/>
          <w:szCs w:val="32"/>
        </w:rPr>
        <w:t>事业运</w:t>
      </w:r>
      <w:r w:rsidR="00D175B3" w:rsidRPr="00B367FC">
        <w:rPr>
          <w:rFonts w:ascii="仿宋" w:eastAsia="仿宋" w:hAnsi="仿宋" w:hint="eastAsia"/>
          <w:sz w:val="32"/>
          <w:szCs w:val="32"/>
        </w:rPr>
        <w:lastRenderedPageBreak/>
        <w:t>行</w:t>
      </w:r>
      <w:r w:rsidR="00D175B3">
        <w:rPr>
          <w:rFonts w:ascii="仿宋" w:eastAsia="仿宋" w:hAnsi="仿宋" w:hint="eastAsia"/>
          <w:sz w:val="32"/>
          <w:szCs w:val="32"/>
        </w:rPr>
        <w:t>50（项）：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 w:rsidR="00D175B3">
        <w:rPr>
          <w:rFonts w:ascii="仿宋" w:eastAsia="仿宋" w:hAnsi="仿宋" w:hint="eastAsia"/>
          <w:sz w:val="32"/>
          <w:szCs w:val="32"/>
        </w:rPr>
        <w:t>44.31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="00D175B3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比上年执行数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减少468.58</w:t>
      </w:r>
      <w:r w:rsidR="00D175B3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降低91.36</w:t>
      </w:r>
      <w:r w:rsidR="00D175B3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。主要原因</w:t>
      </w:r>
      <w:r w:rsidR="007C12AD">
        <w:rPr>
          <w:rFonts w:ascii="仿宋_GB2312" w:eastAsia="仿宋_GB2312" w:hAnsi="宋体" w:cs="宋体" w:hint="eastAsia"/>
          <w:kern w:val="0"/>
          <w:sz w:val="32"/>
          <w:szCs w:val="32"/>
        </w:rPr>
        <w:t>一是经费保障范围变化， 2019年未安排事业单位公用支出预算；二是机构改革后，人员属性发生变化，事业人员较2018年减少11人。</w:t>
      </w:r>
    </w:p>
    <w:p w:rsidR="007C12AD" w:rsidRPr="0027338D" w:rsidRDefault="007C12AD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Pr="00D175B3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一般公共服务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208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（类）财政事务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05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未归口管理的行政单位离退休04（项）：2019年预算数为17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785.02万元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，比上年执行数增加11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741.26万元，增长194.27％。主要原因是退休人数较</w:t>
      </w:r>
      <w:r w:rsidR="007C037E">
        <w:rPr>
          <w:rFonts w:ascii="仿宋_GB2312" w:eastAsia="仿宋_GB2312" w:hAnsi="宋体" w:cs="宋体" w:hint="eastAsia"/>
          <w:kern w:val="0"/>
          <w:sz w:val="32"/>
          <w:szCs w:val="32"/>
        </w:rPr>
        <w:t>国</w:t>
      </w:r>
      <w:r w:rsidR="007C037E">
        <w:rPr>
          <w:rFonts w:ascii="仿宋_GB2312" w:eastAsia="仿宋_GB2312" w:hAnsi="宋体" w:cs="宋体"/>
          <w:kern w:val="0"/>
          <w:sz w:val="32"/>
          <w:szCs w:val="32"/>
        </w:rPr>
        <w:t>地税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合并前增加。</w:t>
      </w:r>
    </w:p>
    <w:p w:rsidR="009A4351" w:rsidRDefault="009A4351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9A4351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一般公共服务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208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（类）财政事务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05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机关事业单位基本养老保险缴费支出05（项）：2019年预算数为10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284.7万元，比上年执行数减少884.01万元，降低7.92％。主要原因是</w:t>
      </w:r>
      <w:r w:rsidR="00EA1288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自治区财政经费保障范围变化，养老金提取基数降低。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六、关于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新疆维吾尔自治区税务局2019年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一般公共预算基本支出情况说明</w:t>
      </w:r>
    </w:p>
    <w:p w:rsidR="00EA1288" w:rsidRPr="00CB67B7" w:rsidRDefault="00EA1288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一般公共预算基本支出</w:t>
      </w:r>
      <w:r w:rsidRPr="00EA1288">
        <w:rPr>
          <w:rFonts w:ascii="仿宋_GB2312" w:eastAsia="仿宋_GB2312" w:hAnsi="宋体" w:cs="宋体" w:hint="eastAsia"/>
          <w:kern w:val="0"/>
          <w:sz w:val="32"/>
          <w:szCs w:val="32"/>
        </w:rPr>
        <w:t>124,202.06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 其中：</w:t>
      </w:r>
    </w:p>
    <w:p w:rsidR="00EA1288" w:rsidRPr="00CB67B7" w:rsidRDefault="00EA1288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122</w:t>
      </w:r>
      <w:r w:rsidR="007C037E">
        <w:rPr>
          <w:rFonts w:ascii="仿宋_GB2312" w:eastAsia="仿宋_GB2312" w:hAnsi="宋体" w:cs="宋体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153.44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规范性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津贴补贴、机关事业单位基本养老保险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 w:rsidR="00EA1288" w:rsidRPr="00CB67B7" w:rsidRDefault="00EA1288" w:rsidP="0059735A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 w:rsidR="008E0D54" w:rsidRPr="008E0D54">
        <w:rPr>
          <w:rFonts w:ascii="仿宋_GB2312" w:eastAsia="仿宋_GB2312" w:hAnsi="宋体" w:cs="宋体" w:hint="eastAsia"/>
          <w:kern w:val="0"/>
          <w:sz w:val="32"/>
          <w:szCs w:val="32"/>
        </w:rPr>
        <w:t>2,048.62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8E0D54">
        <w:rPr>
          <w:rFonts w:ascii="仿宋_GB2312" w:eastAsia="仿宋_GB2312" w:hAnsi="宋体" w:cs="宋体" w:hint="eastAsia"/>
          <w:kern w:val="0"/>
          <w:sz w:val="32"/>
          <w:szCs w:val="32"/>
        </w:rPr>
        <w:t>是职工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取暖</w:t>
      </w:r>
      <w:r w:rsidR="008E0D54">
        <w:rPr>
          <w:rFonts w:ascii="仿宋_GB2312" w:eastAsia="仿宋_GB2312" w:hAnsi="宋体" w:cs="宋体" w:hint="eastAsia"/>
          <w:kern w:val="0"/>
          <w:sz w:val="32"/>
          <w:szCs w:val="32"/>
        </w:rPr>
        <w:t>补助</w:t>
      </w:r>
      <w:r w:rsidR="0027338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lastRenderedPageBreak/>
        <w:t>七、关于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新疆维吾尔自治区税务局2019年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项目支出情况说明</w:t>
      </w:r>
    </w:p>
    <w:p w:rsidR="008E0D54" w:rsidRPr="008E0D54" w:rsidRDefault="008E0D54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kern w:val="0"/>
          <w:sz w:val="32"/>
          <w:szCs w:val="32"/>
        </w:rPr>
        <w:t>未安排项目支出，项目支出情况表为空表。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八、关于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新疆维吾尔自治区税务局2019年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一般公共预算“三公”经费预算情况说明</w:t>
      </w:r>
    </w:p>
    <w:p w:rsidR="007C037E" w:rsidRPr="00CB67B7" w:rsidRDefault="007C037E" w:rsidP="007C03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“三公”经费财政拨款预算数为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C037E" w:rsidRPr="00CB67B7" w:rsidRDefault="007C037E" w:rsidP="007C03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年“三公”经费财政拨款预算比上年增加（减少）   万元，其中：因公出国（境）费增加（减少）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；公务用车购置费为0，未安排预算。[或公务用车购置费增加（减少）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万元，主要原因是未安排预算]；公务用车运行费增加（减少）万元，主要原因是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；公务接待费增加（减少）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安排预算。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九、关于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新疆维吾尔自治区税务局2019年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政府性基金预算拨款情况说明</w:t>
      </w:r>
    </w:p>
    <w:p w:rsidR="008E0D54" w:rsidRPr="00CB67B7" w:rsidRDefault="008E0D5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没有使用政府性基金预算拨款安排的支出，政府性基金预算支出情况表为空表。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十、其他重要事项的情况说明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7C037E" w:rsidRDefault="007C037E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7C037E" w:rsidRPr="00CB67B7" w:rsidRDefault="007C037E" w:rsidP="007C03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2019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本级及下属</w:t>
      </w:r>
      <w:r>
        <w:rPr>
          <w:rFonts w:ascii="仿宋_GB2312" w:eastAsia="仿宋_GB2312" w:hAnsi="宋体" w:cs="宋体"/>
          <w:kern w:val="0"/>
          <w:sz w:val="32"/>
          <w:szCs w:val="32"/>
        </w:rPr>
        <w:t>135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家行政单位、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家参公管理事业单位和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家事业单位的机关运行经费财政拨款预算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万元，增长（下降）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%。主要原因是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</w:t>
      </w:r>
      <w:r>
        <w:rPr>
          <w:rFonts w:ascii="仿宋_GB2312" w:eastAsia="仿宋_GB2312" w:hAnsi="宋体" w:cs="宋体"/>
          <w:kern w:val="0"/>
          <w:sz w:val="32"/>
          <w:szCs w:val="32"/>
        </w:rPr>
        <w:t>安排</w:t>
      </w:r>
      <w:r w:rsidRPr="00C650B4">
        <w:rPr>
          <w:rFonts w:ascii="仿宋_GB2312" w:eastAsia="仿宋_GB2312" w:hAnsi="宋体" w:hint="eastAsia"/>
          <w:kern w:val="0"/>
          <w:sz w:val="32"/>
          <w:szCs w:val="32"/>
        </w:rPr>
        <w:t>机关运行经费财政拨款预算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9E5C99" w:rsidRPr="00CB67B7" w:rsidRDefault="009E5C99" w:rsidP="009E5C9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本级及下属单位政府采购预算</w:t>
      </w:r>
      <w:r w:rsidR="00347E58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 w:rsidR="00347E58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 w:rsidR="00347E58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 w:rsidR="00347E58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9E5C99" w:rsidRDefault="00347E58" w:rsidP="009E5C99"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仿宋_GB2312"/>
          <w:sz w:val="32"/>
        </w:rPr>
        <w:t>2019</w:t>
      </w:r>
      <w:r w:rsidR="009E5C99" w:rsidRPr="00CB67B7">
        <w:rPr>
          <w:rFonts w:ascii="仿宋_GB2312" w:eastAsia="仿宋_GB2312" w:hAnsi="仿宋_GB2312" w:hint="eastAsia"/>
          <w:sz w:val="32"/>
        </w:rPr>
        <w:t>年度本部门面向中小企业预留政府采购项目预算金额</w:t>
      </w:r>
      <w:r>
        <w:rPr>
          <w:rFonts w:ascii="仿宋_GB2312" w:eastAsia="仿宋_GB2312" w:hAnsi="仿宋_GB2312"/>
          <w:sz w:val="32"/>
        </w:rPr>
        <w:t>0</w:t>
      </w:r>
      <w:r w:rsidR="009E5C99" w:rsidRPr="00CB67B7"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>
        <w:rPr>
          <w:rFonts w:ascii="仿宋_GB2312" w:eastAsia="仿宋_GB2312" w:hAnsi="仿宋_GB2312"/>
          <w:sz w:val="32"/>
        </w:rPr>
        <w:t>0</w:t>
      </w:r>
      <w:r w:rsidR="009E5C99" w:rsidRPr="00CB67B7">
        <w:rPr>
          <w:rFonts w:ascii="仿宋_GB2312" w:eastAsia="仿宋_GB2312" w:hAnsi="仿宋_GB2312" w:hint="eastAsia"/>
          <w:sz w:val="32"/>
        </w:rPr>
        <w:t>万元。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27338D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年底，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新疆维吾尔自治区税务局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及下属各预算单位占用使用国有资产总体情况为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1.房屋</w:t>
      </w:r>
      <w:r w:rsidR="00894CFA" w:rsidRPr="00894CFA">
        <w:rPr>
          <w:rFonts w:ascii="仿宋_GB2312" w:eastAsia="仿宋_GB2312" w:hAnsi="宋体" w:cs="宋体"/>
          <w:kern w:val="0"/>
          <w:sz w:val="32"/>
          <w:szCs w:val="32"/>
        </w:rPr>
        <w:t>888,309.89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 w:rsidR="00894CFA" w:rsidRPr="00894CFA">
        <w:rPr>
          <w:rFonts w:ascii="仿宋_GB2312" w:eastAsia="仿宋_GB2312" w:hAnsi="宋体" w:cs="宋体"/>
          <w:kern w:val="0"/>
          <w:sz w:val="32"/>
          <w:szCs w:val="32"/>
        </w:rPr>
        <w:t>184,918.69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2.车辆</w:t>
      </w:r>
      <w:r w:rsidR="00894CFA" w:rsidRPr="00894CFA">
        <w:rPr>
          <w:rFonts w:ascii="仿宋_GB2312" w:eastAsia="仿宋_GB2312" w:hAnsi="宋体" w:cs="宋体"/>
          <w:kern w:val="0"/>
          <w:sz w:val="32"/>
          <w:szCs w:val="32"/>
        </w:rPr>
        <w:t>1,268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894CFA" w:rsidRPr="00894CFA">
        <w:rPr>
          <w:rFonts w:ascii="仿宋_GB2312" w:eastAsia="仿宋_GB2312" w:hAnsi="宋体" w:cs="宋体"/>
          <w:kern w:val="0"/>
          <w:sz w:val="32"/>
          <w:szCs w:val="32"/>
        </w:rPr>
        <w:t>26,503.49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万元；其中：执法执勤用车</w:t>
      </w:r>
      <w:r w:rsidR="00971F01">
        <w:rPr>
          <w:rFonts w:ascii="仿宋_GB2312" w:eastAsia="仿宋_GB2312" w:hAnsi="宋体" w:cs="宋体"/>
          <w:kern w:val="0"/>
          <w:sz w:val="32"/>
          <w:szCs w:val="32"/>
        </w:rPr>
        <w:t>1146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971F01">
        <w:rPr>
          <w:rFonts w:ascii="仿宋_GB2312" w:eastAsia="仿宋_GB2312" w:hAnsi="宋体" w:cs="宋体" w:hint="eastAsia"/>
          <w:kern w:val="0"/>
          <w:sz w:val="32"/>
          <w:szCs w:val="32"/>
        </w:rPr>
        <w:t>22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971F01">
        <w:rPr>
          <w:rFonts w:ascii="仿宋_GB2312" w:eastAsia="仿宋_GB2312" w:hAnsi="宋体" w:cs="宋体" w:hint="eastAsia"/>
          <w:kern w:val="0"/>
          <w:sz w:val="32"/>
          <w:szCs w:val="32"/>
        </w:rPr>
        <w:t>520.09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 w:rsidR="00971F01" w:rsidRPr="00971F01">
        <w:rPr>
          <w:rFonts w:ascii="仿宋_GB2312" w:eastAsia="仿宋_GB2312" w:hAnsi="宋体" w:cs="宋体"/>
          <w:kern w:val="0"/>
          <w:sz w:val="32"/>
          <w:szCs w:val="32"/>
        </w:rPr>
        <w:t>33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971F01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971F01">
        <w:rPr>
          <w:rFonts w:ascii="仿宋_GB2312" w:eastAsia="仿宋_GB2312" w:hAnsi="宋体" w:cs="宋体" w:hint="eastAsia"/>
          <w:kern w:val="0"/>
          <w:sz w:val="32"/>
          <w:szCs w:val="32"/>
        </w:rPr>
        <w:t>316.34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</w:t>
      </w:r>
      <w:r w:rsidR="00D0203C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D0203C">
        <w:rPr>
          <w:rFonts w:ascii="仿宋_GB2312" w:eastAsia="仿宋_GB2312" w:hAnsi="宋体" w:cs="宋体" w:hint="eastAsia"/>
          <w:kern w:val="0"/>
          <w:sz w:val="32"/>
          <w:szCs w:val="32"/>
        </w:rPr>
        <w:t>204.11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</w:t>
      </w:r>
      <w:r w:rsidR="00D0203C">
        <w:rPr>
          <w:rFonts w:ascii="仿宋_GB2312" w:eastAsia="仿宋_GB2312" w:hAnsi="宋体" w:cs="宋体" w:hint="eastAsia"/>
          <w:kern w:val="0"/>
          <w:sz w:val="32"/>
          <w:szCs w:val="32"/>
        </w:rPr>
        <w:t>51</w:t>
      </w:r>
      <w:r w:rsidR="00FD11A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D0203C">
        <w:rPr>
          <w:rFonts w:ascii="仿宋_GB2312" w:eastAsia="仿宋_GB2312" w:hAnsi="宋体" w:cs="宋体" w:hint="eastAsia"/>
          <w:kern w:val="0"/>
          <w:sz w:val="32"/>
          <w:szCs w:val="32"/>
        </w:rPr>
        <w:t>069.09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</w:t>
      </w:r>
      <w:r w:rsidR="00894CFA" w:rsidRPr="00894CFA">
        <w:rPr>
          <w:rFonts w:ascii="仿宋_GB2312" w:eastAsia="仿宋_GB2312" w:hAnsi="宋体" w:cs="宋体"/>
          <w:kern w:val="0"/>
          <w:sz w:val="32"/>
          <w:szCs w:val="32"/>
        </w:rPr>
        <w:t>53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台（套），单位价值100万元以上大型设备</w:t>
      </w:r>
      <w:r w:rsidR="00894CFA"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00E" w:rsidRPr="00CB67B7" w:rsidRDefault="0079400E" w:rsidP="0079400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2019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年部门预算未安排购置车辆经费，安排购置50万元以上大型设备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台（套），单位价值100万元以上大型设备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347E58" w:rsidRPr="00CB67B7" w:rsidRDefault="00347E58" w:rsidP="00347E58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2427FF" w:rsidRDefault="002427FF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301A77" w:rsidRPr="002427FF" w:rsidRDefault="00301A77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b/>
          <w:kern w:val="0"/>
          <w:sz w:val="32"/>
          <w:szCs w:val="32"/>
        </w:rPr>
        <w:t>第四部分  名词解释</w:t>
      </w:r>
    </w:p>
    <w:p w:rsidR="00C650B4" w:rsidRPr="00CB67B7" w:rsidRDefault="00C650B4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一、财政拨款：</w:t>
      </w:r>
      <w:r w:rsidRPr="00CB67B7">
        <w:rPr>
          <w:rFonts w:ascii="仿宋_GB2312" w:eastAsia="仿宋_GB2312" w:hint="eastAsia"/>
          <w:sz w:val="32"/>
          <w:szCs w:val="32"/>
        </w:rPr>
        <w:t>指由一般公共预算安排的财政拨款数。</w:t>
      </w:r>
    </w:p>
    <w:p w:rsidR="00C650B4" w:rsidRPr="00CB67B7" w:rsidRDefault="00C650B4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二、一般公共预算：</w:t>
      </w:r>
      <w:r w:rsidR="00753E51">
        <w:rPr>
          <w:rFonts w:ascii="仿宋_GB2312" w:eastAsia="仿宋_GB2312" w:hint="eastAsia"/>
          <w:sz w:val="32"/>
          <w:szCs w:val="32"/>
        </w:rPr>
        <w:t>指</w:t>
      </w:r>
      <w:r w:rsidRPr="00CB67B7">
        <w:rPr>
          <w:rFonts w:ascii="仿宋_GB2312" w:eastAsia="仿宋_GB2312" w:hint="eastAsia"/>
          <w:sz w:val="32"/>
          <w:szCs w:val="32"/>
        </w:rPr>
        <w:t>公共财政拨款资金。</w:t>
      </w:r>
    </w:p>
    <w:p w:rsidR="00C650B4" w:rsidRDefault="00753E51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650B4" w:rsidRPr="00305D05">
        <w:rPr>
          <w:rFonts w:ascii="黑体" w:eastAsia="黑体" w:hAnsi="黑体" w:hint="eastAsia"/>
          <w:sz w:val="32"/>
          <w:szCs w:val="32"/>
        </w:rPr>
        <w:t>、基本支出：</w:t>
      </w:r>
      <w:r w:rsidR="00C650B4" w:rsidRPr="00CB67B7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2427FF" w:rsidRDefault="002427FF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 w:rsidR="002427FF" w:rsidRDefault="002427FF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 w:rsidR="00347E58" w:rsidRDefault="00347E58" w:rsidP="002427FF">
      <w:pPr>
        <w:adjustRightInd w:val="0"/>
        <w:snapToGrid w:val="0"/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2427FF" w:rsidRDefault="002427FF" w:rsidP="002427FF">
      <w:pPr>
        <w:adjustRightInd w:val="0"/>
        <w:snapToGrid w:val="0"/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国家税务总局新疆维吾尔自治区</w:t>
      </w:r>
    </w:p>
    <w:p w:rsidR="002427FF" w:rsidRPr="00CB67B7" w:rsidRDefault="002427FF" w:rsidP="002427FF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2019年1月24日</w:t>
      </w:r>
    </w:p>
    <w:sectPr w:rsidR="002427FF" w:rsidRPr="00CB67B7" w:rsidSect="00FC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CD" w:rsidRDefault="00FB18CD" w:rsidP="008C3038">
      <w:r>
        <w:separator/>
      </w:r>
    </w:p>
  </w:endnote>
  <w:endnote w:type="continuationSeparator" w:id="0">
    <w:p w:rsidR="00FB18CD" w:rsidRDefault="00FB18CD" w:rsidP="008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CD" w:rsidRDefault="00FB18CD" w:rsidP="008C3038">
      <w:r>
        <w:separator/>
      </w:r>
    </w:p>
  </w:footnote>
  <w:footnote w:type="continuationSeparator" w:id="0">
    <w:p w:rsidR="00FB18CD" w:rsidRDefault="00FB18CD" w:rsidP="008C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5607E11"/>
    <w:multiLevelType w:val="hybridMultilevel"/>
    <w:tmpl w:val="A6989834"/>
    <w:lvl w:ilvl="0" w:tplc="C17680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A77"/>
    <w:rsid w:val="000901AD"/>
    <w:rsid w:val="00160545"/>
    <w:rsid w:val="00187D9C"/>
    <w:rsid w:val="001919BC"/>
    <w:rsid w:val="001C790D"/>
    <w:rsid w:val="001F1D6C"/>
    <w:rsid w:val="00202563"/>
    <w:rsid w:val="002427FF"/>
    <w:rsid w:val="00271B97"/>
    <w:rsid w:val="0027338D"/>
    <w:rsid w:val="00285827"/>
    <w:rsid w:val="002C098C"/>
    <w:rsid w:val="002F504F"/>
    <w:rsid w:val="00301A77"/>
    <w:rsid w:val="00347E58"/>
    <w:rsid w:val="003A41F5"/>
    <w:rsid w:val="00420B4B"/>
    <w:rsid w:val="004A62A8"/>
    <w:rsid w:val="00590127"/>
    <w:rsid w:val="0059735A"/>
    <w:rsid w:val="005B1030"/>
    <w:rsid w:val="00753E51"/>
    <w:rsid w:val="0079400E"/>
    <w:rsid w:val="007C037E"/>
    <w:rsid w:val="007C12AD"/>
    <w:rsid w:val="00870819"/>
    <w:rsid w:val="00894CFA"/>
    <w:rsid w:val="008B2FA1"/>
    <w:rsid w:val="008C3038"/>
    <w:rsid w:val="008D110D"/>
    <w:rsid w:val="008E0D54"/>
    <w:rsid w:val="00971F01"/>
    <w:rsid w:val="009A4351"/>
    <w:rsid w:val="009E5C99"/>
    <w:rsid w:val="009F2B72"/>
    <w:rsid w:val="00A01061"/>
    <w:rsid w:val="00B367FC"/>
    <w:rsid w:val="00B565C7"/>
    <w:rsid w:val="00BE7C40"/>
    <w:rsid w:val="00C00D55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E03CB3"/>
    <w:rsid w:val="00E066A9"/>
    <w:rsid w:val="00E22877"/>
    <w:rsid w:val="00EA1288"/>
    <w:rsid w:val="00ED12BF"/>
    <w:rsid w:val="00F02945"/>
    <w:rsid w:val="00F7774A"/>
    <w:rsid w:val="00FB18CD"/>
    <w:rsid w:val="00FC3AE6"/>
    <w:rsid w:val="00FD11A9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3D3EE57-1E25-4700-AAE6-FEC32F3B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1A77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1A77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301A77"/>
  </w:style>
  <w:style w:type="paragraph" w:customStyle="1" w:styleId="f1">
    <w:name w:val="f1"/>
    <w:basedOn w:val="a"/>
    <w:rsid w:val="00301A77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301A77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301A7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30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301A7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301A77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301A77"/>
    <w:rPr>
      <w:rFonts w:ascii="Times New Roman" w:eastAsia="仿宋_GB2312" w:hAnsi="Times New Roman" w:cs="Times New Roman"/>
      <w:sz w:val="32"/>
      <w:szCs w:val="24"/>
    </w:rPr>
  </w:style>
  <w:style w:type="numbering" w:customStyle="1" w:styleId="1">
    <w:name w:val="无列表1"/>
    <w:next w:val="a2"/>
    <w:uiPriority w:val="99"/>
    <w:semiHidden/>
    <w:unhideWhenUsed/>
    <w:rsid w:val="00301A77"/>
  </w:style>
  <w:style w:type="paragraph" w:styleId="a7">
    <w:name w:val="List Paragraph"/>
    <w:basedOn w:val="a"/>
    <w:uiPriority w:val="34"/>
    <w:qFormat/>
    <w:rsid w:val="00301A77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301A77"/>
    <w:rPr>
      <w:rFonts w:ascii="Calibri" w:hAnsi="Calibri" w:cs="黑体"/>
      <w:sz w:val="24"/>
    </w:rPr>
  </w:style>
  <w:style w:type="paragraph" w:styleId="a8">
    <w:name w:val="Normal (Web)"/>
    <w:basedOn w:val="a"/>
    <w:unhideWhenUsed/>
    <w:rsid w:val="00301A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301A77"/>
  </w:style>
  <w:style w:type="character" w:styleId="a9">
    <w:name w:val="Strong"/>
    <w:qFormat/>
    <w:rsid w:val="00301A77"/>
    <w:rPr>
      <w:rFonts w:cs="Times New Roman"/>
      <w:b/>
      <w:bCs/>
    </w:rPr>
  </w:style>
  <w:style w:type="table" w:styleId="aa">
    <w:name w:val="Table Grid"/>
    <w:basedOn w:val="a1"/>
    <w:uiPriority w:val="59"/>
    <w:rsid w:val="00301A7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301A77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301A77"/>
    <w:rPr>
      <w:rFonts w:ascii="Calibri" w:hAnsi="Calibri" w:cs="黑体"/>
      <w:sz w:val="24"/>
    </w:rPr>
  </w:style>
  <w:style w:type="paragraph" w:customStyle="1" w:styleId="Default">
    <w:name w:val="Default"/>
    <w:rsid w:val="00FC3AE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E7C4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E7C40"/>
    <w:rPr>
      <w:color w:val="800080"/>
      <w:u w:val="single"/>
    </w:rPr>
  </w:style>
  <w:style w:type="paragraph" w:customStyle="1" w:styleId="font0">
    <w:name w:val="font0"/>
    <w:basedOn w:val="a"/>
    <w:rsid w:val="00BE7C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BE7C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BE7C4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BE7C4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BE7C4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BE7C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BE7C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870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9B0C-1DC4-4930-A717-B1B6AE30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414</Pages>
  <Words>34792</Words>
  <Characters>198321</Characters>
  <Application>Microsoft Office Word</Application>
  <DocSecurity>0</DocSecurity>
  <Lines>1652</Lines>
  <Paragraphs>465</Paragraphs>
  <ScaleCrop>false</ScaleCrop>
  <Company>微软中国</Company>
  <LinksUpToDate>false</LinksUpToDate>
  <CharactersWithSpaces>232648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唐琛</dc:creator>
  <cp:lastModifiedBy>唐琛</cp:lastModifiedBy>
  <cp:revision>25</cp:revision>
  <cp:lastPrinted>2019-01-28T08:19:00Z</cp:lastPrinted>
  <dcterms:created xsi:type="dcterms:W3CDTF">2019-01-23T11:52:00Z</dcterms:created>
  <dcterms:modified xsi:type="dcterms:W3CDTF">2019-09-03T03:39:00Z</dcterms:modified>
</cp:coreProperties>
</file>