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40" w:lineRule="exact"/>
        <w:jc w:val="center"/>
        <w:textAlignment w:val="auto"/>
        <w:rPr>
          <w:rFonts w:hint="default" w:ascii="Times New Roman" w:hAnsi="Times New Roman" w:eastAsia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  <w:lang w:val="en-US" w:eastAsia="zh-CN"/>
        </w:rPr>
        <w:t>国家税务总局乌鲁木齐市天山区</w:t>
      </w: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</w:rPr>
        <w:t>税务局</w:t>
      </w: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  <w:lang w:val="en-US" w:eastAsia="zh-CN"/>
        </w:rPr>
        <w:t>东门税务分局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120" w:beforeLines="50" w:after="120" w:afterLines="50" w:line="400" w:lineRule="atLeast"/>
        <w:jc w:val="center"/>
        <w:textAlignment w:val="auto"/>
        <w:rPr>
          <w:rFonts w:hint="eastAsia" w:ascii="Times New Roman" w:hAnsi="Times New Roman" w:eastAsia="宋体"/>
          <w:b w:val="0"/>
          <w:bCs/>
          <w:color w:val="auto"/>
          <w:sz w:val="36"/>
          <w:szCs w:val="36"/>
        </w:rPr>
      </w:pPr>
      <w:r>
        <w:rPr>
          <w:rFonts w:hint="eastAsia" w:ascii="Times New Roman" w:hAnsi="Times New Roman" w:eastAsia="宋体"/>
          <w:b w:val="0"/>
          <w:bCs/>
          <w:color w:val="auto"/>
          <w:sz w:val="36"/>
          <w:szCs w:val="36"/>
        </w:rPr>
        <w:t>社会保险费履行义务催告书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20" w:beforeLines="50" w:after="120" w:afterLines="50" w:line="400" w:lineRule="atLeast"/>
        <w:jc w:val="center"/>
        <w:textAlignment w:val="auto"/>
        <w:rPr>
          <w:rFonts w:hint="eastAsia" w:ascii="楷体_GB2312" w:hAnsi="宋体" w:eastAsia="楷体_GB2312"/>
          <w:color w:val="auto"/>
          <w:spacing w:val="20"/>
          <w:sz w:val="28"/>
          <w:szCs w:val="28"/>
          <w:lang w:eastAsia="zh-CN"/>
        </w:rPr>
      </w:pPr>
      <w:r>
        <w:rPr>
          <w:rFonts w:hint="eastAsia" w:ascii="宋体" w:hAnsi="宋体" w:eastAsia="楷体_GB2312"/>
          <w:b w:val="0"/>
          <w:bCs w:val="0"/>
          <w:color w:val="auto"/>
          <w:spacing w:val="20"/>
          <w:sz w:val="28"/>
          <w:szCs w:val="28"/>
          <w:u w:val="single"/>
          <w:lang w:val="en-US" w:eastAsia="zh-CN"/>
        </w:rPr>
        <w:t>乌天税东门</w:t>
      </w:r>
      <w:r>
        <w:rPr>
          <w:rFonts w:hint="eastAsia" w:ascii="楷体_GB2312" w:hAnsi="宋体" w:eastAsia="楷体_GB2312"/>
          <w:color w:val="auto"/>
          <w:spacing w:val="20"/>
          <w:sz w:val="28"/>
          <w:szCs w:val="28"/>
          <w:lang w:eastAsia="zh-CN"/>
        </w:rPr>
        <w:t>费催〔</w:t>
      </w:r>
      <w:r>
        <w:rPr>
          <w:rFonts w:hint="eastAsia" w:ascii="楷体_GB2312" w:hAnsi="宋体" w:eastAsia="楷体_GB2312"/>
          <w:color w:val="auto"/>
          <w:spacing w:val="20"/>
          <w:sz w:val="28"/>
          <w:szCs w:val="28"/>
          <w:lang w:val="en-US" w:eastAsia="zh-CN"/>
        </w:rPr>
        <w:t>2025</w:t>
      </w:r>
      <w:r>
        <w:rPr>
          <w:rFonts w:hint="eastAsia" w:ascii="楷体_GB2312" w:hAnsi="宋体" w:eastAsia="楷体_GB2312"/>
          <w:color w:val="auto"/>
          <w:spacing w:val="20"/>
          <w:sz w:val="28"/>
          <w:szCs w:val="28"/>
          <w:lang w:eastAsia="zh-CN"/>
        </w:rPr>
        <w:t>〕</w:t>
      </w:r>
      <w:r>
        <w:rPr>
          <w:rFonts w:hint="eastAsia" w:ascii="楷体_GB2312" w:hAnsi="宋体" w:eastAsia="楷体_GB2312"/>
          <w:color w:val="auto"/>
          <w:spacing w:val="20"/>
          <w:sz w:val="28"/>
          <w:szCs w:val="28"/>
          <w:u w:val="single"/>
          <w:lang w:val="en-US" w:eastAsia="zh-CN"/>
        </w:rPr>
        <w:t>01001</w:t>
      </w:r>
      <w:r>
        <w:rPr>
          <w:rFonts w:hint="eastAsia" w:ascii="楷体_GB2312" w:hAnsi="宋体" w:eastAsia="楷体_GB2312"/>
          <w:color w:val="auto"/>
          <w:spacing w:val="20"/>
          <w:sz w:val="28"/>
          <w:szCs w:val="28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jc w:val="left"/>
        <w:textAlignment w:val="auto"/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lang w:val="en-US" w:eastAsia="zh-CN"/>
        </w:rPr>
        <w:t>纳税人识别号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</w:rPr>
        <w:t>：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91650102MA7N01QD56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jc w:val="left"/>
        <w:textAlignment w:val="auto"/>
        <w:rPr>
          <w:rFonts w:hint="eastAsia" w:ascii="仿宋_GB2312" w:hAnsi="仿宋" w:eastAsia="仿宋_GB2312" w:cs="方正仿宋_GBK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  <w:lang w:val="en-US" w:eastAsia="zh-CN"/>
        </w:rPr>
        <w:t>单位编号</w:t>
      </w: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</w:rPr>
        <w:t>：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" w:cs="方正仿宋_GBK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65013054950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cs="方正仿宋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jc w:val="left"/>
        <w:textAlignment w:val="auto"/>
        <w:rPr>
          <w:rFonts w:hint="eastAsia" w:ascii="仿宋_GB2312" w:hAnsi="宋体" w:eastAsia="仿宋_GB2312" w:cs="方正仿宋_GBK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</w:rPr>
        <w:t>用人单位全称：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新疆小萌靓捷家政服务有限公司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jc w:val="left"/>
        <w:textAlignment w:val="auto"/>
        <w:rPr>
          <w:rFonts w:hint="default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</w:rPr>
        <w:t>法定代表人（负责人）：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" w:cs="方正仿宋_GBK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</w:rPr>
        <w:t xml:space="preserve">陈昌益  </w:t>
      </w:r>
      <w:r>
        <w:rPr>
          <w:rFonts w:hint="eastAsia" w:ascii="仿宋_GB2312" w:hAnsi="仿宋" w:cs="方正仿宋_GBK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jc w:val="left"/>
        <w:textAlignment w:val="auto"/>
        <w:rPr>
          <w:rFonts w:hint="eastAsia" w:ascii="仿宋_GB2312" w:hAnsi="仿宋" w:eastAsia="仿宋_GB2312" w:cs="方正仿宋_GBK"/>
          <w:bCs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</w:rPr>
        <w:t>身份证件类型及号码</w:t>
      </w:r>
      <w:r>
        <w:rPr>
          <w:rFonts w:hint="eastAsia" w:ascii="仿宋_GB2312" w:hAnsi="仿宋" w:cs="方正仿宋_GBK"/>
          <w:bCs/>
          <w:color w:val="auto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身份证</w:t>
      </w:r>
      <w:r>
        <w:rPr>
          <w:rFonts w:hint="eastAsia" w:ascii="仿宋_GB2312" w:hAnsi="仿宋" w:cs="方正仿宋_GBK"/>
          <w:color w:val="auto"/>
          <w:sz w:val="32"/>
          <w:szCs w:val="32"/>
          <w:u w:val="single"/>
          <w:lang w:val="en-US" w:eastAsia="zh-CN"/>
        </w:rPr>
        <w:t>(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522128</w:t>
      </w:r>
      <w:r>
        <w:rPr>
          <w:rFonts w:hint="eastAsia" w:ascii="仿宋_GB2312" w:hAnsi="仿宋" w:cs="方正仿宋_GBK"/>
          <w:color w:val="auto"/>
          <w:sz w:val="32"/>
          <w:szCs w:val="32"/>
          <w:u w:val="single"/>
          <w:lang w:val="en-US" w:eastAsia="zh-CN"/>
        </w:rPr>
        <w:t>********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2016</w:t>
      </w:r>
      <w:r>
        <w:rPr>
          <w:rFonts w:hint="eastAsia" w:ascii="仿宋_GB2312" w:hAnsi="仿宋" w:cs="方正仿宋_GBK"/>
          <w:color w:val="auto"/>
          <w:sz w:val="32"/>
          <w:szCs w:val="32"/>
          <w:u w:val="singl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jc w:val="left"/>
        <w:textAlignment w:val="auto"/>
        <w:rPr>
          <w:rFonts w:hint="eastAsia" w:ascii="仿宋_GB2312" w:hAnsi="仿宋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color w:val="auto"/>
          <w:sz w:val="32"/>
          <w:szCs w:val="32"/>
        </w:rPr>
        <w:t xml:space="preserve">单位地址 </w:t>
      </w:r>
      <w:r>
        <w:rPr>
          <w:rFonts w:hint="eastAsia" w:ascii="仿宋_GB2312" w:hAnsi="仿宋" w:cs="方正仿宋_GBK"/>
          <w:bCs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新疆乌鲁木齐市天山区青年路278号综合</w:t>
      </w:r>
      <w:r>
        <w:rPr>
          <w:rFonts w:hint="eastAsia" w:ascii="仿宋_GB2312" w:hAnsi="仿宋" w:cs="方正仿宋_GBK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jc w:val="left"/>
        <w:textAlignment w:val="auto"/>
        <w:rPr>
          <w:rFonts w:hint="default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楼1栋1层</w:t>
      </w:r>
      <w:r>
        <w:rPr>
          <w:rFonts w:hint="eastAsia" w:ascii="仿宋_GB2312" w:hAnsi="仿宋" w:cs="方正仿宋_GBK"/>
          <w:color w:val="auto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ind w:firstLine="640" w:firstLineChars="200"/>
        <w:textAlignment w:val="auto"/>
        <w:rPr>
          <w:rFonts w:hint="eastAsia" w:ascii="仿宋_GB2312" w:hAnsi="宋体" w:eastAsia="仿宋_GB2312" w:cs="方正仿宋_GBK"/>
          <w:color w:val="auto"/>
          <w:spacing w:val="20"/>
          <w:sz w:val="32"/>
          <w:szCs w:val="32"/>
        </w:rPr>
      </w:pP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你单位逾期未履行我局</w:t>
      </w:r>
      <w:r>
        <w:rPr>
          <w:rFonts w:hint="eastAsia" w:ascii="仿宋_GB2312" w:hAnsi="宋体" w:cs="方正仿宋_GBK"/>
          <w:color w:val="auto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年</w:t>
      </w:r>
      <w:r>
        <w:rPr>
          <w:rFonts w:hint="eastAsia" w:ascii="仿宋_GB2312" w:hAnsi="宋体" w:cs="方正仿宋_GBK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月</w:t>
      </w:r>
      <w:r>
        <w:rPr>
          <w:rFonts w:hint="eastAsia" w:ascii="仿宋_GB2312" w:hAnsi="宋体" w:cs="方正仿宋_GBK"/>
          <w:color w:val="auto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日作出的《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highlight w:val="none"/>
        </w:rPr>
        <w:t>社会保险费征收决定书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》（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乌天税东门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税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lang w:val="en-US" w:eastAsia="zh-CN"/>
        </w:rPr>
        <w:t>费征决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none"/>
          <w:lang w:val="en-US" w:eastAsia="zh-CN"/>
        </w:rPr>
        <w:t>〔2024〕</w:t>
      </w:r>
      <w:r>
        <w:rPr>
          <w:rFonts w:hint="eastAsia" w:ascii="仿宋_GB2312" w:hAnsi="仿宋" w:cs="方正仿宋_GBK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u w:val="single"/>
          <w:lang w:val="en-US" w:eastAsia="zh-CN"/>
        </w:rPr>
        <w:t>1001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号），根据《中华人民共和国行政强制法》第五十四条规定，现就相关事项催告如下：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ind w:firstLine="640" w:firstLineChars="200"/>
        <w:textAlignment w:val="auto"/>
        <w:rPr>
          <w:rFonts w:hint="eastAsia" w:ascii="仿宋_GB2312" w:hAnsi="宋体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限你单位收到本催告书后10日内到</w:t>
      </w:r>
      <w:r>
        <w:rPr>
          <w:rFonts w:hint="eastAsia" w:ascii="仿宋_GB2312" w:hAnsi="宋体" w:cs="方正仿宋_GBK"/>
          <w:color w:val="auto"/>
          <w:sz w:val="32"/>
          <w:szCs w:val="32"/>
          <w:u w:val="single"/>
          <w:lang w:val="en-US" w:eastAsia="zh-CN"/>
        </w:rPr>
        <w:t>国家税务总局乌鲁木齐市天山区税务局第一税务分局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缴纳欠缴的社会保险费人民币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</w:rPr>
        <w:t>（大写）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肆仟肆佰柒拾肆元贰角整（￥4474.20元）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和自欠缴之日起至缴纳之日止按日加收的滞纳金（2011年7月1日后欠缴社会保险费按日加收万分之五滞纳金）。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ind w:firstLine="640" w:firstLineChars="200"/>
        <w:textAlignment w:val="auto"/>
        <w:rPr>
          <w:rFonts w:hint="eastAsia" w:ascii="仿宋_GB2312" w:hAnsi="宋体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逾期仍未履行义务的，我局将根据《中华人</w:t>
      </w:r>
      <w:bookmarkStart w:id="0" w:name="_GoBack"/>
      <w:bookmarkEnd w:id="0"/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民共和国社会保险法》第六十三条和《中华人民共和国行政强制法》第</w:t>
      </w:r>
      <w:r>
        <w:rPr>
          <w:rFonts w:hint="eastAsia" w:ascii="仿宋_GB2312" w:hAnsi="宋体" w:cs="方正仿宋_GBK"/>
          <w:color w:val="auto"/>
          <w:sz w:val="32"/>
          <w:szCs w:val="32"/>
          <w:lang w:val="en-US" w:eastAsia="zh-CN"/>
        </w:rPr>
        <w:t>三十四条、第三十七条、第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四十六条规定强制执行。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ind w:firstLine="640" w:firstLineChars="200"/>
        <w:textAlignment w:val="auto"/>
        <w:rPr>
          <w:rFonts w:hint="eastAsia" w:ascii="仿宋_GB2312" w:hAnsi="宋体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你单位收到本催告书之日起3日内，可以向我局提出陈述和申辩意见；逾期未提出的，视为放弃陈述、申辩权利。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ind w:firstLine="640" w:firstLineChars="200"/>
        <w:textAlignment w:val="auto"/>
        <w:rPr>
          <w:rFonts w:hint="eastAsia" w:ascii="仿宋_GB2312" w:hAnsi="宋体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联 系 人：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cs="方正仿宋_GBK"/>
          <w:color w:val="auto"/>
          <w:sz w:val="32"/>
          <w:szCs w:val="32"/>
          <w:u w:val="single"/>
          <w:lang w:val="en-US" w:eastAsia="zh-CN"/>
        </w:rPr>
        <w:t xml:space="preserve">邓楣、邓凤杰                 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ind w:left="0" w:leftChars="0" w:firstLine="560" w:firstLineChars="0"/>
        <w:textAlignment w:val="auto"/>
        <w:rPr>
          <w:rFonts w:hint="default" w:ascii="仿宋_GB2312" w:hAnsi="宋体" w:eastAsia="仿宋_GB2312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>联系电话：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宋体" w:cs="方正仿宋_GBK"/>
          <w:color w:val="auto"/>
          <w:sz w:val="32"/>
          <w:szCs w:val="32"/>
          <w:u w:val="single"/>
          <w:lang w:val="en-US" w:eastAsia="zh-CN"/>
        </w:rPr>
        <w:t xml:space="preserve">0991-2660065      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宋体" w:cs="方正仿宋_GBK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556" w:firstLineChars="58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20"/>
          <w:kern w:val="0"/>
          <w:sz w:val="32"/>
          <w:szCs w:val="32"/>
          <w:highlight w:val="none"/>
          <w:fitText w:val="1280" w:id="945684797"/>
        </w:rPr>
        <w:t>地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fitText w:val="1280" w:id="945684797"/>
        </w:rPr>
        <w:t>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cs="方正仿宋_GBK"/>
          <w:color w:val="auto"/>
          <w:sz w:val="32"/>
          <w:szCs w:val="32"/>
          <w:u w:val="single"/>
          <w:lang w:val="en-US" w:eastAsia="zh-CN"/>
        </w:rPr>
        <w:t xml:space="preserve">乌鲁木齐市天山区前进路150号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8" w:leftChars="0" w:firstLine="550" w:firstLineChars="172"/>
        <w:jc w:val="left"/>
        <w:textAlignment w:val="auto"/>
        <w:rPr>
          <w:rFonts w:hint="eastAsia" w:ascii="仿宋_GB2312" w:hAnsi="宋体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检查证号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650102240008、650102240097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方正仿宋_GBK"/>
          <w:color w:val="auto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400" w:lineRule="atLeast"/>
        <w:ind w:firstLine="480"/>
        <w:textAlignment w:val="auto"/>
        <w:rPr>
          <w:rFonts w:hint="eastAsia" w:ascii="仿宋_GB2312" w:hAnsi="宋体" w:eastAsia="仿宋_GB2312" w:cs="方正仿宋_GBK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360" w:lineRule="auto"/>
        <w:ind w:left="4800" w:hanging="4800" w:hangingChars="150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auto"/>
          <w:sz w:val="32"/>
          <w:szCs w:val="32"/>
        </w:rPr>
        <w:t xml:space="preserve">           </w:t>
      </w:r>
      <w:r>
        <w:rPr>
          <w:rFonts w:hint="eastAsia" w:ascii="宋体" w:hAnsi="宋体"/>
          <w:snapToGrid w:val="0"/>
          <w:color w:val="auto"/>
          <w:sz w:val="32"/>
          <w:szCs w:val="32"/>
          <w:lang w:val="en-US" w:eastAsia="zh-CN"/>
        </w:rPr>
        <w:t>国家税务总局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</w:rPr>
        <w:t>乌鲁木齐市天山区税务局东门税务分局</w:t>
      </w:r>
    </w:p>
    <w:p>
      <w:pPr>
        <w:widowControl/>
        <w:wordWrap w:val="0"/>
        <w:spacing w:line="360" w:lineRule="auto"/>
        <w:jc w:val="left"/>
        <w:rPr>
          <w:rFonts w:hint="eastAsia" w:ascii="仿宋_GB2312" w:hAnsi="宋体" w:eastAsia="仿宋_GB2312"/>
          <w:snapToGrid w:val="0"/>
          <w:color w:val="auto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auto"/>
          <w:sz w:val="32"/>
          <w:szCs w:val="32"/>
        </w:rPr>
        <w:t xml:space="preserve">                      </w:t>
      </w:r>
      <w:r>
        <w:rPr>
          <w:rFonts w:hint="eastAsia" w:ascii="宋体" w:hAnsi="宋体"/>
          <w:snapToGrid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/>
          <w:snapToGrid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napToGrid w:val="0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E214C"/>
    <w:rsid w:val="034C37F1"/>
    <w:rsid w:val="09CD0AFE"/>
    <w:rsid w:val="0D291851"/>
    <w:rsid w:val="102414BC"/>
    <w:rsid w:val="13942C45"/>
    <w:rsid w:val="188B03D5"/>
    <w:rsid w:val="1FFB198B"/>
    <w:rsid w:val="2CF74652"/>
    <w:rsid w:val="329D0ACF"/>
    <w:rsid w:val="428C2227"/>
    <w:rsid w:val="44FE214C"/>
    <w:rsid w:val="4CD73128"/>
    <w:rsid w:val="5343421C"/>
    <w:rsid w:val="5E857418"/>
    <w:rsid w:val="5ED93752"/>
    <w:rsid w:val="62EE43A6"/>
    <w:rsid w:val="64422065"/>
    <w:rsid w:val="7A14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2023-12-14T09:39:00Z</dcterms:created>
  <dc:creator>李政</dc:creator>
  <cp:lastModifiedBy>孙梅</cp:lastModifiedBy>
  <cp:lastPrinted>2025-02-05T02:22:00Z</cp:lastPrinted>
  <dcterms:modified xsi:type="dcterms:W3CDTF">2025-07-07T03:59:37Z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