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国家税务总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局乌鲁木齐市税务局稽查局</w:t>
      </w:r>
    </w:p>
    <w:p>
      <w:pPr>
        <w:jc w:val="center"/>
        <w:rPr>
          <w:rFonts w:hint="eastAsia" w:ascii="宋体" w:hAnsi="宋体"/>
          <w:bCs/>
          <w:sz w:val="52"/>
          <w:szCs w:val="52"/>
        </w:rPr>
      </w:pPr>
      <w:r>
        <w:rPr>
          <w:rFonts w:hint="eastAsia" w:ascii="宋体" w:hAnsi="宋体"/>
          <w:bCs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/>
          <w:b w:val="0"/>
          <w:bCs/>
          <w:snapToGrid w:val="0"/>
          <w:spacing w:val="20"/>
          <w:kern w:val="0"/>
          <w:sz w:val="52"/>
          <w:szCs w:val="52"/>
        </w:rPr>
      </w:pPr>
      <w:r>
        <w:rPr>
          <w:rFonts w:hint="eastAsia" w:ascii="仿宋" w:hAnsi="仿宋" w:eastAsia="仿宋" w:cs="仿宋"/>
          <w:b w:val="0"/>
          <w:bCs/>
          <w:snapToGrid w:val="0"/>
          <w:spacing w:val="20"/>
          <w:kern w:val="0"/>
          <w:sz w:val="32"/>
          <w:szCs w:val="32"/>
        </w:rPr>
        <w:t>（扣缴税收款项适用）</w:t>
      </w:r>
    </w:p>
    <w:p>
      <w:pPr>
        <w:adjustRightInd w:val="0"/>
        <w:snapToGrid w:val="0"/>
        <w:spacing w:line="240" w:lineRule="auto"/>
        <w:ind w:left="425" w:hanging="425"/>
        <w:jc w:val="center"/>
        <w:rPr>
          <w:rFonts w:hint="eastAsia" w:ascii="仿宋_GB2312" w:eastAsia="仿宋_GB2312"/>
          <w:spacing w:val="20"/>
          <w:sz w:val="28"/>
          <w:szCs w:val="28"/>
        </w:rPr>
      </w:pPr>
      <w:r>
        <w:rPr>
          <w:rFonts w:hint="eastAsia" w:ascii="仿宋_GB2312" w:eastAsia="仿宋_GB2312"/>
          <w:spacing w:val="20"/>
          <w:sz w:val="28"/>
          <w:szCs w:val="28"/>
          <w:u w:val="none"/>
        </w:rPr>
        <w:t>乌</w:t>
      </w:r>
      <w:r>
        <w:rPr>
          <w:rFonts w:hint="eastAsia" w:ascii="仿宋_GB2312" w:eastAsia="仿宋_GB2312"/>
          <w:spacing w:val="20"/>
          <w:sz w:val="28"/>
          <w:szCs w:val="28"/>
        </w:rPr>
        <w:t>税</w:t>
      </w:r>
      <w:r>
        <w:rPr>
          <w:rFonts w:hint="eastAsia" w:ascii="仿宋_GB2312" w:eastAsia="仿宋_GB2312"/>
          <w:spacing w:val="20"/>
          <w:sz w:val="28"/>
          <w:szCs w:val="28"/>
          <w:lang w:val="en-US" w:eastAsia="zh-CN"/>
        </w:rPr>
        <w:t>稽</w:t>
      </w:r>
      <w:r>
        <w:rPr>
          <w:rFonts w:hint="eastAsia" w:ascii="仿宋_GB2312" w:eastAsia="仿宋_GB2312"/>
          <w:spacing w:val="20"/>
          <w:sz w:val="28"/>
          <w:szCs w:val="28"/>
        </w:rPr>
        <w:t>强扣〔20</w:t>
      </w:r>
      <w:r>
        <w:rPr>
          <w:rFonts w:hint="eastAsia" w:ascii="仿宋_GB2312" w:eastAsia="仿宋_GB2312"/>
          <w:spacing w:val="2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28"/>
          <w:szCs w:val="28"/>
        </w:rPr>
        <w:t>〕</w:t>
      </w:r>
      <w:r>
        <w:rPr>
          <w:rFonts w:hint="eastAsia" w:ascii="仿宋_GB2312" w:eastAsia="仿宋_GB2312"/>
          <w:snapToGrid w:val="0"/>
          <w:spacing w:val="20"/>
          <w:kern w:val="0"/>
          <w:sz w:val="28"/>
          <w:szCs w:val="28"/>
          <w:lang w:val="en-US" w:eastAsia="zh-CN"/>
        </w:rPr>
        <w:t>1008</w:t>
      </w:r>
      <w:r>
        <w:rPr>
          <w:rFonts w:hint="eastAsia" w:ascii="仿宋_GB2312" w:eastAsia="仿宋_GB2312"/>
          <w:spacing w:val="2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pacing w:val="-11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  <w:u w:val="single"/>
          <w:lang w:eastAsia="zh-CN"/>
        </w:rPr>
        <w:t>新疆天源利燃气设备有限公司</w:t>
      </w:r>
      <w:r>
        <w:rPr>
          <w:rFonts w:hint="eastAsia" w:ascii="仿宋" w:hAnsi="仿宋" w:eastAsia="仿宋" w:cs="仿宋"/>
          <w:b w:val="0"/>
          <w:bCs/>
          <w:spacing w:val="-11"/>
          <w:sz w:val="32"/>
          <w:szCs w:val="32"/>
          <w:lang w:val="en-US" w:eastAsia="zh-CN"/>
        </w:rPr>
        <w:t>（纳税人识别号：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91650100742230972N</w:t>
      </w:r>
      <w:r>
        <w:rPr>
          <w:rFonts w:hint="eastAsia" w:ascii="仿宋" w:hAnsi="仿宋" w:eastAsia="仿宋" w:cs="仿宋"/>
          <w:b w:val="0"/>
          <w:bCs/>
          <w:spacing w:val="-11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pacing w:val="-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鉴于你（单位）（地址：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>乌鲁木齐市克拉玛依东路39号金马花园B栋9号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）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  <w:lang w:val="en-US" w:eastAsia="zh-CN"/>
        </w:rPr>
        <w:t>未履行或未全部履行纳税义务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sz w:val="32"/>
          <w:szCs w:val="32"/>
          <w:u w:val="none"/>
        </w:rPr>
        <w:t>第四十条</w:t>
      </w:r>
      <w:r>
        <w:rPr>
          <w:rFonts w:hint="eastAsia" w:ascii="仿宋_GB2312" w:eastAsia="仿宋_GB2312"/>
          <w:sz w:val="32"/>
          <w:szCs w:val="32"/>
        </w:rPr>
        <w:t>规定，经</w:t>
      </w:r>
      <w:r>
        <w:rPr>
          <w:rFonts w:hint="eastAsia" w:ascii="仿宋_GB2312" w:eastAsia="仿宋_GB2312"/>
          <w:sz w:val="32"/>
          <w:szCs w:val="32"/>
          <w:u w:val="none"/>
        </w:rPr>
        <w:t>乌鲁木齐市</w:t>
      </w:r>
      <w:r>
        <w:rPr>
          <w:rFonts w:hint="eastAsia" w:ascii="仿宋_GB2312" w:eastAsia="仿宋_GB2312"/>
          <w:sz w:val="32"/>
          <w:szCs w:val="32"/>
        </w:rPr>
        <w:t>税务局局长批准，决定从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日起从你（单位）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交通银行股份有限公司乌鲁木齐友好南路支行</w:t>
      </w:r>
      <w:r>
        <w:rPr>
          <w:rFonts w:hint="eastAsia" w:ascii="仿宋_GB2312" w:eastAsia="仿宋_GB2312"/>
          <w:sz w:val="32"/>
          <w:szCs w:val="32"/>
        </w:rPr>
        <w:t>的存款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651100855018000223807</w:t>
      </w:r>
      <w:r>
        <w:rPr>
          <w:rFonts w:hint="eastAsia" w:ascii="仿宋_GB2312" w:eastAsia="仿宋_GB2312"/>
          <w:sz w:val="32"/>
          <w:szCs w:val="32"/>
        </w:rPr>
        <w:t>）中扣缴以下款项，缴入国库：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壹仟伍佰柒拾壹元捌角陆分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1571.86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滞纳金（大写）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款（大写）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没收违法所得（大写）：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</w:rPr>
        <w:t>(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合计（大写）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壹仟伍佰柒拾壹元捌角陆分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1571.86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eastAsia="仿宋_GB2312"/>
          <w:sz w:val="32"/>
          <w:szCs w:val="32"/>
          <w:u w:val="single"/>
        </w:rPr>
        <w:t>乌鲁木齐市税务局</w:t>
      </w:r>
      <w:r>
        <w:rPr>
          <w:rFonts w:hint="eastAsia" w:ascii="仿宋_GB2312" w:eastAsia="仿宋_GB2312"/>
          <w:sz w:val="32"/>
          <w:szCs w:val="32"/>
        </w:rPr>
        <w:t>申请行政复议，或者自收到本决定之日起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1F240BC"/>
    <w:rsid w:val="02101275"/>
    <w:rsid w:val="02BA7EF8"/>
    <w:rsid w:val="06E61838"/>
    <w:rsid w:val="098A66AF"/>
    <w:rsid w:val="09CC1069"/>
    <w:rsid w:val="0A89797B"/>
    <w:rsid w:val="0D7A7F0D"/>
    <w:rsid w:val="0D7C1BEF"/>
    <w:rsid w:val="0DE70357"/>
    <w:rsid w:val="123D5D62"/>
    <w:rsid w:val="147232CC"/>
    <w:rsid w:val="156E0859"/>
    <w:rsid w:val="15FE7208"/>
    <w:rsid w:val="181E5885"/>
    <w:rsid w:val="1A3B4600"/>
    <w:rsid w:val="1A615CC4"/>
    <w:rsid w:val="1B98501C"/>
    <w:rsid w:val="22313D98"/>
    <w:rsid w:val="24342C12"/>
    <w:rsid w:val="25144BCD"/>
    <w:rsid w:val="270845EE"/>
    <w:rsid w:val="27631020"/>
    <w:rsid w:val="27DE60E6"/>
    <w:rsid w:val="286A6321"/>
    <w:rsid w:val="2CDF4693"/>
    <w:rsid w:val="2D7B6CD4"/>
    <w:rsid w:val="2EF72ECE"/>
    <w:rsid w:val="31393FAB"/>
    <w:rsid w:val="363F5DFB"/>
    <w:rsid w:val="370A448A"/>
    <w:rsid w:val="3A7243AA"/>
    <w:rsid w:val="3FE20E90"/>
    <w:rsid w:val="43997EB0"/>
    <w:rsid w:val="45F25490"/>
    <w:rsid w:val="4C776D01"/>
    <w:rsid w:val="5256056E"/>
    <w:rsid w:val="52A03AAF"/>
    <w:rsid w:val="541E6420"/>
    <w:rsid w:val="54C51C45"/>
    <w:rsid w:val="57914D26"/>
    <w:rsid w:val="58BF0C32"/>
    <w:rsid w:val="5B165CCC"/>
    <w:rsid w:val="5B5A0492"/>
    <w:rsid w:val="5F713E55"/>
    <w:rsid w:val="62697BB4"/>
    <w:rsid w:val="64D80AEE"/>
    <w:rsid w:val="67AE2B5B"/>
    <w:rsid w:val="693F26DD"/>
    <w:rsid w:val="6AA07CDA"/>
    <w:rsid w:val="6B160929"/>
    <w:rsid w:val="6BC2239E"/>
    <w:rsid w:val="6C621069"/>
    <w:rsid w:val="6CFB3661"/>
    <w:rsid w:val="6FD968B6"/>
    <w:rsid w:val="71D35FB0"/>
    <w:rsid w:val="75087B9A"/>
    <w:rsid w:val="758F164E"/>
    <w:rsid w:val="793048E7"/>
    <w:rsid w:val="79FD550B"/>
    <w:rsid w:val="7A23534B"/>
    <w:rsid w:val="7A5B1CC0"/>
    <w:rsid w:val="7AF31262"/>
    <w:rsid w:val="7D621998"/>
    <w:rsid w:val="7DBE4174"/>
    <w:rsid w:val="7D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  <w:style w:type="character" w:customStyle="1" w:styleId="5">
    <w:name w:val="red2"/>
    <w:basedOn w:val="4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6">
    <w:name w:val="hover"/>
    <w:basedOn w:val="4"/>
    <w:qFormat/>
    <w:uiPriority w:val="0"/>
  </w:style>
  <w:style w:type="character" w:customStyle="1" w:styleId="7">
    <w:name w:val="hover1"/>
    <w:basedOn w:val="4"/>
    <w:qFormat/>
    <w:uiPriority w:val="0"/>
  </w:style>
  <w:style w:type="character" w:customStyle="1" w:styleId="8">
    <w:name w:val="tree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薛新燕</cp:lastModifiedBy>
  <cp:lastPrinted>2024-03-19T09:57:00Z</cp:lastPrinted>
  <dcterms:modified xsi:type="dcterms:W3CDTF">2024-10-17T10:17:26Z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