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hint="eastAsia" w:ascii="宋体" w:hAnsi="宋体" w:eastAsia="宋体"/>
          <w:b/>
          <w:spacing w:val="20"/>
          <w:sz w:val="44"/>
          <w:lang w:eastAsia="zh-CN"/>
        </w:rPr>
      </w:pPr>
      <w:bookmarkStart w:id="4" w:name="_GoBack"/>
      <w:bookmarkEnd w:id="4"/>
      <w:bookmarkStart w:id="0" w:name="swjgmc"/>
      <w:bookmarkEnd w:id="0"/>
      <w:r>
        <w:rPr>
          <w:rFonts w:hint="eastAsia" w:ascii="宋体" w:hAnsi="宋体"/>
          <w:b/>
          <w:spacing w:val="20"/>
          <w:sz w:val="44"/>
          <w:lang w:eastAsia="zh-CN"/>
        </w:rPr>
        <w:t>国家税务总局乌鲁木齐市税务局稽查局</w:t>
      </w:r>
    </w:p>
    <w:p>
      <w:pPr>
        <w:adjustRightInd w:val="0"/>
        <w:snapToGrid w:val="0"/>
        <w:spacing w:line="360" w:lineRule="auto"/>
        <w:jc w:val="center"/>
        <w:rPr>
          <w:b/>
          <w:spacing w:val="20"/>
          <w:sz w:val="52"/>
        </w:rPr>
      </w:pPr>
      <w:r>
        <w:rPr>
          <w:rFonts w:hint="eastAsia"/>
          <w:b/>
          <w:spacing w:val="20"/>
          <w:sz w:val="52"/>
        </w:rPr>
        <w:t>税务行政处罚事项告知书</w:t>
      </w:r>
    </w:p>
    <w:p>
      <w:pPr>
        <w:jc w:val="center"/>
        <w:rPr>
          <w:rFonts w:hint="eastAsia" w:ascii="仿宋_GB2312" w:hAnsi="仿宋" w:eastAsia="仿宋_GB2312"/>
          <w:spacing w:val="20"/>
          <w:sz w:val="32"/>
          <w:szCs w:val="32"/>
          <w:lang w:eastAsia="zh-CN"/>
        </w:rPr>
      </w:pPr>
      <w:r>
        <w:rPr>
          <w:rFonts w:hint="eastAsia" w:ascii="仿宋_GB2312" w:hAnsi="仿宋" w:eastAsia="仿宋_GB2312"/>
          <w:spacing w:val="20"/>
          <w:sz w:val="32"/>
          <w:szCs w:val="32"/>
          <w:lang w:eastAsia="zh-CN"/>
        </w:rPr>
        <w:t>乌税稽罚告〔2024〕</w:t>
      </w:r>
      <w:r>
        <w:rPr>
          <w:rFonts w:hint="eastAsia" w:ascii="仿宋_GB2312" w:hAnsi="仿宋" w:eastAsia="仿宋_GB2312"/>
          <w:spacing w:val="20"/>
          <w:sz w:val="32"/>
          <w:szCs w:val="32"/>
          <w:lang w:val="en-US" w:eastAsia="zh-CN"/>
        </w:rPr>
        <w:t>24</w:t>
      </w:r>
      <w:r>
        <w:rPr>
          <w:rFonts w:hint="eastAsia" w:ascii="仿宋_GB2312" w:hAnsi="仿宋" w:eastAsia="仿宋_GB2312"/>
          <w:spacing w:val="20"/>
          <w:sz w:val="32"/>
          <w:szCs w:val="32"/>
          <w:lang w:eastAsia="zh-CN"/>
        </w:rPr>
        <w:t>号</w:t>
      </w:r>
    </w:p>
    <w:p>
      <w:pPr>
        <w:rPr>
          <w:rFonts w:ascii="仿宋_GB2312" w:hAnsi="仿宋" w:eastAsia="仿宋_GB2312"/>
          <w:sz w:val="32"/>
          <w:szCs w:val="32"/>
        </w:rPr>
      </w:pPr>
      <w:r>
        <w:rPr>
          <w:rFonts w:hint="eastAsia" w:ascii="仿宋_GB2312" w:hAnsi="仿宋" w:eastAsia="仿宋_GB2312"/>
          <w:spacing w:val="-20"/>
          <w:kern w:val="10"/>
          <w:sz w:val="32"/>
          <w:szCs w:val="32"/>
          <w:lang w:eastAsia="zh-CN"/>
        </w:rPr>
        <w:t>新疆锦源丰隆建设工程有限公司</w:t>
      </w:r>
      <w:r>
        <w:rPr>
          <w:rFonts w:hint="eastAsia" w:ascii="仿宋_GB2312" w:hAnsi="宋体" w:eastAsia="仿宋_GB2312"/>
          <w:color w:val="000000"/>
          <w:spacing w:val="-20"/>
          <w:kern w:val="10"/>
          <w:sz w:val="32"/>
          <w:szCs w:val="32"/>
        </w:rPr>
        <w:t>（</w:t>
      </w:r>
      <w:r>
        <w:rPr>
          <w:rFonts w:hint="eastAsia" w:ascii="仿宋_GB2312" w:hAnsi="宋体" w:eastAsia="仿宋_GB2312"/>
          <w:sz w:val="32"/>
          <w:szCs w:val="32"/>
        </w:rPr>
        <w:t>纳税人识别号</w:t>
      </w:r>
      <w:r>
        <w:rPr>
          <w:rFonts w:hint="eastAsia" w:ascii="仿宋_GB2312" w:hAnsi="仿宋" w:eastAsia="仿宋_GB2312"/>
          <w:spacing w:val="-20"/>
          <w:kern w:val="10"/>
          <w:sz w:val="32"/>
          <w:szCs w:val="32"/>
        </w:rPr>
        <w:t>:</w:t>
      </w:r>
      <w:r>
        <w:rPr>
          <w:rFonts w:hint="eastAsia" w:ascii="仿宋_GB2312" w:hAnsi="宋体" w:eastAsia="仿宋_GB2312"/>
          <w:color w:val="000000"/>
          <w:spacing w:val="-20"/>
          <w:kern w:val="10"/>
          <w:sz w:val="32"/>
          <w:szCs w:val="32"/>
          <w:lang w:eastAsia="zh-CN"/>
        </w:rPr>
        <w:t>91650102MA77WK2E25</w:t>
      </w:r>
      <w:r>
        <w:rPr>
          <w:rFonts w:hint="eastAsia" w:ascii="仿宋_GB2312" w:hAnsi="宋体" w:eastAsia="仿宋_GB2312"/>
          <w:color w:val="000000"/>
          <w:spacing w:val="-20"/>
          <w:kern w:val="10"/>
          <w:sz w:val="32"/>
          <w:szCs w:val="32"/>
        </w:rPr>
        <w:t>）</w:t>
      </w:r>
      <w:r>
        <w:rPr>
          <w:rFonts w:hint="eastAsia" w:ascii="仿宋_GB2312" w:hAnsi="仿宋" w:eastAsia="仿宋_GB2312"/>
          <w:spacing w:val="-20"/>
          <w:kern w:val="10"/>
          <w:sz w:val="32"/>
          <w:szCs w:val="32"/>
        </w:rPr>
        <w:t>:</w:t>
      </w:r>
    </w:p>
    <w:p>
      <w:pPr>
        <w:ind w:firstLine="607"/>
        <w:contextualSpacing/>
        <w:rPr>
          <w:rFonts w:ascii="仿宋_GB2312" w:hAnsi="仿宋" w:eastAsia="仿宋_GB2312"/>
          <w:sz w:val="32"/>
          <w:szCs w:val="32"/>
        </w:rPr>
      </w:pPr>
      <w:r>
        <w:rPr>
          <w:rFonts w:hint="eastAsia" w:ascii="仿宋_GB2312" w:hAnsi="仿宋" w:eastAsia="仿宋_GB2312"/>
          <w:sz w:val="32"/>
          <w:szCs w:val="32"/>
        </w:rPr>
        <w:t>对你单位（地址：</w:t>
      </w:r>
      <w:r>
        <w:rPr>
          <w:rFonts w:hint="eastAsia" w:ascii="仿宋_GB2312" w:hAnsi="仿宋" w:eastAsia="仿宋_GB2312"/>
          <w:sz w:val="32"/>
          <w:szCs w:val="32"/>
          <w:lang w:eastAsia="zh-CN"/>
        </w:rPr>
        <w:t>新疆乌鲁木齐市天山区人民路446号南门国际城商业区2栋8层2单元B03</w:t>
      </w:r>
      <w:r>
        <w:rPr>
          <w:rFonts w:hint="eastAsia" w:ascii="仿宋_GB2312" w:hAnsi="仿宋" w:eastAsia="仿宋_GB2312"/>
          <w:sz w:val="32"/>
          <w:szCs w:val="32"/>
        </w:rPr>
        <w:t>）的税收违法行为拟作出行政处罚决定，根据《中华人民共和国税收征收管理法》第八条、《中华人民共和国行政处罚法》第四十四条、第六十三条、第六十四条规定，现将有关事项告知如下：</w:t>
      </w:r>
    </w:p>
    <w:p>
      <w:pPr>
        <w:numPr>
          <w:ilvl w:val="0"/>
          <w:numId w:val="1"/>
        </w:numPr>
        <w:ind w:left="-159" w:leftChars="0" w:firstLine="579" w:firstLineChars="0"/>
        <w:contextualSpacing/>
        <w:rPr>
          <w:rFonts w:hint="eastAsia" w:ascii="仿宋_GB2312" w:hAnsi="仿宋" w:eastAsia="仿宋_GB2312"/>
          <w:sz w:val="32"/>
          <w:szCs w:val="32"/>
          <w:lang w:eastAsia="zh-CN"/>
        </w:rPr>
      </w:pPr>
      <w:r>
        <w:rPr>
          <w:rFonts w:hint="eastAsia" w:ascii="仿宋_GB2312" w:hAnsi="仿宋" w:eastAsia="仿宋_GB2312"/>
          <w:sz w:val="32"/>
          <w:szCs w:val="32"/>
        </w:rPr>
        <w:t>税务行政处罚的事实、理由、依据及拟作出的处罚决定</w:t>
      </w:r>
      <w:bookmarkStart w:id="1" w:name="gznr"/>
      <w:bookmarkEnd w:id="1"/>
      <w:r>
        <w:rPr>
          <w:rFonts w:hint="eastAsia" w:ascii="仿宋_GB2312" w:hAnsi="仿宋"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 xml:space="preserve">（一）增值税及其附加税费 </w:t>
      </w:r>
    </w:p>
    <w:p>
      <w:pPr>
        <w:keepNext w:val="0"/>
        <w:keepLines w:val="0"/>
        <w:pageBreakBefore w:val="0"/>
        <w:kinsoku/>
        <w:wordWrap/>
        <w:overflowPunct/>
        <w:topLinePunct w:val="0"/>
        <w:autoSpaceDE/>
        <w:autoSpaceDN/>
        <w:bidi w:val="0"/>
        <w:adjustRightInd/>
        <w:ind w:firstLine="640" w:firstLineChars="200"/>
        <w:jc w:val="both"/>
        <w:textAlignment w:val="auto"/>
        <w:rPr>
          <w:rFonts w:hint="eastAsia" w:ascii="仿宋_GB2312" w:hAnsi="仿宋" w:eastAsia="仿宋_GB2312" w:cs="Times New Roman"/>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你单位</w:t>
      </w:r>
      <w:r>
        <w:rPr>
          <w:rFonts w:hint="eastAsia" w:ascii="仿宋_GB2312" w:hAnsi="仿宋" w:eastAsia="仿宋_GB2312" w:cs="Times New Roman"/>
          <w:sz w:val="32"/>
          <w:szCs w:val="32"/>
          <w:lang w:val="en-US" w:eastAsia="zh-CN"/>
        </w:rPr>
        <w:t>与</w:t>
      </w:r>
      <w:r>
        <w:rPr>
          <w:rFonts w:hint="eastAsia" w:ascii="仿宋_GB2312" w:hAnsi="仿宋" w:eastAsia="仿宋_GB2312" w:cs="Times New Roman"/>
          <w:sz w:val="32"/>
          <w:szCs w:val="32"/>
          <w:lang w:eastAsia="zh-CN"/>
        </w:rPr>
        <w:t>喀什浙敖商贸有限公司</w:t>
      </w:r>
      <w:r>
        <w:rPr>
          <w:rFonts w:hint="eastAsia" w:ascii="仿宋_GB2312" w:hAnsi="仿宋" w:eastAsia="仿宋_GB2312" w:cs="Times New Roman"/>
          <w:sz w:val="32"/>
          <w:szCs w:val="32"/>
          <w:lang w:val="en-US" w:eastAsia="zh-CN"/>
        </w:rPr>
        <w:t>无真实业务，却取得其</w:t>
      </w:r>
      <w:r>
        <w:rPr>
          <w:rFonts w:hint="eastAsia" w:ascii="仿宋_GB2312" w:hAnsi="仿宋" w:eastAsia="仿宋_GB2312" w:cs="Times New Roman"/>
          <w:sz w:val="32"/>
          <w:szCs w:val="32"/>
          <w:lang w:eastAsia="zh-CN"/>
        </w:rPr>
        <w:t>2019年11月</w:t>
      </w:r>
      <w:r>
        <w:rPr>
          <w:rFonts w:hint="eastAsia" w:ascii="仿宋_GB2312" w:hAnsi="仿宋" w:eastAsia="仿宋_GB2312" w:cs="Times New Roman"/>
          <w:sz w:val="32"/>
          <w:szCs w:val="32"/>
          <w:lang w:val="en-US" w:eastAsia="zh-CN"/>
        </w:rPr>
        <w:t>21日虚开</w:t>
      </w:r>
      <w:r>
        <w:rPr>
          <w:rFonts w:hint="eastAsia" w:ascii="仿宋_GB2312" w:hAnsi="仿宋" w:eastAsia="仿宋_GB2312" w:cs="Times New Roman"/>
          <w:sz w:val="32"/>
          <w:szCs w:val="32"/>
          <w:lang w:eastAsia="zh-CN"/>
        </w:rPr>
        <w:t>的增值税专用发票1</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lang w:eastAsia="zh-CN"/>
        </w:rPr>
        <w:t>份，发票代码为：6500192130，发票号码：01378724-01378733，货物品名为：水泥，金额</w:t>
      </w:r>
      <w:r>
        <w:rPr>
          <w:rFonts w:hint="default" w:ascii="仿宋_GB2312" w:hAnsi="仿宋" w:eastAsia="仿宋_GB2312" w:cs="Times New Roman"/>
          <w:sz w:val="32"/>
          <w:szCs w:val="32"/>
          <w:lang w:eastAsia="zh-CN"/>
        </w:rPr>
        <w:fldChar w:fldCharType="begin"/>
      </w:r>
      <w:r>
        <w:rPr>
          <w:rFonts w:hint="default" w:ascii="仿宋_GB2312" w:hAnsi="仿宋" w:eastAsia="仿宋_GB2312" w:cs="Times New Roman"/>
          <w:sz w:val="32"/>
          <w:szCs w:val="32"/>
          <w:lang w:eastAsia="zh-CN"/>
        </w:rPr>
        <w:instrText xml:space="preserve"> = 989380.50 \# "#,##0.00" \* MERGEFORMAT </w:instrText>
      </w:r>
      <w:r>
        <w:rPr>
          <w:rFonts w:hint="default" w:ascii="仿宋_GB2312" w:hAnsi="仿宋" w:eastAsia="仿宋_GB2312" w:cs="Times New Roman"/>
          <w:sz w:val="32"/>
          <w:szCs w:val="32"/>
          <w:lang w:eastAsia="zh-CN"/>
        </w:rPr>
        <w:fldChar w:fldCharType="separate"/>
      </w:r>
      <w:r>
        <w:rPr>
          <w:rFonts w:hint="eastAsia" w:ascii="仿宋_GB2312" w:hAnsi="仿宋" w:eastAsia="仿宋_GB2312" w:cs="Times New Roman"/>
          <w:sz w:val="32"/>
          <w:szCs w:val="32"/>
          <w:lang w:eastAsia="zh-CN"/>
        </w:rPr>
        <w:t>989,380.50</w:t>
      </w:r>
      <w:r>
        <w:rPr>
          <w:rFonts w:hint="default" w:ascii="仿宋_GB2312" w:hAnsi="仿宋" w:eastAsia="仿宋_GB2312" w:cs="Times New Roman"/>
          <w:sz w:val="32"/>
          <w:szCs w:val="32"/>
          <w:lang w:eastAsia="zh-CN"/>
        </w:rPr>
        <w:fldChar w:fldCharType="end"/>
      </w:r>
      <w:r>
        <w:rPr>
          <w:rFonts w:hint="eastAsia" w:ascii="仿宋_GB2312" w:hAnsi="仿宋" w:eastAsia="仿宋_GB2312" w:cs="Times New Roman"/>
          <w:sz w:val="32"/>
          <w:szCs w:val="32"/>
          <w:lang w:eastAsia="zh-CN"/>
        </w:rPr>
        <w:t>元，税额</w:t>
      </w:r>
      <w:r>
        <w:rPr>
          <w:rFonts w:hint="default" w:ascii="仿宋_GB2312" w:hAnsi="仿宋" w:eastAsia="仿宋_GB2312" w:cs="Times New Roman"/>
          <w:sz w:val="32"/>
          <w:szCs w:val="32"/>
          <w:lang w:eastAsia="zh-CN"/>
        </w:rPr>
        <w:fldChar w:fldCharType="begin"/>
      </w:r>
      <w:r>
        <w:rPr>
          <w:rFonts w:hint="default" w:ascii="仿宋_GB2312" w:hAnsi="仿宋" w:eastAsia="仿宋_GB2312" w:cs="Times New Roman"/>
          <w:sz w:val="32"/>
          <w:szCs w:val="32"/>
          <w:lang w:eastAsia="zh-CN"/>
        </w:rPr>
        <w:instrText xml:space="preserve"> = 128619.50 \# "#,##0.00" \* MERGEFORMAT </w:instrText>
      </w:r>
      <w:r>
        <w:rPr>
          <w:rFonts w:hint="default" w:ascii="仿宋_GB2312" w:hAnsi="仿宋" w:eastAsia="仿宋_GB2312" w:cs="Times New Roman"/>
          <w:sz w:val="32"/>
          <w:szCs w:val="32"/>
          <w:lang w:eastAsia="zh-CN"/>
        </w:rPr>
        <w:fldChar w:fldCharType="separate"/>
      </w:r>
      <w:r>
        <w:rPr>
          <w:rFonts w:hint="eastAsia" w:ascii="仿宋_GB2312" w:hAnsi="仿宋" w:eastAsia="仿宋_GB2312" w:cs="Times New Roman"/>
          <w:sz w:val="32"/>
          <w:szCs w:val="32"/>
          <w:lang w:eastAsia="zh-CN"/>
        </w:rPr>
        <w:t>128,619.50</w:t>
      </w:r>
      <w:r>
        <w:rPr>
          <w:rFonts w:hint="default" w:ascii="仿宋_GB2312" w:hAnsi="仿宋" w:eastAsia="仿宋_GB2312" w:cs="Times New Roman"/>
          <w:sz w:val="32"/>
          <w:szCs w:val="32"/>
          <w:lang w:eastAsia="zh-CN"/>
        </w:rPr>
        <w:fldChar w:fldCharType="end"/>
      </w:r>
      <w:r>
        <w:rPr>
          <w:rFonts w:hint="eastAsia" w:ascii="仿宋_GB2312" w:hAnsi="仿宋" w:eastAsia="仿宋_GB2312" w:cs="Times New Roman"/>
          <w:sz w:val="32"/>
          <w:szCs w:val="32"/>
          <w:lang w:eastAsia="zh-CN"/>
        </w:rPr>
        <w:t>元，价税合计</w:t>
      </w:r>
      <w:r>
        <w:rPr>
          <w:rFonts w:hint="default" w:ascii="仿宋_GB2312" w:hAnsi="仿宋" w:eastAsia="仿宋_GB2312" w:cs="Times New Roman"/>
          <w:sz w:val="32"/>
          <w:szCs w:val="32"/>
          <w:lang w:eastAsia="zh-CN"/>
        </w:rPr>
        <w:fldChar w:fldCharType="begin"/>
      </w:r>
      <w:r>
        <w:rPr>
          <w:rFonts w:hint="default" w:ascii="仿宋_GB2312" w:hAnsi="仿宋" w:eastAsia="仿宋_GB2312" w:cs="Times New Roman"/>
          <w:sz w:val="32"/>
          <w:szCs w:val="32"/>
          <w:lang w:eastAsia="zh-CN"/>
        </w:rPr>
        <w:instrText xml:space="preserve"> = 1118000.00 \# "#,##0.00" \* MERGEFORMAT </w:instrText>
      </w:r>
      <w:r>
        <w:rPr>
          <w:rFonts w:hint="default" w:ascii="仿宋_GB2312" w:hAnsi="仿宋" w:eastAsia="仿宋_GB2312" w:cs="Times New Roman"/>
          <w:sz w:val="32"/>
          <w:szCs w:val="32"/>
          <w:lang w:eastAsia="zh-CN"/>
        </w:rPr>
        <w:fldChar w:fldCharType="separate"/>
      </w:r>
      <w:r>
        <w:rPr>
          <w:rFonts w:hint="eastAsia" w:ascii="仿宋_GB2312" w:hAnsi="仿宋" w:eastAsia="仿宋_GB2312" w:cs="Times New Roman"/>
          <w:sz w:val="32"/>
          <w:szCs w:val="32"/>
          <w:lang w:eastAsia="zh-CN"/>
        </w:rPr>
        <w:t>1,118,000.00</w:t>
      </w:r>
      <w:r>
        <w:rPr>
          <w:rFonts w:hint="default" w:ascii="仿宋_GB2312" w:hAnsi="仿宋" w:eastAsia="仿宋_GB2312" w:cs="Times New Roman"/>
          <w:sz w:val="32"/>
          <w:szCs w:val="32"/>
          <w:lang w:eastAsia="zh-CN"/>
        </w:rPr>
        <w:fldChar w:fldCharType="end"/>
      </w:r>
      <w:r>
        <w:rPr>
          <w:rFonts w:hint="eastAsia" w:ascii="仿宋_GB2312" w:hAnsi="仿宋" w:eastAsia="仿宋_GB2312" w:cs="Times New Roman"/>
          <w:sz w:val="32"/>
          <w:szCs w:val="32"/>
          <w:lang w:eastAsia="zh-CN"/>
        </w:rPr>
        <w:t>元。201</w:t>
      </w: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lang w:eastAsia="zh-CN"/>
        </w:rPr>
        <w:t>年1</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月认证抵扣。</w:t>
      </w:r>
    </w:p>
    <w:p>
      <w:pPr>
        <w:keepNext w:val="0"/>
        <w:keepLines w:val="0"/>
        <w:pageBreakBefore w:val="0"/>
        <w:kinsoku/>
        <w:wordWrap/>
        <w:overflowPunct/>
        <w:topLinePunct w:val="0"/>
        <w:autoSpaceDE/>
        <w:autoSpaceDN/>
        <w:bidi w:val="0"/>
        <w:adjustRightInd/>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根据《中华人民共和国增值税暂行条例》（国务院令</w:t>
      </w:r>
      <w:r>
        <w:rPr>
          <w:rFonts w:hint="eastAsia" w:ascii="仿宋_GB2312" w:hAnsi="仿宋" w:eastAsia="仿宋_GB2312" w:cs="Times New Roman"/>
          <w:sz w:val="32"/>
          <w:szCs w:val="32"/>
          <w:lang w:eastAsia="zh-CN"/>
        </w:rPr>
        <w:t>〔</w:t>
      </w:r>
      <w:r>
        <w:rPr>
          <w:rFonts w:hint="eastAsia" w:ascii="仿宋_GB2312" w:hAnsi="仿宋" w:eastAsia="仿宋_GB2312"/>
          <w:sz w:val="32"/>
          <w:szCs w:val="32"/>
          <w:lang w:eastAsia="zh-CN"/>
        </w:rPr>
        <w:t>2008</w:t>
      </w:r>
      <w:r>
        <w:rPr>
          <w:rFonts w:hint="eastAsia" w:ascii="仿宋_GB2312" w:hAnsi="仿宋" w:eastAsia="仿宋_GB2312" w:cs="Times New Roman"/>
          <w:sz w:val="32"/>
          <w:szCs w:val="32"/>
          <w:lang w:eastAsia="zh-CN"/>
        </w:rPr>
        <w:t>〕</w:t>
      </w:r>
      <w:r>
        <w:rPr>
          <w:rFonts w:hint="eastAsia" w:ascii="仿宋_GB2312" w:hAnsi="仿宋" w:eastAsia="仿宋_GB2312"/>
          <w:sz w:val="32"/>
          <w:szCs w:val="32"/>
          <w:lang w:eastAsia="zh-CN"/>
        </w:rPr>
        <w:t>第538号）第九条</w:t>
      </w:r>
      <w:r>
        <w:rPr>
          <w:rFonts w:hint="eastAsia" w:ascii="仿宋_GB2312" w:hAnsi="仿宋" w:eastAsia="仿宋_GB2312"/>
          <w:color w:val="auto"/>
          <w:sz w:val="32"/>
          <w:szCs w:val="32"/>
          <w:lang w:eastAsia="zh-CN"/>
        </w:rPr>
        <w:t>、</w:t>
      </w:r>
      <w:r>
        <w:rPr>
          <w:rFonts w:hint="eastAsia" w:ascii="仿宋_GB2312" w:hAnsi="仿宋" w:eastAsia="仿宋_GB2312" w:cs="Times New Roman"/>
          <w:sz w:val="32"/>
          <w:szCs w:val="32"/>
          <w:lang w:val="en-US" w:eastAsia="zh-CN"/>
        </w:rPr>
        <w:t>《中华人民共和国增值税暂行条例实施细则》第十九条和</w:t>
      </w:r>
      <w:r>
        <w:rPr>
          <w:rFonts w:hint="eastAsia" w:ascii="仿宋_GB2312" w:hAnsi="仿宋" w:eastAsia="仿宋_GB2312" w:cs="Times New Roman"/>
          <w:sz w:val="32"/>
          <w:szCs w:val="32"/>
          <w:lang w:eastAsia="zh-CN"/>
        </w:rPr>
        <w:t>《国家税务总局关于</w:t>
      </w:r>
      <w:r>
        <w:rPr>
          <w:rFonts w:hint="eastAsia" w:ascii="仿宋_GB2312" w:hAnsi="仿宋" w:eastAsia="仿宋_GB2312"/>
          <w:color w:val="auto"/>
          <w:sz w:val="32"/>
          <w:szCs w:val="32"/>
          <w:lang w:eastAsia="zh-CN"/>
        </w:rPr>
        <w:t>纳税人</w:t>
      </w:r>
      <w:r>
        <w:rPr>
          <w:rFonts w:hint="eastAsia" w:ascii="仿宋_GB2312" w:hAnsi="仿宋" w:eastAsia="仿宋_GB2312"/>
          <w:sz w:val="32"/>
          <w:szCs w:val="32"/>
          <w:lang w:eastAsia="zh-CN"/>
        </w:rPr>
        <w:t>虚开增值税专用发票征补税款问题的公告》（税务总局公告</w:t>
      </w:r>
      <w:r>
        <w:rPr>
          <w:rFonts w:hint="eastAsia" w:ascii="仿宋_GB2312" w:hAnsi="仿宋" w:eastAsia="仿宋_GB2312" w:cs="Times New Roman"/>
          <w:sz w:val="32"/>
          <w:szCs w:val="32"/>
          <w:lang w:eastAsia="zh-CN"/>
        </w:rPr>
        <w:t>〔</w:t>
      </w:r>
      <w:r>
        <w:rPr>
          <w:rFonts w:hint="eastAsia" w:ascii="仿宋_GB2312" w:hAnsi="仿宋" w:eastAsia="仿宋_GB2312"/>
          <w:sz w:val="32"/>
          <w:szCs w:val="32"/>
          <w:lang w:eastAsia="zh-CN"/>
        </w:rPr>
        <w:t>2012</w:t>
      </w:r>
      <w:r>
        <w:rPr>
          <w:rFonts w:hint="eastAsia" w:ascii="仿宋_GB2312" w:hAnsi="仿宋" w:eastAsia="仿宋_GB2312" w:cs="Times New Roman"/>
          <w:sz w:val="32"/>
          <w:szCs w:val="32"/>
          <w:lang w:eastAsia="zh-CN"/>
        </w:rPr>
        <w:t>〕</w:t>
      </w:r>
      <w:r>
        <w:rPr>
          <w:rFonts w:hint="eastAsia" w:ascii="仿宋_GB2312" w:hAnsi="仿宋" w:eastAsia="仿宋_GB2312"/>
          <w:sz w:val="32"/>
          <w:szCs w:val="32"/>
          <w:lang w:eastAsia="zh-CN"/>
        </w:rPr>
        <w:t>33号）第一条</w:t>
      </w:r>
      <w:r>
        <w:rPr>
          <w:rFonts w:hint="eastAsia" w:ascii="仿宋_GB2312" w:hAnsi="仿宋" w:eastAsia="仿宋_GB2312"/>
          <w:color w:val="auto"/>
          <w:sz w:val="32"/>
          <w:szCs w:val="32"/>
          <w:lang w:eastAsia="zh-CN"/>
        </w:rPr>
        <w:t>之规定，</w:t>
      </w:r>
      <w:r>
        <w:rPr>
          <w:rFonts w:hint="eastAsia" w:ascii="仿宋_GB2312" w:hAnsi="仿宋" w:eastAsia="仿宋_GB2312"/>
          <w:sz w:val="32"/>
          <w:szCs w:val="32"/>
          <w:lang w:eastAsia="zh-CN"/>
        </w:rPr>
        <w:t>你单位</w:t>
      </w:r>
      <w:r>
        <w:rPr>
          <w:rFonts w:hint="eastAsia" w:ascii="仿宋_GB2312" w:hAnsi="仿宋" w:eastAsia="仿宋_GB2312"/>
          <w:color w:val="auto"/>
          <w:sz w:val="32"/>
          <w:szCs w:val="32"/>
          <w:lang w:eastAsia="zh-CN"/>
        </w:rPr>
        <w:t>2019年</w:t>
      </w:r>
      <w:r>
        <w:rPr>
          <w:rFonts w:hint="eastAsia" w:ascii="仿宋_GB2312" w:hAnsi="仿宋" w:eastAsia="仿宋_GB2312"/>
          <w:color w:val="auto"/>
          <w:sz w:val="32"/>
          <w:szCs w:val="32"/>
          <w:lang w:val="en-US" w:eastAsia="zh-CN"/>
        </w:rPr>
        <w:t>11月</w:t>
      </w:r>
      <w:r>
        <w:rPr>
          <w:rFonts w:hint="eastAsia" w:ascii="仿宋_GB2312" w:hAnsi="仿宋" w:eastAsia="仿宋_GB2312"/>
          <w:color w:val="auto"/>
          <w:sz w:val="32"/>
          <w:szCs w:val="32"/>
          <w:lang w:eastAsia="zh-CN"/>
        </w:rPr>
        <w:t>应转出已抵扣进项税额</w:t>
      </w:r>
      <w:r>
        <w:rPr>
          <w:rFonts w:hint="default" w:ascii="仿宋" w:hAnsi="仿宋" w:eastAsia="仿宋" w:cs="Times New Roman"/>
          <w:kern w:val="2"/>
          <w:sz w:val="32"/>
          <w:szCs w:val="32"/>
          <w:lang w:eastAsia="zh-CN" w:bidi="ar-SA"/>
        </w:rPr>
        <w:fldChar w:fldCharType="begin"/>
      </w:r>
      <w:r>
        <w:rPr>
          <w:rFonts w:hint="default" w:ascii="仿宋" w:hAnsi="仿宋" w:eastAsia="仿宋" w:cs="Times New Roman"/>
          <w:kern w:val="2"/>
          <w:sz w:val="32"/>
          <w:szCs w:val="32"/>
          <w:lang w:eastAsia="zh-CN" w:bidi="ar-SA"/>
        </w:rPr>
        <w:instrText xml:space="preserve"> = 128619.50 \# "#,##0.00" \* MERGEFORMAT </w:instrText>
      </w:r>
      <w:r>
        <w:rPr>
          <w:rFonts w:hint="default" w:ascii="仿宋" w:hAnsi="仿宋" w:eastAsia="仿宋" w:cs="Times New Roman"/>
          <w:kern w:val="2"/>
          <w:sz w:val="32"/>
          <w:szCs w:val="32"/>
          <w:lang w:eastAsia="zh-CN" w:bidi="ar-SA"/>
        </w:rPr>
        <w:fldChar w:fldCharType="separate"/>
      </w:r>
      <w:r>
        <w:rPr>
          <w:rFonts w:hint="eastAsia" w:ascii="仿宋" w:hAnsi="仿宋" w:eastAsia="仿宋" w:cs="Times New Roman"/>
          <w:kern w:val="2"/>
          <w:sz w:val="32"/>
          <w:szCs w:val="32"/>
          <w:lang w:val="en-US" w:eastAsia="zh-CN" w:bidi="ar-SA"/>
        </w:rPr>
        <w:t>128,619.50</w:t>
      </w:r>
      <w:r>
        <w:rPr>
          <w:rFonts w:hint="default" w:ascii="仿宋" w:hAnsi="仿宋" w:eastAsia="仿宋" w:cs="Times New Roman"/>
          <w:kern w:val="2"/>
          <w:sz w:val="32"/>
          <w:szCs w:val="32"/>
          <w:lang w:eastAsia="zh-CN" w:bidi="ar-SA"/>
        </w:rPr>
        <w:fldChar w:fldCharType="end"/>
      </w:r>
      <w:r>
        <w:rPr>
          <w:rFonts w:hint="eastAsia" w:ascii="仿宋_GB2312" w:hAnsi="仿宋" w:eastAsia="仿宋_GB2312"/>
          <w:color w:val="auto"/>
          <w:sz w:val="32"/>
          <w:szCs w:val="32"/>
          <w:lang w:eastAsia="zh-CN"/>
        </w:rPr>
        <w:t>元，</w:t>
      </w:r>
      <w:r>
        <w:rPr>
          <w:rFonts w:hint="eastAsia" w:ascii="仿宋_GB2312" w:hAnsi="仿宋" w:eastAsia="仿宋_GB2312" w:cs="Times New Roman"/>
          <w:color w:val="auto"/>
          <w:sz w:val="32"/>
          <w:szCs w:val="32"/>
          <w:lang w:eastAsia="zh-CN"/>
        </w:rPr>
        <w:t>补缴增值税</w:t>
      </w:r>
      <w:r>
        <w:rPr>
          <w:rFonts w:hint="default" w:ascii="仿宋" w:hAnsi="仿宋" w:eastAsia="仿宋" w:cs="Times New Roman"/>
          <w:kern w:val="2"/>
          <w:sz w:val="32"/>
          <w:szCs w:val="32"/>
          <w:lang w:eastAsia="zh-CN" w:bidi="ar-SA"/>
        </w:rPr>
        <w:fldChar w:fldCharType="begin"/>
      </w:r>
      <w:r>
        <w:rPr>
          <w:rFonts w:hint="default" w:ascii="仿宋" w:hAnsi="仿宋" w:eastAsia="仿宋" w:cs="Times New Roman"/>
          <w:kern w:val="2"/>
          <w:sz w:val="32"/>
          <w:szCs w:val="32"/>
          <w:lang w:eastAsia="zh-CN" w:bidi="ar-SA"/>
        </w:rPr>
        <w:instrText xml:space="preserve"> = 128619.50 \# "#,##0.00" \* MERGEFORMAT </w:instrText>
      </w:r>
      <w:r>
        <w:rPr>
          <w:rFonts w:hint="default" w:ascii="仿宋" w:hAnsi="仿宋" w:eastAsia="仿宋" w:cs="Times New Roman"/>
          <w:kern w:val="2"/>
          <w:sz w:val="32"/>
          <w:szCs w:val="32"/>
          <w:lang w:eastAsia="zh-CN" w:bidi="ar-SA"/>
        </w:rPr>
        <w:fldChar w:fldCharType="separate"/>
      </w:r>
      <w:r>
        <w:rPr>
          <w:rFonts w:hint="eastAsia" w:ascii="仿宋" w:hAnsi="仿宋" w:eastAsia="仿宋" w:cs="Times New Roman"/>
          <w:kern w:val="2"/>
          <w:sz w:val="32"/>
          <w:szCs w:val="32"/>
          <w:lang w:val="en-US" w:eastAsia="zh-CN" w:bidi="ar-SA"/>
        </w:rPr>
        <w:t>128,619.50</w:t>
      </w:r>
      <w:r>
        <w:rPr>
          <w:rFonts w:hint="default" w:ascii="仿宋" w:hAnsi="仿宋" w:eastAsia="仿宋" w:cs="Times New Roman"/>
          <w:kern w:val="2"/>
          <w:sz w:val="32"/>
          <w:szCs w:val="32"/>
          <w:lang w:eastAsia="zh-CN" w:bidi="ar-SA"/>
        </w:rPr>
        <w:fldChar w:fldCharType="end"/>
      </w:r>
      <w:r>
        <w:rPr>
          <w:rFonts w:hint="eastAsia" w:ascii="仿宋_GB2312" w:hAnsi="仿宋" w:eastAsia="仿宋_GB2312" w:cs="Times New Roman"/>
          <w:color w:val="auto"/>
          <w:sz w:val="32"/>
          <w:szCs w:val="32"/>
          <w:lang w:eastAsia="zh-CN"/>
        </w:rPr>
        <w:t>元。</w:t>
      </w:r>
    </w:p>
    <w:p>
      <w:pPr>
        <w:numPr>
          <w:ilvl w:val="0"/>
          <w:numId w:val="0"/>
        </w:numPr>
        <w:ind w:firstLine="640" w:firstLineChars="200"/>
        <w:contextualSpacing/>
        <w:rPr>
          <w:rFonts w:hint="eastAsia" w:ascii="仿宋_GB2312" w:hAnsi="仿宋" w:eastAsia="仿宋_GB2312"/>
          <w:sz w:val="32"/>
          <w:szCs w:val="32"/>
          <w:lang w:eastAsia="zh-CN"/>
        </w:rPr>
      </w:pPr>
      <w:r>
        <w:rPr>
          <w:rFonts w:hint="eastAsia" w:ascii="仿宋_GB2312" w:hAnsi="仿宋" w:eastAsia="仿宋_GB2312"/>
          <w:sz w:val="32"/>
          <w:szCs w:val="32"/>
          <w:lang w:eastAsia="zh-CN"/>
        </w:rPr>
        <w:t>2</w:t>
      </w:r>
      <w:r>
        <w:rPr>
          <w:rFonts w:hint="eastAsia" w:ascii="仿宋_GB2312" w:hAnsi="仿宋" w:eastAsia="仿宋_GB2312"/>
          <w:sz w:val="32"/>
          <w:szCs w:val="32"/>
          <w:lang w:val="en-US"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《中华人民共和国城市维护建设税暂行条例》第二条、第三条、第四条</w:t>
      </w:r>
      <w:r>
        <w:rPr>
          <w:rFonts w:hint="eastAsia" w:ascii="仿宋_GB2312" w:hAnsi="仿宋_GB2312" w:eastAsia="仿宋_GB2312" w:cs="仿宋_GB2312"/>
          <w:sz w:val="32"/>
          <w:szCs w:val="32"/>
          <w:lang w:val="en-US" w:eastAsia="zh-CN"/>
        </w:rPr>
        <w:t>规定，</w:t>
      </w:r>
      <w:r>
        <w:rPr>
          <w:rFonts w:hint="eastAsia" w:ascii="仿宋_GB2312" w:hAnsi="仿宋" w:eastAsia="仿宋_GB2312"/>
          <w:sz w:val="32"/>
          <w:szCs w:val="32"/>
          <w:lang w:eastAsia="zh-CN"/>
        </w:rPr>
        <w:t>你单位</w:t>
      </w:r>
      <w:r>
        <w:rPr>
          <w:rFonts w:hint="eastAsia" w:ascii="仿宋_GB2312" w:hAnsi="仿宋" w:eastAsia="仿宋_GB2312"/>
          <w:sz w:val="32"/>
          <w:szCs w:val="32"/>
          <w:lang w:val="en-US" w:eastAsia="zh-CN"/>
        </w:rPr>
        <w:t>2019</w:t>
      </w:r>
      <w:r>
        <w:rPr>
          <w:rFonts w:hint="eastAsia" w:ascii="仿宋_GB2312" w:hAnsi="仿宋" w:eastAsia="仿宋_GB2312"/>
          <w:sz w:val="32"/>
          <w:szCs w:val="32"/>
          <w:lang w:eastAsia="zh-CN"/>
        </w:rPr>
        <w:t>年</w:t>
      </w:r>
      <w:r>
        <w:rPr>
          <w:rFonts w:hint="eastAsia" w:ascii="仿宋_GB2312" w:hAnsi="仿宋" w:eastAsia="仿宋_GB2312"/>
          <w:color w:val="auto"/>
          <w:sz w:val="32"/>
          <w:szCs w:val="32"/>
          <w:lang w:val="en-US" w:eastAsia="zh-CN"/>
        </w:rPr>
        <w:t>11月少缴增值税</w:t>
      </w:r>
      <w:r>
        <w:rPr>
          <w:rFonts w:hint="default" w:ascii="仿宋" w:hAnsi="仿宋" w:eastAsia="仿宋" w:cs="Times New Roman"/>
          <w:kern w:val="2"/>
          <w:sz w:val="32"/>
          <w:szCs w:val="32"/>
          <w:lang w:eastAsia="zh-CN" w:bidi="ar-SA"/>
        </w:rPr>
        <w:fldChar w:fldCharType="begin"/>
      </w:r>
      <w:r>
        <w:rPr>
          <w:rFonts w:hint="default" w:ascii="仿宋" w:hAnsi="仿宋" w:eastAsia="仿宋" w:cs="Times New Roman"/>
          <w:kern w:val="2"/>
          <w:sz w:val="32"/>
          <w:szCs w:val="32"/>
          <w:lang w:eastAsia="zh-CN" w:bidi="ar-SA"/>
        </w:rPr>
        <w:instrText xml:space="preserve"> = 128619.50 \# "#,##0.00" \* MERGEFORMAT </w:instrText>
      </w:r>
      <w:r>
        <w:rPr>
          <w:rFonts w:hint="default" w:ascii="仿宋" w:hAnsi="仿宋" w:eastAsia="仿宋" w:cs="Times New Roman"/>
          <w:kern w:val="2"/>
          <w:sz w:val="32"/>
          <w:szCs w:val="32"/>
          <w:lang w:eastAsia="zh-CN" w:bidi="ar-SA"/>
        </w:rPr>
        <w:fldChar w:fldCharType="separate"/>
      </w:r>
      <w:r>
        <w:rPr>
          <w:rFonts w:hint="eastAsia" w:ascii="仿宋" w:hAnsi="仿宋" w:eastAsia="仿宋" w:cs="Times New Roman"/>
          <w:kern w:val="2"/>
          <w:sz w:val="32"/>
          <w:szCs w:val="32"/>
          <w:lang w:val="en-US" w:eastAsia="zh-CN" w:bidi="ar-SA"/>
        </w:rPr>
        <w:t>128,619.50</w:t>
      </w:r>
      <w:r>
        <w:rPr>
          <w:rFonts w:hint="default" w:ascii="仿宋" w:hAnsi="仿宋" w:eastAsia="仿宋" w:cs="Times New Roman"/>
          <w:kern w:val="2"/>
          <w:sz w:val="32"/>
          <w:szCs w:val="32"/>
          <w:lang w:eastAsia="zh-CN" w:bidi="ar-SA"/>
        </w:rPr>
        <w:fldChar w:fldCharType="end"/>
      </w:r>
      <w:r>
        <w:rPr>
          <w:rFonts w:hint="eastAsia" w:ascii="仿宋_GB2312" w:hAnsi="仿宋" w:eastAsia="仿宋_GB2312" w:cs="Times New Roman"/>
          <w:color w:val="auto"/>
          <w:sz w:val="32"/>
          <w:szCs w:val="32"/>
          <w:lang w:eastAsia="zh-CN"/>
        </w:rPr>
        <w:t>元</w:t>
      </w:r>
      <w:r>
        <w:rPr>
          <w:rFonts w:hint="eastAsia" w:ascii="仿宋_GB2312" w:hAnsi="仿宋" w:eastAsia="仿宋_GB2312"/>
          <w:sz w:val="32"/>
          <w:szCs w:val="32"/>
          <w:lang w:eastAsia="zh-CN"/>
        </w:rPr>
        <w:t>应补缴城市维护建设税</w:t>
      </w:r>
      <w:r>
        <w:rPr>
          <w:rFonts w:hint="default" w:ascii="仿宋_GB2312" w:hAnsi="仿宋" w:eastAsia="仿宋_GB2312" w:cs="Times New Roman"/>
          <w:sz w:val="32"/>
          <w:szCs w:val="32"/>
          <w:lang w:eastAsia="zh-CN"/>
        </w:rPr>
        <w:fldChar w:fldCharType="begin"/>
      </w:r>
      <w:r>
        <w:rPr>
          <w:rFonts w:hint="default" w:ascii="仿宋_GB2312" w:hAnsi="仿宋" w:eastAsia="仿宋_GB2312" w:cs="Times New Roman"/>
          <w:sz w:val="32"/>
          <w:szCs w:val="32"/>
          <w:lang w:eastAsia="zh-CN"/>
        </w:rPr>
        <w:instrText xml:space="preserve"> = 9003.37 \# "#,##0.00" \* MERGEFORMAT </w:instrText>
      </w:r>
      <w:r>
        <w:rPr>
          <w:rFonts w:hint="default" w:ascii="仿宋_GB2312" w:hAnsi="仿宋" w:eastAsia="仿宋_GB2312" w:cs="Times New Roman"/>
          <w:sz w:val="32"/>
          <w:szCs w:val="32"/>
          <w:lang w:eastAsia="zh-CN"/>
        </w:rPr>
        <w:fldChar w:fldCharType="separate"/>
      </w:r>
      <w:r>
        <w:rPr>
          <w:rFonts w:hint="eastAsia" w:ascii="仿宋_GB2312" w:hAnsi="仿宋" w:eastAsia="仿宋_GB2312" w:cs="Times New Roman"/>
          <w:sz w:val="32"/>
          <w:szCs w:val="32"/>
          <w:lang w:eastAsia="zh-CN"/>
        </w:rPr>
        <w:t>9,003.37</w:t>
      </w:r>
      <w:r>
        <w:rPr>
          <w:rFonts w:hint="default" w:ascii="仿宋_GB2312" w:hAnsi="仿宋" w:eastAsia="仿宋_GB2312" w:cs="Times New Roman"/>
          <w:sz w:val="32"/>
          <w:szCs w:val="32"/>
          <w:lang w:eastAsia="zh-CN"/>
        </w:rPr>
        <w:fldChar w:fldCharType="end"/>
      </w:r>
      <w:r>
        <w:rPr>
          <w:rFonts w:hint="eastAsia" w:ascii="仿宋_GB2312" w:hAnsi="仿宋" w:eastAsia="仿宋_GB2312" w:cs="Times New Roman"/>
          <w:sz w:val="32"/>
          <w:szCs w:val="32"/>
          <w:lang w:eastAsia="zh-CN"/>
        </w:rPr>
        <w:t>元</w:t>
      </w:r>
      <w:r>
        <w:rPr>
          <w:rFonts w:hint="eastAsia" w:ascii="仿宋_GB2312" w:hAnsi="仿宋" w:eastAsia="仿宋_GB2312"/>
          <w:sz w:val="32"/>
          <w:szCs w:val="32"/>
          <w:lang w:eastAsia="zh-CN"/>
        </w:rPr>
        <w:t>。</w:t>
      </w:r>
    </w:p>
    <w:p>
      <w:pPr>
        <w:numPr>
          <w:ilvl w:val="0"/>
          <w:numId w:val="0"/>
        </w:numPr>
        <w:ind w:firstLine="640" w:firstLineChars="200"/>
        <w:contextualSpacing/>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lang w:eastAsia="zh-CN"/>
        </w:rPr>
        <w:t>）企业所得税</w:t>
      </w:r>
    </w:p>
    <w:p>
      <w:pPr>
        <w:keepNext w:val="0"/>
        <w:keepLines w:val="0"/>
        <w:pageBreakBefore w:val="0"/>
        <w:kinsoku/>
        <w:wordWrap/>
        <w:overflowPunct/>
        <w:topLinePunct w:val="0"/>
        <w:autoSpaceDE/>
        <w:autoSpaceDN/>
        <w:bidi w:val="0"/>
        <w:adjustRightInd/>
        <w:ind w:firstLine="640" w:firstLineChars="200"/>
        <w:jc w:val="both"/>
        <w:textAlignment w:val="auto"/>
        <w:rPr>
          <w:rFonts w:hint="eastAsia" w:ascii="仿宋_GB2312" w:hAnsi="仿宋" w:eastAsia="仿宋_GB2312" w:cs="Times New Roman"/>
          <w:sz w:val="32"/>
          <w:szCs w:val="32"/>
          <w:lang w:eastAsia="zh-CN"/>
        </w:rPr>
      </w:pPr>
      <w:r>
        <w:rPr>
          <w:rFonts w:hint="eastAsia" w:ascii="仿宋_GB2312" w:hAnsi="仿宋" w:eastAsia="仿宋_GB2312"/>
          <w:sz w:val="32"/>
          <w:szCs w:val="32"/>
          <w:lang w:eastAsia="zh-CN"/>
        </w:rPr>
        <w:t>你单位</w:t>
      </w:r>
      <w:r>
        <w:rPr>
          <w:rFonts w:hint="eastAsia" w:ascii="仿宋_GB2312" w:hAnsi="仿宋" w:eastAsia="仿宋_GB2312"/>
          <w:sz w:val="32"/>
          <w:szCs w:val="32"/>
          <w:lang w:val="en-US" w:eastAsia="zh-CN"/>
        </w:rPr>
        <w:t>无法提供业务真实性的相关资料，</w:t>
      </w:r>
      <w:r>
        <w:rPr>
          <w:rFonts w:hint="eastAsia" w:ascii="仿宋_GB2312" w:hAnsi="仿宋" w:eastAsia="仿宋_GB2312"/>
          <w:sz w:val="32"/>
          <w:szCs w:val="32"/>
          <w:lang w:eastAsia="zh-CN"/>
        </w:rPr>
        <w:t>与</w:t>
      </w:r>
      <w:r>
        <w:rPr>
          <w:rFonts w:hint="eastAsia" w:ascii="仿宋_GB2312" w:hAnsi="仿宋" w:eastAsia="仿宋_GB2312" w:cs="Times New Roman"/>
          <w:sz w:val="32"/>
          <w:szCs w:val="32"/>
          <w:lang w:eastAsia="zh-CN"/>
        </w:rPr>
        <w:t>喀什浙敖商贸有限公司</w:t>
      </w:r>
      <w:r>
        <w:rPr>
          <w:rFonts w:hint="eastAsia" w:ascii="仿宋_GB2312" w:hAnsi="仿宋" w:eastAsia="仿宋_GB2312"/>
          <w:sz w:val="32"/>
          <w:szCs w:val="32"/>
          <w:lang w:eastAsia="zh-CN"/>
        </w:rPr>
        <w:t>没有真实的业务交易</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却</w:t>
      </w:r>
      <w:r>
        <w:rPr>
          <w:rFonts w:hint="eastAsia" w:ascii="仿宋_GB2312" w:hAnsi="仿宋" w:eastAsia="仿宋_GB2312" w:cs="Times New Roman"/>
          <w:color w:val="000000"/>
          <w:sz w:val="32"/>
          <w:szCs w:val="32"/>
          <w:lang w:val="en-US" w:eastAsia="zh-CN"/>
        </w:rPr>
        <w:t>取得</w:t>
      </w:r>
      <w:r>
        <w:rPr>
          <w:rFonts w:hint="eastAsia" w:ascii="仿宋_GB2312" w:hAnsi="仿宋" w:eastAsia="仿宋_GB2312" w:cs="Times New Roman"/>
          <w:sz w:val="32"/>
          <w:szCs w:val="32"/>
          <w:lang w:eastAsia="zh-CN"/>
        </w:rPr>
        <w:t>喀什浙敖商贸有限公司</w:t>
      </w:r>
      <w:r>
        <w:rPr>
          <w:rFonts w:hint="eastAsia" w:ascii="仿宋_GB2312" w:hAnsi="仿宋" w:eastAsia="仿宋_GB2312" w:cs="Times New Roman"/>
          <w:color w:val="auto"/>
          <w:sz w:val="32"/>
          <w:szCs w:val="32"/>
          <w:lang w:val="en-US" w:eastAsia="zh-CN"/>
        </w:rPr>
        <w:t>虚开的增值税专用发票并于2019年列支成本</w:t>
      </w:r>
      <w:r>
        <w:rPr>
          <w:rFonts w:hint="eastAsia" w:ascii="仿宋_GB2312" w:hAnsi="仿宋" w:eastAsia="仿宋_GB2312" w:cs="Times New Roman"/>
          <w:color w:val="auto"/>
          <w:sz w:val="32"/>
          <w:szCs w:val="32"/>
          <w:lang w:eastAsia="zh-CN"/>
        </w:rPr>
        <w:t>989,380.50</w:t>
      </w:r>
      <w:r>
        <w:rPr>
          <w:rFonts w:hint="eastAsia" w:ascii="仿宋_GB2312" w:hAnsi="仿宋" w:eastAsia="仿宋_GB2312" w:cs="Times New Roman"/>
          <w:color w:val="auto"/>
          <w:sz w:val="32"/>
          <w:szCs w:val="32"/>
          <w:lang w:val="en-US" w:eastAsia="zh-CN"/>
        </w:rPr>
        <w:t>元</w:t>
      </w:r>
      <w:r>
        <w:rPr>
          <w:rFonts w:hint="eastAsia" w:ascii="仿宋_GB2312" w:hAnsi="仿宋" w:eastAsia="仿宋_GB2312" w:cs="Times New Roman"/>
          <w:color w:val="auto"/>
          <w:sz w:val="32"/>
          <w:szCs w:val="32"/>
          <w:lang w:eastAsia="zh-CN"/>
        </w:rPr>
        <w:t>。</w:t>
      </w:r>
      <w:r>
        <w:rPr>
          <w:rFonts w:hint="eastAsia" w:ascii="仿宋_GB2312" w:hAnsi="仿宋" w:eastAsia="仿宋_GB2312"/>
          <w:color w:val="auto"/>
          <w:sz w:val="32"/>
          <w:szCs w:val="32"/>
          <w:lang w:eastAsia="zh-CN"/>
        </w:rPr>
        <w:t>根据《企业所得税税前扣除凭证管理办法》（国家税务总局公告2018第28号</w:t>
      </w:r>
      <w:r>
        <w:rPr>
          <w:rFonts w:hint="eastAsia" w:ascii="仿宋_GB2312" w:hAnsi="仿宋" w:eastAsia="仿宋_GB2312" w:cs="Times New Roman"/>
          <w:color w:val="auto"/>
          <w:sz w:val="32"/>
          <w:szCs w:val="32"/>
          <w:lang w:val="en-US" w:eastAsia="zh-CN"/>
        </w:rPr>
        <w:t>）第十二条</w:t>
      </w:r>
      <w:r>
        <w:rPr>
          <w:rFonts w:hint="eastAsia" w:ascii="仿宋_GB2312" w:hAnsi="仿宋" w:eastAsia="仿宋_GB2312"/>
          <w:color w:val="auto"/>
          <w:sz w:val="32"/>
          <w:szCs w:val="32"/>
          <w:lang w:eastAsia="zh-CN"/>
        </w:rPr>
        <w:t>之规定，</w:t>
      </w:r>
      <w:r>
        <w:rPr>
          <w:rFonts w:hint="eastAsia" w:ascii="仿宋_GB2312" w:hAnsi="仿宋" w:eastAsia="仿宋_GB2312" w:cs="Times New Roman"/>
          <w:color w:val="auto"/>
          <w:sz w:val="32"/>
          <w:szCs w:val="32"/>
          <w:lang w:val="en-US" w:eastAsia="zh-CN"/>
        </w:rPr>
        <w:t>应调</w:t>
      </w:r>
      <w:r>
        <w:rPr>
          <w:rFonts w:hint="eastAsia" w:ascii="仿宋_GB2312" w:hAnsi="仿宋" w:eastAsia="仿宋_GB2312"/>
          <w:color w:val="auto"/>
          <w:sz w:val="32"/>
          <w:szCs w:val="32"/>
          <w:lang w:eastAsia="zh-CN"/>
        </w:rPr>
        <w:t>增</w:t>
      </w:r>
      <w:r>
        <w:rPr>
          <w:rFonts w:hint="eastAsia" w:ascii="仿宋_GB2312" w:hAnsi="仿宋" w:eastAsia="仿宋_GB2312"/>
          <w:sz w:val="32"/>
          <w:szCs w:val="32"/>
          <w:lang w:eastAsia="zh-CN"/>
        </w:rPr>
        <w:t>你单位201</w:t>
      </w:r>
      <w:r>
        <w:rPr>
          <w:rFonts w:hint="eastAsia" w:ascii="仿宋_GB2312" w:hAnsi="仿宋" w:eastAsia="仿宋_GB2312"/>
          <w:sz w:val="32"/>
          <w:szCs w:val="32"/>
          <w:lang w:val="en-US" w:eastAsia="zh-CN"/>
        </w:rPr>
        <w:t>9年</w:t>
      </w:r>
      <w:r>
        <w:rPr>
          <w:rFonts w:hint="eastAsia" w:ascii="仿宋_GB2312" w:hAnsi="仿宋" w:eastAsia="仿宋_GB2312"/>
          <w:sz w:val="32"/>
          <w:szCs w:val="32"/>
          <w:lang w:eastAsia="zh-CN"/>
        </w:rPr>
        <w:t>应纳税所得额</w:t>
      </w:r>
      <w:r>
        <w:rPr>
          <w:rFonts w:hint="eastAsia" w:ascii="仿宋_GB2312" w:hAnsi="仿宋" w:eastAsia="仿宋_GB2312" w:cs="Times New Roman"/>
          <w:sz w:val="32"/>
          <w:szCs w:val="32"/>
          <w:lang w:eastAsia="zh-CN"/>
        </w:rPr>
        <w:t>989,380.50元。</w:t>
      </w:r>
    </w:p>
    <w:p>
      <w:pPr>
        <w:keepNext w:val="0"/>
        <w:keepLines w:val="0"/>
        <w:pageBreakBefore w:val="0"/>
        <w:kinsoku/>
        <w:wordWrap/>
        <w:overflowPunct/>
        <w:topLinePunct w:val="0"/>
        <w:autoSpaceDE/>
        <w:autoSpaceDN/>
        <w:bidi w:val="0"/>
        <w:adjustRightInd/>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cs="Times New Roman"/>
          <w:sz w:val="32"/>
          <w:szCs w:val="32"/>
          <w:lang w:eastAsia="zh-CN"/>
        </w:rPr>
        <w:t>本次检查补缴的</w:t>
      </w:r>
      <w:r>
        <w:rPr>
          <w:rFonts w:hint="eastAsia" w:ascii="仿宋_GB2312" w:hAnsi="仿宋" w:eastAsia="仿宋_GB2312"/>
          <w:sz w:val="32"/>
          <w:szCs w:val="32"/>
          <w:lang w:eastAsia="zh-CN"/>
        </w:rPr>
        <w:t>城市维护建设税</w:t>
      </w:r>
      <w:r>
        <w:rPr>
          <w:rFonts w:hint="eastAsia" w:ascii="仿宋_GB2312" w:hAnsi="仿宋" w:eastAsia="仿宋_GB2312" w:cs="Times New Roman"/>
          <w:sz w:val="32"/>
          <w:szCs w:val="32"/>
          <w:lang w:eastAsia="zh-CN"/>
        </w:rPr>
        <w:t>、教育费附加、地方教育附加共计</w:t>
      </w:r>
      <w:r>
        <w:rPr>
          <w:rFonts w:hint="default" w:ascii="仿宋_GB2312" w:hAnsi="仿宋" w:eastAsia="仿宋_GB2312" w:cs="Times New Roman"/>
          <w:sz w:val="32"/>
          <w:szCs w:val="32"/>
          <w:lang w:eastAsia="zh-CN"/>
        </w:rPr>
        <w:fldChar w:fldCharType="begin"/>
      </w:r>
      <w:r>
        <w:rPr>
          <w:rFonts w:hint="default" w:ascii="仿宋_GB2312" w:hAnsi="仿宋" w:eastAsia="仿宋_GB2312" w:cs="Times New Roman"/>
          <w:sz w:val="32"/>
          <w:szCs w:val="32"/>
          <w:lang w:eastAsia="zh-CN"/>
        </w:rPr>
        <w:instrText xml:space="preserve"> = 15434.35 \# "#,##0.00" \* MERGEFORMAT </w:instrText>
      </w:r>
      <w:r>
        <w:rPr>
          <w:rFonts w:hint="default" w:ascii="仿宋_GB2312" w:hAnsi="仿宋" w:eastAsia="仿宋_GB2312" w:cs="Times New Roman"/>
          <w:sz w:val="32"/>
          <w:szCs w:val="32"/>
          <w:lang w:eastAsia="zh-CN"/>
        </w:rPr>
        <w:fldChar w:fldCharType="separate"/>
      </w:r>
      <w:r>
        <w:rPr>
          <w:rFonts w:hint="eastAsia" w:ascii="仿宋_GB2312" w:hAnsi="仿宋" w:eastAsia="仿宋_GB2312" w:cs="Times New Roman"/>
          <w:sz w:val="32"/>
          <w:szCs w:val="32"/>
          <w:lang w:eastAsia="zh-CN"/>
        </w:rPr>
        <w:t>15,434.35</w:t>
      </w:r>
      <w:r>
        <w:rPr>
          <w:rFonts w:hint="default" w:ascii="仿宋_GB2312" w:hAnsi="仿宋" w:eastAsia="仿宋_GB2312" w:cs="Times New Roman"/>
          <w:sz w:val="32"/>
          <w:szCs w:val="32"/>
          <w:lang w:eastAsia="zh-CN"/>
        </w:rPr>
        <w:fldChar w:fldCharType="end"/>
      </w:r>
      <w:r>
        <w:rPr>
          <w:rFonts w:hint="eastAsia" w:ascii="仿宋_GB2312" w:hAnsi="仿宋" w:eastAsia="仿宋_GB2312" w:cs="Times New Roman"/>
          <w:sz w:val="32"/>
          <w:szCs w:val="32"/>
          <w:lang w:eastAsia="zh-CN"/>
        </w:rPr>
        <w:t>元，</w:t>
      </w:r>
      <w:r>
        <w:rPr>
          <w:rFonts w:hint="eastAsia" w:ascii="仿宋_GB2312" w:hAnsi="仿宋" w:eastAsia="仿宋_GB2312"/>
          <w:sz w:val="32"/>
          <w:szCs w:val="32"/>
          <w:lang w:eastAsia="zh-CN"/>
        </w:rPr>
        <w:t>根据《中华人民共和国企业所得税法》第八条</w:t>
      </w:r>
      <w:r>
        <w:rPr>
          <w:rFonts w:hint="eastAsia" w:ascii="仿宋_GB2312" w:hAnsi="仿宋" w:eastAsia="仿宋_GB2312"/>
          <w:color w:val="auto"/>
          <w:sz w:val="32"/>
          <w:szCs w:val="32"/>
          <w:lang w:eastAsia="zh-CN"/>
        </w:rPr>
        <w:t>之规定</w:t>
      </w:r>
      <w:r>
        <w:rPr>
          <w:rFonts w:hint="eastAsia" w:ascii="仿宋_GB2312" w:hAnsi="仿宋" w:eastAsia="仿宋_GB2312"/>
          <w:sz w:val="32"/>
          <w:szCs w:val="32"/>
          <w:lang w:eastAsia="zh-CN"/>
        </w:rPr>
        <w:t>应予以调减企业所得税应纳税所得额</w:t>
      </w:r>
      <w:r>
        <w:rPr>
          <w:rFonts w:hint="default" w:ascii="仿宋_GB2312" w:hAnsi="仿宋" w:eastAsia="仿宋_GB2312" w:cs="Times New Roman"/>
          <w:sz w:val="32"/>
          <w:szCs w:val="32"/>
          <w:lang w:eastAsia="zh-CN"/>
        </w:rPr>
        <w:fldChar w:fldCharType="begin"/>
      </w:r>
      <w:r>
        <w:rPr>
          <w:rFonts w:hint="default" w:ascii="仿宋_GB2312" w:hAnsi="仿宋" w:eastAsia="仿宋_GB2312" w:cs="Times New Roman"/>
          <w:sz w:val="32"/>
          <w:szCs w:val="32"/>
          <w:lang w:eastAsia="zh-CN"/>
        </w:rPr>
        <w:instrText xml:space="preserve"> = 15434.35 \# "#,##0.00" \* MERGEFORMAT </w:instrText>
      </w:r>
      <w:r>
        <w:rPr>
          <w:rFonts w:hint="default" w:ascii="仿宋_GB2312" w:hAnsi="仿宋" w:eastAsia="仿宋_GB2312" w:cs="Times New Roman"/>
          <w:sz w:val="32"/>
          <w:szCs w:val="32"/>
          <w:lang w:eastAsia="zh-CN"/>
        </w:rPr>
        <w:fldChar w:fldCharType="separate"/>
      </w:r>
      <w:r>
        <w:rPr>
          <w:rFonts w:hint="eastAsia" w:ascii="仿宋_GB2312" w:hAnsi="仿宋" w:eastAsia="仿宋_GB2312" w:cs="Times New Roman"/>
          <w:sz w:val="32"/>
          <w:szCs w:val="32"/>
          <w:lang w:eastAsia="zh-CN"/>
        </w:rPr>
        <w:t>15,434.35</w:t>
      </w:r>
      <w:r>
        <w:rPr>
          <w:rFonts w:hint="default" w:ascii="仿宋_GB2312" w:hAnsi="仿宋" w:eastAsia="仿宋_GB2312" w:cs="Times New Roman"/>
          <w:sz w:val="32"/>
          <w:szCs w:val="32"/>
          <w:lang w:eastAsia="zh-CN"/>
        </w:rPr>
        <w:fldChar w:fldCharType="end"/>
      </w:r>
      <w:r>
        <w:rPr>
          <w:rFonts w:hint="eastAsia" w:ascii="仿宋_GB2312" w:hAnsi="仿宋" w:eastAsia="仿宋_GB2312"/>
          <w:sz w:val="32"/>
          <w:szCs w:val="32"/>
          <w:lang w:eastAsia="zh-CN"/>
        </w:rPr>
        <w:t>元。</w:t>
      </w:r>
    </w:p>
    <w:p>
      <w:pPr>
        <w:keepNext w:val="0"/>
        <w:keepLines w:val="0"/>
        <w:pageBreakBefore w:val="0"/>
        <w:kinsoku/>
        <w:wordWrap/>
        <w:overflowPunct/>
        <w:topLinePunct w:val="0"/>
        <w:autoSpaceDE/>
        <w:autoSpaceDN/>
        <w:bidi w:val="0"/>
        <w:adjustRightInd/>
        <w:ind w:firstLine="640" w:firstLineChars="200"/>
        <w:jc w:val="both"/>
        <w:textAlignment w:val="auto"/>
        <w:rPr>
          <w:rFonts w:hint="eastAsia" w:ascii="仿宋_GB2312" w:hAnsi="仿宋" w:eastAsia="仿宋_GB2312" w:cs="Times New Roman"/>
          <w:sz w:val="32"/>
          <w:szCs w:val="32"/>
          <w:lang w:eastAsia="zh-CN"/>
        </w:rPr>
      </w:pPr>
      <w:r>
        <w:rPr>
          <w:rFonts w:hint="eastAsia" w:ascii="仿宋_GB2312" w:hAnsi="仿宋" w:eastAsia="仿宋_GB2312"/>
          <w:sz w:val="32"/>
          <w:szCs w:val="32"/>
          <w:lang w:val="en-US" w:eastAsia="zh-CN"/>
        </w:rPr>
        <w:t>以上</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应</w:t>
      </w:r>
      <w:r>
        <w:rPr>
          <w:rFonts w:hint="eastAsia" w:ascii="仿宋_GB2312" w:hAnsi="仿宋" w:eastAsia="仿宋_GB2312"/>
          <w:sz w:val="32"/>
          <w:szCs w:val="32"/>
          <w:lang w:eastAsia="zh-CN"/>
        </w:rPr>
        <w:t>调</w:t>
      </w:r>
      <w:r>
        <w:rPr>
          <w:rFonts w:hint="eastAsia" w:ascii="仿宋_GB2312" w:hAnsi="仿宋" w:eastAsia="仿宋_GB2312"/>
          <w:sz w:val="32"/>
          <w:szCs w:val="32"/>
          <w:lang w:val="en-US" w:eastAsia="zh-CN"/>
        </w:rPr>
        <w:t>增</w:t>
      </w:r>
      <w:r>
        <w:rPr>
          <w:rFonts w:hint="eastAsia" w:ascii="仿宋_GB2312" w:hAnsi="仿宋" w:eastAsia="仿宋_GB2312"/>
          <w:sz w:val="32"/>
          <w:szCs w:val="32"/>
          <w:lang w:eastAsia="zh-CN"/>
        </w:rPr>
        <w:t>企业所得税应纳税所得</w:t>
      </w:r>
      <w:r>
        <w:rPr>
          <w:rFonts w:hint="eastAsia" w:ascii="仿宋_GB2312" w:hAnsi="仿宋" w:eastAsia="仿宋_GB2312" w:cs="Times New Roman"/>
          <w:sz w:val="32"/>
          <w:szCs w:val="32"/>
          <w:lang w:eastAsia="zh-CN"/>
        </w:rPr>
        <w:t>额</w:t>
      </w:r>
      <w:r>
        <w:rPr>
          <w:rFonts w:hint="default" w:ascii="仿宋_GB2312" w:hAnsi="仿宋" w:eastAsia="仿宋_GB2312" w:cs="Times New Roman"/>
          <w:sz w:val="32"/>
          <w:szCs w:val="32"/>
          <w:lang w:eastAsia="zh-CN"/>
        </w:rPr>
        <w:fldChar w:fldCharType="begin"/>
      </w:r>
      <w:r>
        <w:rPr>
          <w:rFonts w:hint="default" w:ascii="仿宋_GB2312" w:hAnsi="仿宋" w:eastAsia="仿宋_GB2312" w:cs="Times New Roman"/>
          <w:sz w:val="32"/>
          <w:szCs w:val="32"/>
          <w:lang w:eastAsia="zh-CN"/>
        </w:rPr>
        <w:instrText xml:space="preserve"> = 973946.15 \# "#,##0.00" \* MERGEFORMAT </w:instrText>
      </w:r>
      <w:r>
        <w:rPr>
          <w:rFonts w:hint="default" w:ascii="仿宋_GB2312" w:hAnsi="仿宋" w:eastAsia="仿宋_GB2312" w:cs="Times New Roman"/>
          <w:sz w:val="32"/>
          <w:szCs w:val="32"/>
          <w:lang w:eastAsia="zh-CN"/>
        </w:rPr>
        <w:fldChar w:fldCharType="separate"/>
      </w:r>
      <w:r>
        <w:rPr>
          <w:rFonts w:hint="eastAsia" w:ascii="仿宋_GB2312" w:hAnsi="仿宋" w:eastAsia="仿宋_GB2312" w:cs="Times New Roman"/>
          <w:sz w:val="32"/>
          <w:szCs w:val="32"/>
          <w:lang w:eastAsia="zh-CN"/>
        </w:rPr>
        <w:t>973,946.15</w:t>
      </w:r>
      <w:r>
        <w:rPr>
          <w:rFonts w:hint="default" w:ascii="仿宋_GB2312" w:hAnsi="仿宋" w:eastAsia="仿宋_GB2312" w:cs="Times New Roman"/>
          <w:sz w:val="32"/>
          <w:szCs w:val="32"/>
          <w:lang w:eastAsia="zh-CN"/>
        </w:rPr>
        <w:fldChar w:fldCharType="end"/>
      </w:r>
      <w:r>
        <w:rPr>
          <w:rFonts w:hint="eastAsia" w:ascii="仿宋_GB2312" w:hAnsi="仿宋" w:eastAsia="仿宋_GB2312" w:cs="Times New Roman"/>
          <w:sz w:val="32"/>
          <w:szCs w:val="32"/>
          <w:lang w:eastAsia="zh-CN"/>
        </w:rPr>
        <w:t>元。</w:t>
      </w:r>
    </w:p>
    <w:p>
      <w:pPr>
        <w:keepNext w:val="0"/>
        <w:keepLines w:val="0"/>
        <w:pageBreakBefore w:val="0"/>
        <w:kinsoku/>
        <w:wordWrap/>
        <w:overflowPunct/>
        <w:topLinePunct w:val="0"/>
        <w:autoSpaceDE/>
        <w:autoSpaceDN/>
        <w:bidi w:val="0"/>
        <w:adjustRightInd/>
        <w:ind w:firstLine="640" w:firstLineChars="200"/>
        <w:jc w:val="both"/>
        <w:textAlignment w:val="auto"/>
        <w:rPr>
          <w:rFonts w:hint="eastAsia" w:ascii="仿宋_GB2312" w:hAnsi="仿宋" w:eastAsia="仿宋_GB2312" w:cs="Times New Roman"/>
          <w:sz w:val="32"/>
          <w:szCs w:val="32"/>
          <w:lang w:eastAsia="zh-CN"/>
        </w:rPr>
      </w:pPr>
      <w:r>
        <w:rPr>
          <w:rFonts w:hint="eastAsia" w:ascii="仿宋_GB2312" w:hAnsi="仿宋" w:eastAsia="仿宋_GB2312"/>
          <w:sz w:val="32"/>
          <w:szCs w:val="32"/>
          <w:lang w:eastAsia="zh-CN"/>
        </w:rPr>
        <w:t>根据《中华人民共和国企业所得税法》第二十八条、《中华人民共和国企业所得税法实施条例》第九十二条及《国家税务总局关于实施小型微利企业普惠性所得税减免政策有关问题的公告》（国家税务总局公告2019年第2号）第一条</w:t>
      </w:r>
      <w:r>
        <w:rPr>
          <w:rFonts w:hint="eastAsia" w:ascii="仿宋_GB2312" w:hAnsi="仿宋" w:eastAsia="仿宋_GB2312" w:cs="Times New Roman"/>
          <w:sz w:val="32"/>
          <w:szCs w:val="32"/>
          <w:lang w:eastAsia="zh-CN"/>
        </w:rPr>
        <w:t>之规定，</w:t>
      </w:r>
      <w:r>
        <w:rPr>
          <w:rFonts w:hint="eastAsia" w:ascii="仿宋_GB2312" w:hAnsi="仿宋" w:eastAsia="仿宋_GB2312"/>
          <w:sz w:val="32"/>
          <w:szCs w:val="32"/>
          <w:lang w:eastAsia="zh-CN"/>
        </w:rPr>
        <w:t>你单位</w:t>
      </w:r>
      <w:r>
        <w:rPr>
          <w:rFonts w:hint="eastAsia" w:ascii="仿宋_GB2312" w:hAnsi="仿宋" w:eastAsia="仿宋_GB2312" w:cs="Times New Roman"/>
          <w:sz w:val="32"/>
          <w:szCs w:val="32"/>
          <w:lang w:eastAsia="zh-CN"/>
        </w:rPr>
        <w:t>2019年应纳企业所得税</w:t>
      </w:r>
      <w:r>
        <w:rPr>
          <w:rFonts w:hint="default" w:ascii="仿宋_GB2312" w:hAnsi="仿宋" w:eastAsia="仿宋_GB2312" w:cs="Times New Roman"/>
          <w:sz w:val="32"/>
          <w:szCs w:val="32"/>
          <w:lang w:eastAsia="zh-CN"/>
        </w:rPr>
        <w:fldChar w:fldCharType="begin"/>
      </w:r>
      <w:r>
        <w:rPr>
          <w:rFonts w:hint="default" w:ascii="仿宋_GB2312" w:hAnsi="仿宋" w:eastAsia="仿宋_GB2312" w:cs="Times New Roman"/>
          <w:sz w:val="32"/>
          <w:szCs w:val="32"/>
          <w:lang w:eastAsia="zh-CN"/>
        </w:rPr>
        <w:instrText xml:space="preserve"> = 26453.71 \# "#,##0.00" \* MERGEFORMAT </w:instrText>
      </w:r>
      <w:r>
        <w:rPr>
          <w:rFonts w:hint="default" w:ascii="仿宋_GB2312" w:hAnsi="仿宋" w:eastAsia="仿宋_GB2312" w:cs="Times New Roman"/>
          <w:sz w:val="32"/>
          <w:szCs w:val="32"/>
          <w:lang w:eastAsia="zh-CN"/>
        </w:rPr>
        <w:fldChar w:fldCharType="separate"/>
      </w:r>
      <w:r>
        <w:rPr>
          <w:rFonts w:hint="eastAsia" w:ascii="仿宋_GB2312" w:hAnsi="仿宋" w:eastAsia="仿宋_GB2312" w:cs="Times New Roman"/>
          <w:sz w:val="32"/>
          <w:szCs w:val="32"/>
          <w:lang w:eastAsia="zh-CN"/>
        </w:rPr>
        <w:t>26,453.71</w:t>
      </w:r>
      <w:r>
        <w:rPr>
          <w:rFonts w:hint="default" w:ascii="仿宋_GB2312" w:hAnsi="仿宋" w:eastAsia="仿宋_GB2312" w:cs="Times New Roman"/>
          <w:sz w:val="32"/>
          <w:szCs w:val="32"/>
          <w:lang w:eastAsia="zh-CN"/>
        </w:rPr>
        <w:fldChar w:fldCharType="end"/>
      </w:r>
      <w:r>
        <w:rPr>
          <w:rFonts w:hint="eastAsia" w:ascii="仿宋_GB2312" w:hAnsi="仿宋" w:eastAsia="仿宋_GB2312" w:cs="Times New Roman"/>
          <w:sz w:val="32"/>
          <w:szCs w:val="32"/>
          <w:lang w:eastAsia="zh-CN"/>
        </w:rPr>
        <w:t>元。</w:t>
      </w:r>
    </w:p>
    <w:p>
      <w:pPr>
        <w:keepNext w:val="0"/>
        <w:keepLines w:val="0"/>
        <w:pageBreakBefore w:val="0"/>
        <w:kinsoku/>
        <w:wordWrap/>
        <w:overflowPunct/>
        <w:topLinePunct w:val="0"/>
        <w:autoSpaceDE/>
        <w:autoSpaceDN/>
        <w:bidi w:val="0"/>
        <w:adjustRightInd/>
        <w:ind w:firstLine="640" w:firstLineChars="200"/>
        <w:jc w:val="both"/>
        <w:textAlignment w:val="auto"/>
        <w:rPr>
          <w:rFonts w:hint="eastAsia"/>
          <w:lang w:eastAsia="zh-CN"/>
        </w:rPr>
      </w:pPr>
      <w:r>
        <w:rPr>
          <w:rFonts w:hint="eastAsia" w:ascii="仿宋_GB2312" w:hAnsi="仿宋" w:eastAsia="仿宋_GB2312"/>
          <w:sz w:val="32"/>
          <w:szCs w:val="32"/>
          <w:lang w:eastAsia="zh-CN"/>
        </w:rPr>
        <w:t>上述违法事实，有以下</w:t>
      </w:r>
      <w:r>
        <w:rPr>
          <w:rFonts w:hint="eastAsia" w:ascii="仿宋_GB2312" w:hAnsi="仿宋" w:eastAsia="仿宋_GB2312"/>
          <w:color w:val="auto"/>
          <w:sz w:val="32"/>
          <w:szCs w:val="32"/>
          <w:highlight w:val="none"/>
          <w:lang w:eastAsia="zh-CN"/>
        </w:rPr>
        <w:t>证</w:t>
      </w:r>
      <w:r>
        <w:rPr>
          <w:rFonts w:hint="eastAsia" w:ascii="仿宋_GB2312" w:hAnsi="仿宋" w:eastAsia="仿宋_GB2312" w:cs="Times New Roman"/>
          <w:color w:val="auto"/>
          <w:sz w:val="32"/>
          <w:szCs w:val="32"/>
          <w:highlight w:val="none"/>
          <w:lang w:eastAsia="zh-CN"/>
        </w:rPr>
        <w:t>据证实：</w:t>
      </w:r>
      <w:r>
        <w:rPr>
          <w:rFonts w:hint="eastAsia" w:ascii="仿宋_GB2312" w:hAnsi="仿宋" w:eastAsia="仿宋_GB2312" w:cs="Times New Roman"/>
          <w:color w:val="auto"/>
          <w:sz w:val="32"/>
          <w:szCs w:val="32"/>
          <w:highlight w:val="none"/>
          <w:lang w:val="en-US" w:eastAsia="zh-CN"/>
        </w:rPr>
        <w:t>会计凭证</w:t>
      </w:r>
      <w:r>
        <w:rPr>
          <w:rFonts w:hint="eastAsia" w:ascii="仿宋_GB2312" w:hAnsi="仿宋" w:eastAsia="仿宋_GB2312" w:cs="Times New Roman"/>
          <w:color w:val="auto"/>
          <w:sz w:val="32"/>
          <w:szCs w:val="32"/>
          <w:highlight w:val="none"/>
          <w:lang w:eastAsia="zh-CN"/>
        </w:rPr>
        <w:t>、工程施工合同</w:t>
      </w:r>
      <w:r>
        <w:rPr>
          <w:rFonts w:hint="eastAsia" w:ascii="仿宋_GB2312" w:hAnsi="仿宋" w:eastAsia="仿宋_GB2312" w:cs="Times New Roman"/>
          <w:color w:val="auto"/>
          <w:sz w:val="32"/>
          <w:szCs w:val="32"/>
          <w:highlight w:val="none"/>
          <w:lang w:val="en-US" w:eastAsia="zh-CN"/>
        </w:rPr>
        <w:t>复印件，</w:t>
      </w:r>
      <w:r>
        <w:rPr>
          <w:rFonts w:hint="eastAsia" w:ascii="仿宋_GB2312" w:hAnsi="仿宋" w:eastAsia="仿宋_GB2312"/>
          <w:color w:val="auto"/>
          <w:sz w:val="32"/>
          <w:szCs w:val="32"/>
          <w:highlight w:val="none"/>
          <w:lang w:val="en-US" w:eastAsia="zh-CN"/>
        </w:rPr>
        <w:t>资金流转表、</w:t>
      </w:r>
      <w:r>
        <w:rPr>
          <w:rFonts w:hint="eastAsia" w:ascii="仿宋_GB2312" w:hAnsi="仿宋" w:eastAsia="仿宋_GB2312"/>
          <w:sz w:val="32"/>
          <w:szCs w:val="32"/>
          <w:lang w:val="en-US" w:eastAsia="zh-CN"/>
        </w:rPr>
        <w:t>询问笔录</w:t>
      </w:r>
      <w:r>
        <w:rPr>
          <w:rFonts w:hint="eastAsia" w:ascii="仿宋_GB2312" w:hAnsi="仿宋" w:eastAsia="仿宋_GB2312"/>
          <w:sz w:val="32"/>
          <w:szCs w:val="32"/>
          <w:lang w:eastAsia="zh-CN"/>
        </w:rPr>
        <w:t>，</w:t>
      </w:r>
      <w:r>
        <w:rPr>
          <w:rFonts w:hint="eastAsia" w:ascii="仿宋_GB2312" w:hAnsi="仿宋" w:eastAsia="仿宋_GB2312" w:cs="Times New Roman"/>
          <w:sz w:val="32"/>
          <w:szCs w:val="32"/>
          <w:lang w:val="en-US" w:eastAsia="zh-CN"/>
        </w:rPr>
        <w:t>刘明云对手交易明细等</w:t>
      </w:r>
      <w:r>
        <w:rPr>
          <w:rFonts w:hint="eastAsia" w:ascii="仿宋_GB2312" w:hAnsi="仿宋" w:eastAsia="仿宋_GB2312" w:cs="Times New Roman"/>
          <w:sz w:val="32"/>
          <w:szCs w:val="32"/>
          <w:lang w:eastAsia="zh-CN"/>
        </w:rPr>
        <w:t>。</w:t>
      </w:r>
    </w:p>
    <w:p>
      <w:pPr>
        <w:numPr>
          <w:ilvl w:val="0"/>
          <w:numId w:val="0"/>
        </w:numPr>
        <w:ind w:firstLine="640" w:firstLineChars="200"/>
        <w:contextualSpacing/>
        <w:rPr>
          <w:rFonts w:ascii="仿宋_GB2312" w:hAnsi="仿宋" w:eastAsia="仿宋_GB2312"/>
          <w:sz w:val="32"/>
          <w:szCs w:val="32"/>
        </w:rPr>
      </w:pPr>
      <w:r>
        <w:rPr>
          <w:rFonts w:hint="eastAsia" w:ascii="仿宋_GB2312" w:hAnsi="仿宋" w:eastAsia="仿宋_GB2312"/>
          <w:sz w:val="32"/>
          <w:szCs w:val="32"/>
          <w:lang w:val="en-US" w:eastAsia="zh-CN"/>
        </w:rPr>
        <w:t>你单位</w:t>
      </w:r>
      <w:r>
        <w:rPr>
          <w:rFonts w:hint="eastAsia" w:ascii="仿宋_GB2312" w:hAnsi="仿宋" w:eastAsia="仿宋_GB2312"/>
          <w:sz w:val="32"/>
          <w:szCs w:val="32"/>
          <w:lang w:eastAsia="zh-CN"/>
        </w:rPr>
        <w:t>在未与</w:t>
      </w:r>
      <w:r>
        <w:rPr>
          <w:rFonts w:hint="eastAsia" w:ascii="仿宋_GB2312" w:hAnsi="仿宋" w:eastAsia="仿宋_GB2312" w:cs="Times New Roman"/>
          <w:sz w:val="32"/>
          <w:szCs w:val="32"/>
          <w:lang w:eastAsia="zh-CN"/>
        </w:rPr>
        <w:t>喀什浙敖商贸有限公司</w:t>
      </w:r>
      <w:r>
        <w:rPr>
          <w:rFonts w:hint="eastAsia" w:ascii="仿宋_GB2312" w:hAnsi="仿宋" w:eastAsia="仿宋_GB2312"/>
          <w:sz w:val="32"/>
          <w:szCs w:val="32"/>
          <w:lang w:eastAsia="zh-CN"/>
        </w:rPr>
        <w:t>发生业务的情况下，取得</w:t>
      </w:r>
      <w:r>
        <w:rPr>
          <w:rFonts w:hint="eastAsia" w:ascii="仿宋_GB2312" w:hAnsi="仿宋" w:eastAsia="仿宋_GB2312"/>
          <w:sz w:val="32"/>
          <w:szCs w:val="32"/>
          <w:lang w:val="en-US" w:eastAsia="zh-CN"/>
        </w:rPr>
        <w:t>已证实</w:t>
      </w:r>
      <w:r>
        <w:rPr>
          <w:rFonts w:hint="eastAsia" w:ascii="仿宋_GB2312" w:hAnsi="仿宋" w:eastAsia="仿宋_GB2312"/>
          <w:sz w:val="32"/>
          <w:szCs w:val="32"/>
          <w:lang w:eastAsia="zh-CN"/>
        </w:rPr>
        <w:t>虚开增值税</w:t>
      </w:r>
      <w:r>
        <w:rPr>
          <w:rFonts w:hint="eastAsia" w:ascii="仿宋_GB2312" w:hAnsi="仿宋" w:eastAsia="仿宋_GB2312"/>
          <w:sz w:val="32"/>
          <w:szCs w:val="32"/>
          <w:lang w:val="en-US" w:eastAsia="zh-CN"/>
        </w:rPr>
        <w:t>专用</w:t>
      </w:r>
      <w:r>
        <w:rPr>
          <w:rFonts w:hint="eastAsia" w:ascii="仿宋_GB2312" w:hAnsi="仿宋" w:eastAsia="仿宋_GB2312"/>
          <w:sz w:val="32"/>
          <w:szCs w:val="32"/>
          <w:lang w:eastAsia="zh-CN"/>
        </w:rPr>
        <w:t>发票</w:t>
      </w:r>
      <w:r>
        <w:rPr>
          <w:rFonts w:hint="eastAsia" w:ascii="仿宋_GB2312" w:hAnsi="仿宋" w:eastAsia="仿宋_GB2312"/>
          <w:sz w:val="32"/>
          <w:szCs w:val="32"/>
          <w:lang w:val="en-US" w:eastAsia="zh-CN"/>
        </w:rPr>
        <w:t>的事实成立。</w:t>
      </w:r>
      <w:r>
        <w:rPr>
          <w:rFonts w:hint="eastAsia" w:ascii="仿宋_GB2312" w:hAnsi="仿宋" w:eastAsia="仿宋_GB2312"/>
          <w:sz w:val="32"/>
          <w:szCs w:val="32"/>
          <w:lang w:eastAsia="zh-CN"/>
        </w:rPr>
        <w:t>根据《中华人民共和国税收征收管理法》第六十三条第一款</w:t>
      </w:r>
      <w:r>
        <w:rPr>
          <w:rFonts w:hint="eastAsia" w:ascii="仿宋_GB2312" w:hAnsi="仿宋" w:eastAsia="仿宋_GB2312"/>
          <w:sz w:val="32"/>
          <w:szCs w:val="32"/>
          <w:lang w:val="en-US" w:eastAsia="zh-CN"/>
        </w:rPr>
        <w:t>、《中华人民共和国行政处罚法》（中华人民共和国主席令第70号）第三十四条和《关于发布&lt;乌鲁木齐市税务行政处罚裁量基准&gt;的公告》（乌鲁木齐市税务局公告2018年第4号）及附件《乌鲁木齐市税务行政处罚裁量基准》第16项之规定，</w:t>
      </w:r>
      <w:r>
        <w:rPr>
          <w:rFonts w:hint="eastAsia" w:ascii="仿宋_GB2312" w:hAnsi="仿宋" w:eastAsia="仿宋_GB2312"/>
          <w:sz w:val="32"/>
          <w:szCs w:val="32"/>
          <w:lang w:eastAsia="zh-CN"/>
        </w:rPr>
        <w:t>拟对你单位少缴的增值税、城市维护建设税、企业所得税合计164,076.58元处百分之五十的罚款，即：82,038.29元</w:t>
      </w:r>
      <w:r>
        <w:rPr>
          <w:rFonts w:hint="eastAsia" w:ascii="仿宋_GB2312" w:hAnsi="仿宋" w:eastAsia="仿宋_GB2312"/>
          <w:sz w:val="32"/>
          <w:szCs w:val="32"/>
          <w:lang w:val="en-US" w:eastAsia="zh-CN"/>
        </w:rPr>
        <w:t>（人民币捌万贰仟零叁拾捌元贰角玖分）</w:t>
      </w:r>
      <w:r>
        <w:rPr>
          <w:rFonts w:hint="eastAsia" w:ascii="仿宋_GB2312" w:hAnsi="仿宋" w:eastAsia="仿宋_GB2312"/>
          <w:sz w:val="32"/>
          <w:szCs w:val="32"/>
          <w:lang w:eastAsia="zh-CN"/>
        </w:rPr>
        <w:t>。</w:t>
      </w:r>
      <w:r>
        <w:rPr>
          <w:rFonts w:ascii="仿宋_GB2312" w:hAnsi="仿宋" w:eastAsia="仿宋_GB2312"/>
          <w:sz w:val="32"/>
          <w:szCs w:val="32"/>
        </w:rPr>
        <w:t xml:space="preserve"> </w:t>
      </w:r>
    </w:p>
    <w:p>
      <w:pPr>
        <w:ind w:firstLine="579"/>
        <w:contextualSpacing/>
        <w:rPr>
          <w:rFonts w:ascii="仿宋_GB2312" w:hAnsi="仿宋" w:eastAsia="仿宋_GB2312"/>
          <w:sz w:val="32"/>
          <w:szCs w:val="32"/>
        </w:rPr>
      </w:pPr>
      <w:r>
        <w:rPr>
          <w:rFonts w:hint="eastAsia" w:ascii="仿宋_GB2312" w:hAnsi="仿宋" w:eastAsia="仿宋_GB2312"/>
          <w:sz w:val="32"/>
          <w:szCs w:val="32"/>
        </w:rPr>
        <w:t>二、你单位有陈述、申辩的权利。请在我局作出税务行政处罚决定之前，到我局进行陈述、申辩或自行提供陈述、申辩材料；逾期不进行陈述、申辩的，视同放弃权利。</w:t>
      </w:r>
    </w:p>
    <w:p>
      <w:pPr>
        <w:ind w:firstLine="600"/>
        <w:contextualSpacing/>
        <w:rPr>
          <w:rFonts w:ascii="仿宋_GB2312" w:hAnsi="仿宋" w:eastAsia="仿宋_GB2312"/>
          <w:sz w:val="32"/>
          <w:szCs w:val="32"/>
        </w:rPr>
      </w:pPr>
      <w:r>
        <w:rPr>
          <w:rFonts w:hint="eastAsia" w:ascii="仿宋_GB2312" w:hAnsi="仿宋" w:eastAsia="仿宋_GB2312"/>
          <w:sz w:val="32"/>
          <w:szCs w:val="32"/>
        </w:rPr>
        <w:t>三、若</w:t>
      </w:r>
      <w:bookmarkStart w:id="2" w:name="ndnfk"/>
      <w:bookmarkEnd w:id="2"/>
      <w:r>
        <w:rPr>
          <w:rFonts w:hint="eastAsia" w:ascii="仿宋_GB2312" w:hAnsi="仿宋" w:eastAsia="仿宋_GB2312"/>
          <w:sz w:val="32"/>
          <w:szCs w:val="32"/>
          <w:lang w:eastAsia="zh-CN"/>
        </w:rPr>
        <w:t>拟对你单位罚款10000元（含10000元）以上，或符合《中华人民共和国行政处罚法》第六十三条规定的其他情形的</w:t>
      </w:r>
      <w:r>
        <w:rPr>
          <w:rFonts w:hint="eastAsia" w:ascii="仿宋_GB2312" w:hAnsi="仿宋" w:eastAsia="仿宋_GB2312"/>
          <w:sz w:val="32"/>
          <w:szCs w:val="32"/>
        </w:rPr>
        <w:t>，你单位有要求听证的权利。可自收到本告知书之日起五个工作日内向我局书面提出听证申请；逾期不提出，视为放弃听证权利。</w:t>
      </w:r>
    </w:p>
    <w:p>
      <w:pPr>
        <w:contextualSpacing/>
        <w:rPr>
          <w:rFonts w:ascii="仿宋_GB2312" w:hAnsi="仿宋" w:eastAsia="仿宋_GB2312"/>
          <w:sz w:val="32"/>
          <w:szCs w:val="32"/>
        </w:rPr>
      </w:pPr>
    </w:p>
    <w:p>
      <w:pPr>
        <w:contextualSpacing/>
        <w:rPr>
          <w:rFonts w:ascii="仿宋_GB2312" w:hAnsi="仿宋" w:eastAsia="仿宋_GB2312"/>
          <w:sz w:val="32"/>
          <w:szCs w:val="32"/>
        </w:rPr>
      </w:pPr>
    </w:p>
    <w:p>
      <w:pPr>
        <w:ind w:right="23" w:rightChars="11"/>
        <w:jc w:val="right"/>
        <w:rPr>
          <w:rFonts w:ascii="仿宋_GB2312" w:hAnsi="仿宋" w:eastAsia="仿宋_GB2312"/>
          <w:sz w:val="32"/>
          <w:szCs w:val="32"/>
        </w:rPr>
      </w:pPr>
      <w:r>
        <w:rPr>
          <w:rFonts w:hint="eastAsia" w:ascii="仿宋_GB2312" w:hAnsi="仿宋" w:eastAsia="仿宋_GB2312"/>
          <w:sz w:val="32"/>
          <w:szCs w:val="32"/>
          <w:lang w:val="en-US" w:eastAsia="zh-CN"/>
        </w:rPr>
        <w:t>国家税务总局乌鲁木齐市税务局稽查局</w:t>
      </w:r>
      <w:r>
        <w:rPr>
          <w:rFonts w:hint="eastAsia" w:ascii="仿宋_GB2312" w:hAnsi="仿宋" w:eastAsia="仿宋_GB2312"/>
          <w:sz w:val="32"/>
          <w:szCs w:val="32"/>
        </w:rPr>
        <w:t xml:space="preserve"> </w:t>
      </w:r>
    </w:p>
    <w:p>
      <w:pPr>
        <w:ind w:right="640"/>
        <w:jc w:val="center"/>
        <w:rPr>
          <w:rFonts w:hint="eastAsia" w:ascii="仿宋_GB2312" w:hAnsi="仿宋" w:eastAsia="仿宋_GB2312"/>
          <w:sz w:val="32"/>
          <w:szCs w:val="32"/>
          <w:lang w:eastAsia="zh-CN"/>
        </w:rPr>
      </w:pPr>
      <w:bookmarkStart w:id="3" w:name="wszzrq"/>
      <w:bookmarkEnd w:id="3"/>
      <w:r>
        <w:rPr>
          <w:rFonts w:hint="eastAsia" w:ascii="仿宋_GB2312" w:hAnsi="仿宋" w:eastAsia="仿宋_GB2312"/>
          <w:sz w:val="32"/>
          <w:szCs w:val="32"/>
          <w:lang w:val="en-US" w:eastAsia="zh-CN"/>
        </w:rPr>
        <w:t xml:space="preserve">                               2024</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月</w:t>
      </w:r>
      <w:r>
        <w:rPr>
          <w:rFonts w:hint="eastAsia" w:ascii="仿宋_GB2312" w:hAnsi="仿宋" w:eastAsia="仿宋_GB2312"/>
          <w:sz w:val="32"/>
          <w:szCs w:val="32"/>
          <w:lang w:val="en-US" w:eastAsia="zh-CN"/>
        </w:rPr>
        <w:t>21</w:t>
      </w:r>
      <w:r>
        <w:rPr>
          <w:rFonts w:hint="eastAsia" w:ascii="仿宋_GB2312" w:hAnsi="仿宋" w:eastAsia="仿宋_GB2312"/>
          <w:sz w:val="32"/>
          <w:szCs w:val="32"/>
          <w:lang w:eastAsia="zh-CN"/>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sz w:val="28"/>
        <w:szCs w:val="28"/>
        <w:lang w:eastAsia="zh-CN"/>
      </w:rPr>
    </w:pPr>
    <w:r>
      <w:rPr>
        <w:rFonts w:hint="eastAsia"/>
        <w:sz w:val="28"/>
        <w:szCs w:val="28"/>
        <w:lang w:eastAsia="zh-CN"/>
      </w:rPr>
      <w:t xml:space="preserve">- </w:t>
    </w:r>
    <w:r>
      <w:rPr>
        <w:sz w:val="28"/>
        <w:szCs w:val="28"/>
        <w:lang w:eastAsia="zh-CN"/>
      </w:rPr>
      <w:fldChar w:fldCharType="begin"/>
    </w:r>
    <w:r>
      <w:rPr>
        <w:sz w:val="28"/>
        <w:szCs w:val="28"/>
        <w:lang w:eastAsia="zh-CN"/>
      </w:rPr>
      <w:instrText xml:space="preserve">PAGE   \* MERGEFORMAT</w:instrText>
    </w:r>
    <w:r>
      <w:rPr>
        <w:sz w:val="28"/>
        <w:szCs w:val="28"/>
        <w:lang w:eastAsia="zh-CN"/>
      </w:rPr>
      <w:fldChar w:fldCharType="separate"/>
    </w:r>
    <w:r>
      <w:rPr>
        <w:sz w:val="28"/>
        <w:szCs w:val="28"/>
        <w:lang w:val="zh-CN" w:eastAsia="zh-CN"/>
      </w:rPr>
      <w:t>1</w:t>
    </w:r>
    <w:r>
      <w:rPr>
        <w:sz w:val="28"/>
        <w:szCs w:val="28"/>
        <w:lang w:eastAsia="zh-CN"/>
      </w:rPr>
      <w:fldChar w:fldCharType="end"/>
    </w:r>
    <w:r>
      <w:rPr>
        <w:rFonts w:hint="eastAsia"/>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8"/>
        <w:szCs w:val="28"/>
        <w:lang w:eastAsia="zh-CN"/>
      </w:rPr>
    </w:pPr>
    <w:r>
      <w:rPr>
        <w:rFonts w:hint="eastAsia"/>
        <w:sz w:val="28"/>
        <w:szCs w:val="28"/>
        <w:lang w:eastAsia="zh-CN"/>
      </w:rPr>
      <w:t xml:space="preserve">- </w:t>
    </w:r>
    <w:r>
      <w:rPr>
        <w:sz w:val="28"/>
        <w:szCs w:val="28"/>
        <w:lang w:eastAsia="zh-CN"/>
      </w:rPr>
      <w:fldChar w:fldCharType="begin"/>
    </w:r>
    <w:r>
      <w:rPr>
        <w:sz w:val="28"/>
        <w:szCs w:val="28"/>
        <w:lang w:eastAsia="zh-CN"/>
      </w:rPr>
      <w:instrText xml:space="preserve">PAGE   \* MERGEFORMAT</w:instrText>
    </w:r>
    <w:r>
      <w:rPr>
        <w:sz w:val="28"/>
        <w:szCs w:val="28"/>
        <w:lang w:eastAsia="zh-CN"/>
      </w:rPr>
      <w:fldChar w:fldCharType="separate"/>
    </w:r>
    <w:r>
      <w:rPr>
        <w:sz w:val="28"/>
        <w:szCs w:val="28"/>
        <w:lang w:val="zh-CN" w:eastAsia="zh-CN"/>
      </w:rPr>
      <w:t>2</w:t>
    </w:r>
    <w:r>
      <w:rPr>
        <w:sz w:val="28"/>
        <w:szCs w:val="28"/>
        <w:lang w:eastAsia="zh-CN"/>
      </w:rPr>
      <w:fldChar w:fldCharType="end"/>
    </w:r>
    <w:r>
      <w:rPr>
        <w:rFonts w:hint="eastAsia"/>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662A1"/>
    <w:multiLevelType w:val="singleLevel"/>
    <w:tmpl w:val="2DB662A1"/>
    <w:lvl w:ilvl="0" w:tentative="0">
      <w:start w:val="1"/>
      <w:numFmt w:val="chineseCounting"/>
      <w:suff w:val="nothing"/>
      <w:lvlText w:val="%1、"/>
      <w:lvlJc w:val="left"/>
      <w:pPr>
        <w:ind w:left="-1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evenAndOddHeaders w:val="1"/>
  <w:drawingGridHorizontalSpacing w:val="105"/>
  <w:drawingGridVerticalSpacing w:val="605"/>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D80"/>
    <w:rsid w:val="00014543"/>
    <w:rsid w:val="00027B21"/>
    <w:rsid w:val="00064E94"/>
    <w:rsid w:val="00085D82"/>
    <w:rsid w:val="0008652C"/>
    <w:rsid w:val="000A1CC3"/>
    <w:rsid w:val="000A6273"/>
    <w:rsid w:val="000A650B"/>
    <w:rsid w:val="000D7C87"/>
    <w:rsid w:val="00125B0D"/>
    <w:rsid w:val="00130EA6"/>
    <w:rsid w:val="00133487"/>
    <w:rsid w:val="001575BF"/>
    <w:rsid w:val="00161031"/>
    <w:rsid w:val="00192D4A"/>
    <w:rsid w:val="00197798"/>
    <w:rsid w:val="001B4A43"/>
    <w:rsid w:val="001D4B00"/>
    <w:rsid w:val="001E0BC0"/>
    <w:rsid w:val="001F54DC"/>
    <w:rsid w:val="00214986"/>
    <w:rsid w:val="00223C71"/>
    <w:rsid w:val="002447FB"/>
    <w:rsid w:val="00245003"/>
    <w:rsid w:val="00260EE7"/>
    <w:rsid w:val="00294628"/>
    <w:rsid w:val="002A02E1"/>
    <w:rsid w:val="002A4B41"/>
    <w:rsid w:val="002B5C4D"/>
    <w:rsid w:val="002B6931"/>
    <w:rsid w:val="002C1DED"/>
    <w:rsid w:val="002D2DDA"/>
    <w:rsid w:val="00301DB4"/>
    <w:rsid w:val="00344AB9"/>
    <w:rsid w:val="00380AB7"/>
    <w:rsid w:val="003E6B0B"/>
    <w:rsid w:val="00440476"/>
    <w:rsid w:val="00456B2B"/>
    <w:rsid w:val="00473D26"/>
    <w:rsid w:val="0048565A"/>
    <w:rsid w:val="00487909"/>
    <w:rsid w:val="004C5911"/>
    <w:rsid w:val="004E544D"/>
    <w:rsid w:val="004F0A37"/>
    <w:rsid w:val="00521F7E"/>
    <w:rsid w:val="00540223"/>
    <w:rsid w:val="00540559"/>
    <w:rsid w:val="00541D28"/>
    <w:rsid w:val="005433BC"/>
    <w:rsid w:val="005521C6"/>
    <w:rsid w:val="005869FE"/>
    <w:rsid w:val="005942A4"/>
    <w:rsid w:val="005C1FD4"/>
    <w:rsid w:val="005C3E78"/>
    <w:rsid w:val="005D2B16"/>
    <w:rsid w:val="005F0207"/>
    <w:rsid w:val="006044A2"/>
    <w:rsid w:val="00620D5E"/>
    <w:rsid w:val="00625B35"/>
    <w:rsid w:val="00641359"/>
    <w:rsid w:val="006C10B6"/>
    <w:rsid w:val="006D101D"/>
    <w:rsid w:val="006D2F75"/>
    <w:rsid w:val="006E5C95"/>
    <w:rsid w:val="00710A30"/>
    <w:rsid w:val="007449EF"/>
    <w:rsid w:val="00754576"/>
    <w:rsid w:val="00773A6E"/>
    <w:rsid w:val="00791B22"/>
    <w:rsid w:val="007934D9"/>
    <w:rsid w:val="007A4D5D"/>
    <w:rsid w:val="007A75E7"/>
    <w:rsid w:val="007B3263"/>
    <w:rsid w:val="007C08EB"/>
    <w:rsid w:val="007C2B16"/>
    <w:rsid w:val="007C351D"/>
    <w:rsid w:val="008026CA"/>
    <w:rsid w:val="008033DA"/>
    <w:rsid w:val="008036B7"/>
    <w:rsid w:val="008053CE"/>
    <w:rsid w:val="008622F9"/>
    <w:rsid w:val="008664EE"/>
    <w:rsid w:val="00883D77"/>
    <w:rsid w:val="00884C47"/>
    <w:rsid w:val="008901D4"/>
    <w:rsid w:val="00891000"/>
    <w:rsid w:val="008B2804"/>
    <w:rsid w:val="008B6A38"/>
    <w:rsid w:val="008D2056"/>
    <w:rsid w:val="008D2D5F"/>
    <w:rsid w:val="009371CD"/>
    <w:rsid w:val="00940BD1"/>
    <w:rsid w:val="009558B2"/>
    <w:rsid w:val="0098574E"/>
    <w:rsid w:val="00990C10"/>
    <w:rsid w:val="009D75B6"/>
    <w:rsid w:val="00A26EFA"/>
    <w:rsid w:val="00A34479"/>
    <w:rsid w:val="00A64714"/>
    <w:rsid w:val="00A65A7C"/>
    <w:rsid w:val="00A706AE"/>
    <w:rsid w:val="00A72108"/>
    <w:rsid w:val="00A91971"/>
    <w:rsid w:val="00AC3B9D"/>
    <w:rsid w:val="00AE208B"/>
    <w:rsid w:val="00AE7411"/>
    <w:rsid w:val="00B20F72"/>
    <w:rsid w:val="00B2148E"/>
    <w:rsid w:val="00B56E32"/>
    <w:rsid w:val="00B626C6"/>
    <w:rsid w:val="00B65DD6"/>
    <w:rsid w:val="00B751AE"/>
    <w:rsid w:val="00BA5B10"/>
    <w:rsid w:val="00BA732D"/>
    <w:rsid w:val="00BB7EDA"/>
    <w:rsid w:val="00BD53FB"/>
    <w:rsid w:val="00C40BB2"/>
    <w:rsid w:val="00C43B36"/>
    <w:rsid w:val="00C61877"/>
    <w:rsid w:val="00C674B5"/>
    <w:rsid w:val="00D626A6"/>
    <w:rsid w:val="00D9576A"/>
    <w:rsid w:val="00DA19C7"/>
    <w:rsid w:val="00DE5EAB"/>
    <w:rsid w:val="00DF662E"/>
    <w:rsid w:val="00E4049C"/>
    <w:rsid w:val="00E671C1"/>
    <w:rsid w:val="00E85CFE"/>
    <w:rsid w:val="00EB137C"/>
    <w:rsid w:val="00EC0D67"/>
    <w:rsid w:val="00F171EA"/>
    <w:rsid w:val="00F30BB0"/>
    <w:rsid w:val="00F42365"/>
    <w:rsid w:val="00F52722"/>
    <w:rsid w:val="00F85399"/>
    <w:rsid w:val="00FA20C7"/>
    <w:rsid w:val="00FB3909"/>
    <w:rsid w:val="00FC07F2"/>
    <w:rsid w:val="00FD4826"/>
    <w:rsid w:val="00FD7BBB"/>
    <w:rsid w:val="02542E37"/>
    <w:rsid w:val="062370D0"/>
    <w:rsid w:val="07DF4049"/>
    <w:rsid w:val="092033FE"/>
    <w:rsid w:val="09290A23"/>
    <w:rsid w:val="0AA37A02"/>
    <w:rsid w:val="0AB757AC"/>
    <w:rsid w:val="0D446668"/>
    <w:rsid w:val="11993651"/>
    <w:rsid w:val="161E33DC"/>
    <w:rsid w:val="16A8189D"/>
    <w:rsid w:val="1D0359EC"/>
    <w:rsid w:val="1D9132EE"/>
    <w:rsid w:val="21361ECB"/>
    <w:rsid w:val="25596287"/>
    <w:rsid w:val="26071CE1"/>
    <w:rsid w:val="271A6D11"/>
    <w:rsid w:val="2742392A"/>
    <w:rsid w:val="2B900210"/>
    <w:rsid w:val="2C077BEF"/>
    <w:rsid w:val="2D9979F3"/>
    <w:rsid w:val="2D9C507E"/>
    <w:rsid w:val="2EAD2FD7"/>
    <w:rsid w:val="32B41611"/>
    <w:rsid w:val="33A73434"/>
    <w:rsid w:val="340B2900"/>
    <w:rsid w:val="365057B4"/>
    <w:rsid w:val="36860946"/>
    <w:rsid w:val="380F4052"/>
    <w:rsid w:val="38DD4EC4"/>
    <w:rsid w:val="3C20789C"/>
    <w:rsid w:val="3C2A7286"/>
    <w:rsid w:val="3CA3505F"/>
    <w:rsid w:val="3D1E4700"/>
    <w:rsid w:val="3E665C5F"/>
    <w:rsid w:val="430D4B70"/>
    <w:rsid w:val="450F4DBB"/>
    <w:rsid w:val="497A6FC2"/>
    <w:rsid w:val="4CB061AE"/>
    <w:rsid w:val="4F57664F"/>
    <w:rsid w:val="519739A2"/>
    <w:rsid w:val="52884803"/>
    <w:rsid w:val="534E6739"/>
    <w:rsid w:val="59D208CB"/>
    <w:rsid w:val="5B834C40"/>
    <w:rsid w:val="5DBF749F"/>
    <w:rsid w:val="5E0A088F"/>
    <w:rsid w:val="5F126FAF"/>
    <w:rsid w:val="63444B3C"/>
    <w:rsid w:val="660E24D9"/>
    <w:rsid w:val="662E66EB"/>
    <w:rsid w:val="66DE4881"/>
    <w:rsid w:val="6789346C"/>
    <w:rsid w:val="6F255A37"/>
    <w:rsid w:val="6FF87DD8"/>
    <w:rsid w:val="70337CB1"/>
    <w:rsid w:val="70F64562"/>
    <w:rsid w:val="740C4E33"/>
    <w:rsid w:val="74194B4E"/>
    <w:rsid w:val="773F2233"/>
    <w:rsid w:val="7B483371"/>
    <w:rsid w:val="7D43418B"/>
    <w:rsid w:val="7D7A63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table of figures"/>
    <w:basedOn w:val="1"/>
    <w:next w:val="1"/>
    <w:qFormat/>
    <w:uiPriority w:val="0"/>
    <w:pPr>
      <w:jc w:val="center"/>
    </w:pPr>
    <w:rPr>
      <w:sz w:val="18"/>
    </w:rPr>
  </w:style>
  <w:style w:type="paragraph" w:styleId="3">
    <w:name w:val="Document Map"/>
    <w:basedOn w:val="1"/>
    <w:link w:val="9"/>
    <w:unhideWhenUsed/>
    <w:uiPriority w:val="99"/>
    <w:rPr>
      <w:rFonts w:ascii="宋体"/>
      <w:sz w:val="18"/>
      <w:szCs w:val="18"/>
    </w:rPr>
  </w:style>
  <w:style w:type="paragraph" w:styleId="4">
    <w:name w:val="Plain Text"/>
    <w:basedOn w:val="1"/>
    <w:semiHidden/>
    <w:uiPriority w:val="0"/>
    <w:rPr>
      <w:rFonts w:ascii="宋体" w:hAnsi="Courier New" w:cs="Courier New"/>
      <w:szCs w:val="21"/>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文档结构图 Char"/>
    <w:link w:val="3"/>
    <w:semiHidden/>
    <w:uiPriority w:val="99"/>
    <w:rPr>
      <w:rFonts w:ascii="宋体"/>
      <w:kern w:val="2"/>
      <w:sz w:val="18"/>
      <w:szCs w:val="18"/>
    </w:rPr>
  </w:style>
  <w:style w:type="character" w:customStyle="1" w:styleId="10">
    <w:name w:val="页脚 Char"/>
    <w:link w:val="5"/>
    <w:uiPriority w:val="99"/>
    <w:rPr>
      <w:kern w:val="2"/>
      <w:sz w:val="18"/>
      <w:szCs w:val="18"/>
    </w:rPr>
  </w:style>
  <w:style w:type="character" w:customStyle="1" w:styleId="11">
    <w:name w:val="页眉 Char"/>
    <w:link w:val="6"/>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N/A</Company>
  <Pages>3</Pages>
  <Words>51</Words>
  <Characters>294</Characters>
  <Lines>2</Lines>
  <Paragraphs>1</Paragraphs>
  <TotalTime>5</TotalTime>
  <ScaleCrop>false</ScaleCrop>
  <LinksUpToDate>false</LinksUpToDate>
  <CharactersWithSpaces>344</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2012-01-02T19:23:00Z</dcterms:created>
  <dc:creator>aaron</dc:creator>
  <cp:lastModifiedBy>user</cp:lastModifiedBy>
  <cp:lastPrinted>2024-03-28T02:27:26Z</cp:lastPrinted>
  <dcterms:modified xsi:type="dcterms:W3CDTF">2024-04-02T10:19:57Z</dcterms:modified>
  <dc:title>            税务局（稽查局）</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C393AABDC8A44A87B1818561AB6FB032_13</vt:lpwstr>
  </property>
</Properties>
</file>