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1" w:line="222" w:lineRule="auto"/>
        <w:outlineLvl w:val="0"/>
        <w:rPr>
          <w:rFonts w:hint="eastAsia" w:ascii="方正小标宋简体" w:hAnsi="方正小标宋简体" w:eastAsia="方正小标宋简体" w:cs="方正小标宋简体"/>
          <w:spacing w:val="8"/>
          <w:sz w:val="44"/>
          <w:szCs w:val="44"/>
        </w:rPr>
      </w:pPr>
      <w:bookmarkStart w:id="0" w:name="_bookmark1"/>
      <w:bookmarkEnd w:id="0"/>
      <w:bookmarkStart w:id="1" w:name="_Toc10547"/>
      <w:bookmarkStart w:id="2" w:name="_Toc16323"/>
      <w:bookmarkStart w:id="3" w:name="_Toc25802"/>
      <w:bookmarkStart w:id="4" w:name="_Toc11841"/>
      <w:r>
        <w:rPr>
          <w:rFonts w:hint="eastAsia" w:ascii="方正小标宋简体" w:hAnsi="方正小标宋简体" w:eastAsia="方正小标宋简体" w:cs="方正小标宋简体"/>
          <w:spacing w:val="16"/>
          <w:sz w:val="44"/>
          <w:szCs w:val="44"/>
        </w:rPr>
        <w:t>支</w:t>
      </w:r>
      <w:r>
        <w:rPr>
          <w:rFonts w:hint="eastAsia" w:ascii="方正小标宋简体" w:hAnsi="方正小标宋简体" w:eastAsia="方正小标宋简体" w:cs="方正小标宋简体"/>
          <w:spacing w:val="12"/>
          <w:sz w:val="44"/>
          <w:szCs w:val="44"/>
        </w:rPr>
        <w:t>持</w:t>
      </w:r>
      <w:r>
        <w:rPr>
          <w:rFonts w:hint="eastAsia" w:ascii="方正小标宋简体" w:hAnsi="方正小标宋简体" w:eastAsia="方正小标宋简体" w:cs="方正小标宋简体"/>
          <w:spacing w:val="8"/>
          <w:sz w:val="44"/>
          <w:szCs w:val="44"/>
          <w:lang w:val="en-US" w:eastAsia="zh-CN"/>
        </w:rPr>
        <w:t>“碳达峰碳中和”</w:t>
      </w:r>
      <w:r>
        <w:rPr>
          <w:rFonts w:hint="eastAsia" w:ascii="方正小标宋简体" w:hAnsi="方正小标宋简体" w:eastAsia="方正小标宋简体" w:cs="方正小标宋简体"/>
          <w:spacing w:val="8"/>
          <w:sz w:val="44"/>
          <w:szCs w:val="44"/>
        </w:rPr>
        <w:t>税费优惠政策汇编</w:t>
      </w:r>
      <w:bookmarkEnd w:id="1"/>
      <w:bookmarkEnd w:id="2"/>
      <w:bookmarkEnd w:id="3"/>
      <w:bookmarkEnd w:id="4"/>
    </w:p>
    <w:p>
      <w:pPr>
        <w:spacing w:before="141" w:line="222" w:lineRule="auto"/>
        <w:outlineLvl w:val="9"/>
        <w:rPr>
          <w:rFonts w:hint="eastAsia" w:ascii="方正小标宋简体" w:hAnsi="方正小标宋简体" w:eastAsia="方正小标宋简体" w:cs="方正小标宋简体"/>
          <w:spacing w:val="8"/>
          <w:sz w:val="28"/>
          <w:szCs w:val="28"/>
        </w:rPr>
      </w:pPr>
    </w:p>
    <w:sdt>
      <w:sdtPr>
        <w:rPr>
          <w:rFonts w:ascii="宋体" w:hAnsi="宋体" w:eastAsia="宋体" w:cs="Arial"/>
          <w:snapToGrid w:val="0"/>
          <w:color w:val="000000"/>
          <w:kern w:val="0"/>
          <w:sz w:val="21"/>
          <w:szCs w:val="21"/>
        </w:rPr>
        <w:id w:val="147473565"/>
        <w15:color w:val="DBDBDB"/>
        <w:docPartObj>
          <w:docPartGallery w:val="Table of Contents"/>
          <w:docPartUnique/>
        </w:docPartObj>
      </w:sdtPr>
      <w:sdtEndPr>
        <w:rPr>
          <w:rFonts w:hint="eastAsia" w:ascii="仿宋_GB2312" w:hAnsi="仿宋_GB2312" w:eastAsia="仿宋_GB2312" w:cs="仿宋_GB2312"/>
          <w:snapToGrid w:val="0"/>
          <w:color w:val="000000"/>
          <w:spacing w:val="-23"/>
          <w:kern w:val="0"/>
          <w:sz w:val="21"/>
          <w:szCs w:val="24"/>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目录</w:t>
          </w:r>
        </w:p>
        <w:p>
          <w:pPr>
            <w:pStyle w:val="14"/>
            <w:tabs>
              <w:tab w:val="right" w:leader="dot" w:pos="8448"/>
            </w:tabs>
          </w:pPr>
          <w:r>
            <w:rPr>
              <w:rFonts w:hint="eastAsia" w:ascii="仿宋_GB2312" w:hAnsi="仿宋_GB2312" w:eastAsia="仿宋_GB2312" w:cs="仿宋_GB2312"/>
              <w:spacing w:val="-23"/>
              <w:sz w:val="24"/>
              <w:szCs w:val="24"/>
            </w:rPr>
            <w:fldChar w:fldCharType="begin"/>
          </w:r>
          <w:r>
            <w:rPr>
              <w:rFonts w:hint="eastAsia" w:ascii="仿宋_GB2312" w:hAnsi="仿宋_GB2312" w:eastAsia="仿宋_GB2312" w:cs="仿宋_GB2312"/>
              <w:spacing w:val="-23"/>
              <w:sz w:val="24"/>
              <w:szCs w:val="24"/>
            </w:rPr>
            <w:instrText xml:space="preserve">TOC \o "1-3" \h \u </w:instrText>
          </w:r>
          <w:r>
            <w:rPr>
              <w:rFonts w:hint="eastAsia" w:ascii="仿宋_GB2312" w:hAnsi="仿宋_GB2312" w:eastAsia="仿宋_GB2312" w:cs="仿宋_GB2312"/>
              <w:spacing w:val="-23"/>
              <w:sz w:val="24"/>
              <w:szCs w:val="24"/>
            </w:rPr>
            <w:fldChar w:fldCharType="separate"/>
          </w:r>
        </w:p>
        <w:p>
          <w:pPr>
            <w:pStyle w:val="14"/>
            <w:tabs>
              <w:tab w:val="right" w:leader="dot" w:pos="8448"/>
            </w:tabs>
            <w:rPr>
              <w:rFonts w:hint="eastAsia" w:ascii="黑体" w:hAnsi="黑体" w:eastAsia="黑体" w:cs="黑体"/>
              <w:sz w:val="22"/>
              <w:szCs w:val="22"/>
            </w:rPr>
          </w:pPr>
          <w:r>
            <w:rPr>
              <w:rFonts w:hint="eastAsia" w:ascii="黑体" w:hAnsi="黑体" w:eastAsia="黑体" w:cs="黑体"/>
              <w:spacing w:val="-23"/>
              <w:sz w:val="22"/>
              <w:szCs w:val="28"/>
            </w:rPr>
            <w:fldChar w:fldCharType="begin"/>
          </w:r>
          <w:r>
            <w:rPr>
              <w:rFonts w:hint="eastAsia" w:ascii="黑体" w:hAnsi="黑体" w:eastAsia="黑体" w:cs="黑体"/>
              <w:spacing w:val="-23"/>
              <w:sz w:val="22"/>
              <w:szCs w:val="28"/>
            </w:rPr>
            <w:instrText xml:space="preserve"> HYPERLINK \l _Toc4697 </w:instrText>
          </w:r>
          <w:r>
            <w:rPr>
              <w:rFonts w:hint="eastAsia" w:ascii="黑体" w:hAnsi="黑体" w:eastAsia="黑体" w:cs="黑体"/>
              <w:spacing w:val="-23"/>
              <w:sz w:val="22"/>
              <w:szCs w:val="28"/>
            </w:rPr>
            <w:fldChar w:fldCharType="separate"/>
          </w:r>
          <w:r>
            <w:rPr>
              <w:rFonts w:hint="eastAsia" w:ascii="黑体" w:hAnsi="黑体" w:eastAsia="黑体" w:cs="黑体"/>
              <w:sz w:val="22"/>
              <w:szCs w:val="22"/>
            </w:rPr>
            <w:t>一、支持环境保护</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_Toc4697 \h </w:instrText>
          </w:r>
          <w:r>
            <w:rPr>
              <w:rFonts w:hint="eastAsia" w:ascii="黑体" w:hAnsi="黑体" w:eastAsia="黑体" w:cs="黑体"/>
              <w:sz w:val="22"/>
              <w:szCs w:val="22"/>
            </w:rPr>
            <w:fldChar w:fldCharType="separate"/>
          </w:r>
          <w:r>
            <w:rPr>
              <w:rFonts w:hint="eastAsia" w:ascii="黑体" w:hAnsi="黑体" w:eastAsia="黑体" w:cs="黑体"/>
              <w:sz w:val="22"/>
              <w:szCs w:val="22"/>
            </w:rPr>
            <w:t>1</w:t>
          </w:r>
          <w:r>
            <w:rPr>
              <w:rFonts w:hint="eastAsia" w:ascii="黑体" w:hAnsi="黑体" w:eastAsia="黑体" w:cs="黑体"/>
              <w:sz w:val="22"/>
              <w:szCs w:val="22"/>
            </w:rPr>
            <w:fldChar w:fldCharType="end"/>
          </w:r>
          <w:r>
            <w:rPr>
              <w:rFonts w:hint="eastAsia" w:ascii="黑体" w:hAnsi="黑体" w:eastAsia="黑体" w:cs="黑体"/>
              <w:spacing w:val="-23"/>
              <w:sz w:val="22"/>
              <w:szCs w:val="28"/>
            </w:rPr>
            <w:fldChar w:fldCharType="end"/>
          </w:r>
        </w:p>
        <w:p>
          <w:pPr>
            <w:pStyle w:val="14"/>
            <w:tabs>
              <w:tab w:val="right" w:leader="dot" w:pos="8448"/>
            </w:tabs>
            <w:ind w:firstLine="348" w:firstLineChars="200"/>
            <w:rPr>
              <w:rFonts w:hint="eastAsia" w:ascii="楷体_GB2312" w:hAnsi="楷体_GB2312" w:eastAsia="楷体_GB2312" w:cs="楷体_GB2312"/>
              <w:b w:val="0"/>
              <w:bCs w:val="0"/>
              <w:sz w:val="22"/>
              <w:szCs w:val="22"/>
            </w:rPr>
          </w:pPr>
          <w:r>
            <w:rPr>
              <w:rFonts w:hint="eastAsia" w:ascii="楷体_GB2312" w:hAnsi="楷体_GB2312" w:eastAsia="楷体_GB2312" w:cs="楷体_GB2312"/>
              <w:snapToGrid w:val="0"/>
              <w:color w:val="000000"/>
              <w:spacing w:val="-23"/>
              <w:kern w:val="0"/>
              <w:sz w:val="22"/>
              <w:szCs w:val="28"/>
            </w:rPr>
            <w:fldChar w:fldCharType="begin"/>
          </w:r>
          <w:r>
            <w:rPr>
              <w:rFonts w:hint="eastAsia" w:ascii="楷体_GB2312" w:hAnsi="楷体_GB2312" w:eastAsia="楷体_GB2312" w:cs="楷体_GB2312"/>
              <w:snapToGrid w:val="0"/>
              <w:color w:val="000000"/>
              <w:spacing w:val="-23"/>
              <w:kern w:val="0"/>
              <w:sz w:val="22"/>
              <w:szCs w:val="28"/>
            </w:rPr>
            <w:instrText xml:space="preserve"> HYPERLINK \l _Toc22740 </w:instrText>
          </w:r>
          <w:r>
            <w:rPr>
              <w:rFonts w:hint="eastAsia" w:ascii="楷体_GB2312" w:hAnsi="楷体_GB2312" w:eastAsia="楷体_GB2312" w:cs="楷体_GB2312"/>
              <w:snapToGrid w:val="0"/>
              <w:color w:val="000000"/>
              <w:spacing w:val="-23"/>
              <w:kern w:val="0"/>
              <w:sz w:val="22"/>
              <w:szCs w:val="28"/>
            </w:rPr>
            <w:fldChar w:fldCharType="separate"/>
          </w:r>
          <w:r>
            <w:rPr>
              <w:rFonts w:hint="eastAsia" w:ascii="楷体_GB2312" w:hAnsi="楷体_GB2312" w:eastAsia="楷体_GB2312" w:cs="楷体_GB2312"/>
              <w:snapToGrid w:val="0"/>
              <w:color w:val="000000"/>
              <w:spacing w:val="-23"/>
              <w:kern w:val="0"/>
              <w:sz w:val="22"/>
              <w:szCs w:val="28"/>
            </w:rPr>
            <w:t>(一)环境保护税收优惠</w:t>
          </w:r>
          <w:r>
            <w:rPr>
              <w:rFonts w:hint="eastAsia" w:ascii="楷体_GB2312" w:hAnsi="楷体_GB2312" w:eastAsia="楷体_GB2312" w:cs="楷体_GB2312"/>
              <w:snapToGrid w:val="0"/>
              <w:color w:val="000000"/>
              <w:spacing w:val="-23"/>
              <w:kern w:val="0"/>
              <w:sz w:val="22"/>
              <w:szCs w:val="28"/>
            </w:rPr>
            <w:tab/>
          </w:r>
          <w:r>
            <w:rPr>
              <w:rFonts w:hint="eastAsia" w:ascii="楷体_GB2312" w:hAnsi="楷体_GB2312" w:eastAsia="楷体_GB2312" w:cs="楷体_GB2312"/>
              <w:snapToGrid w:val="0"/>
              <w:color w:val="000000"/>
              <w:spacing w:val="-23"/>
              <w:kern w:val="0"/>
              <w:sz w:val="22"/>
              <w:szCs w:val="28"/>
            </w:rPr>
            <w:fldChar w:fldCharType="begin"/>
          </w:r>
          <w:r>
            <w:rPr>
              <w:rFonts w:hint="eastAsia" w:ascii="楷体_GB2312" w:hAnsi="楷体_GB2312" w:eastAsia="楷体_GB2312" w:cs="楷体_GB2312"/>
              <w:snapToGrid w:val="0"/>
              <w:color w:val="000000"/>
              <w:spacing w:val="-23"/>
              <w:kern w:val="0"/>
              <w:sz w:val="22"/>
              <w:szCs w:val="28"/>
            </w:rPr>
            <w:instrText xml:space="preserve"> PAGEREF _Toc22740 \h </w:instrText>
          </w:r>
          <w:r>
            <w:rPr>
              <w:rFonts w:hint="eastAsia" w:ascii="楷体_GB2312" w:hAnsi="楷体_GB2312" w:eastAsia="楷体_GB2312" w:cs="楷体_GB2312"/>
              <w:snapToGrid w:val="0"/>
              <w:color w:val="000000"/>
              <w:spacing w:val="-23"/>
              <w:kern w:val="0"/>
              <w:sz w:val="22"/>
              <w:szCs w:val="28"/>
            </w:rPr>
            <w:fldChar w:fldCharType="separate"/>
          </w:r>
          <w:r>
            <w:rPr>
              <w:rFonts w:hint="eastAsia" w:ascii="楷体_GB2312" w:hAnsi="楷体_GB2312" w:eastAsia="楷体_GB2312" w:cs="楷体_GB2312"/>
              <w:snapToGrid w:val="0"/>
              <w:color w:val="000000"/>
              <w:spacing w:val="-23"/>
              <w:kern w:val="0"/>
              <w:sz w:val="22"/>
              <w:szCs w:val="28"/>
            </w:rPr>
            <w:t>1</w:t>
          </w:r>
          <w:r>
            <w:rPr>
              <w:rFonts w:hint="eastAsia" w:ascii="楷体_GB2312" w:hAnsi="楷体_GB2312" w:eastAsia="楷体_GB2312" w:cs="楷体_GB2312"/>
              <w:snapToGrid w:val="0"/>
              <w:color w:val="000000"/>
              <w:spacing w:val="-23"/>
              <w:kern w:val="0"/>
              <w:sz w:val="22"/>
              <w:szCs w:val="28"/>
            </w:rPr>
            <w:fldChar w:fldCharType="end"/>
          </w:r>
          <w:r>
            <w:rPr>
              <w:rFonts w:hint="eastAsia" w:ascii="楷体_GB2312" w:hAnsi="楷体_GB2312" w:eastAsia="楷体_GB2312" w:cs="楷体_GB2312"/>
              <w:snapToGrid w:val="0"/>
              <w:color w:val="000000"/>
              <w:spacing w:val="-23"/>
              <w:kern w:val="0"/>
              <w:sz w:val="22"/>
              <w:szCs w:val="28"/>
            </w:rPr>
            <w:fldChar w:fldCharType="end"/>
          </w:r>
        </w:p>
        <w:p>
          <w:pPr>
            <w:pStyle w:val="11"/>
            <w:tabs>
              <w:tab w:val="right" w:leader="dot" w:pos="8448"/>
            </w:tabs>
            <w:rPr>
              <w:rFonts w:hint="eastAsia" w:ascii="仿宋_GB2312" w:hAnsi="仿宋_GB2312" w:eastAsia="仿宋_GB2312" w:cs="仿宋_GB2312"/>
              <w:b w:val="0"/>
              <w:bCs w:val="0"/>
              <w:spacing w:val="-23"/>
              <w:sz w:val="22"/>
              <w:szCs w:val="28"/>
            </w:rPr>
          </w:pPr>
          <w:r>
            <w:rPr>
              <w:rFonts w:hint="eastAsia" w:ascii="仿宋_GB2312" w:hAnsi="仿宋_GB2312" w:eastAsia="仿宋_GB2312" w:cs="仿宋_GB2312"/>
              <w:b w:val="0"/>
              <w:bCs w:val="0"/>
              <w:spacing w:val="-23"/>
              <w:sz w:val="22"/>
              <w:szCs w:val="28"/>
            </w:rPr>
            <w:fldChar w:fldCharType="begin"/>
          </w:r>
          <w:r>
            <w:rPr>
              <w:rFonts w:hint="eastAsia" w:ascii="仿宋_GB2312" w:hAnsi="仿宋_GB2312" w:eastAsia="仿宋_GB2312" w:cs="仿宋_GB2312"/>
              <w:b w:val="0"/>
              <w:bCs w:val="0"/>
              <w:spacing w:val="-23"/>
              <w:sz w:val="22"/>
              <w:szCs w:val="28"/>
            </w:rPr>
            <w:instrText xml:space="preserve"> HYPERLINK \l _Toc7650 </w:instrText>
          </w:r>
          <w:r>
            <w:rPr>
              <w:rFonts w:hint="eastAsia" w:ascii="仿宋_GB2312" w:hAnsi="仿宋_GB2312" w:eastAsia="仿宋_GB2312" w:cs="仿宋_GB2312"/>
              <w:b w:val="0"/>
              <w:bCs w:val="0"/>
              <w:spacing w:val="-23"/>
              <w:sz w:val="22"/>
              <w:szCs w:val="28"/>
            </w:rPr>
            <w:fldChar w:fldCharType="separate"/>
          </w:r>
          <w:r>
            <w:rPr>
              <w:rFonts w:hint="eastAsia" w:ascii="仿宋_GB2312" w:hAnsi="仿宋_GB2312" w:eastAsia="仿宋_GB2312" w:cs="仿宋_GB2312"/>
              <w:b w:val="0"/>
              <w:bCs w:val="0"/>
              <w:spacing w:val="-23"/>
              <w:sz w:val="22"/>
              <w:szCs w:val="28"/>
            </w:rPr>
            <w:t>1.从事符合条件的环境保护项目的所得定期减免企业所得税</w:t>
          </w:r>
          <w:r>
            <w:rPr>
              <w:rFonts w:hint="eastAsia" w:ascii="仿宋_GB2312" w:hAnsi="仿宋_GB2312" w:eastAsia="仿宋_GB2312" w:cs="仿宋_GB2312"/>
              <w:b w:val="0"/>
              <w:bCs w:val="0"/>
              <w:spacing w:val="-23"/>
              <w:sz w:val="22"/>
              <w:szCs w:val="28"/>
            </w:rPr>
            <w:tab/>
          </w:r>
          <w:r>
            <w:rPr>
              <w:rFonts w:hint="eastAsia" w:ascii="仿宋_GB2312" w:hAnsi="仿宋_GB2312" w:eastAsia="仿宋_GB2312" w:cs="仿宋_GB2312"/>
              <w:b w:val="0"/>
              <w:bCs w:val="0"/>
              <w:spacing w:val="-23"/>
              <w:sz w:val="22"/>
              <w:szCs w:val="28"/>
            </w:rPr>
            <w:fldChar w:fldCharType="begin"/>
          </w:r>
          <w:r>
            <w:rPr>
              <w:rFonts w:hint="eastAsia" w:ascii="仿宋_GB2312" w:hAnsi="仿宋_GB2312" w:eastAsia="仿宋_GB2312" w:cs="仿宋_GB2312"/>
              <w:b w:val="0"/>
              <w:bCs w:val="0"/>
              <w:spacing w:val="-23"/>
              <w:sz w:val="22"/>
              <w:szCs w:val="28"/>
            </w:rPr>
            <w:instrText xml:space="preserve"> PAGEREF _Toc7650 \h </w:instrText>
          </w:r>
          <w:r>
            <w:rPr>
              <w:rFonts w:hint="eastAsia" w:ascii="仿宋_GB2312" w:hAnsi="仿宋_GB2312" w:eastAsia="仿宋_GB2312" w:cs="仿宋_GB2312"/>
              <w:b w:val="0"/>
              <w:bCs w:val="0"/>
              <w:spacing w:val="-23"/>
              <w:sz w:val="22"/>
              <w:szCs w:val="28"/>
            </w:rPr>
            <w:fldChar w:fldCharType="separate"/>
          </w:r>
          <w:r>
            <w:rPr>
              <w:rFonts w:hint="eastAsia" w:ascii="仿宋_GB2312" w:hAnsi="仿宋_GB2312" w:eastAsia="仿宋_GB2312" w:cs="仿宋_GB2312"/>
              <w:b w:val="0"/>
              <w:bCs w:val="0"/>
              <w:spacing w:val="-23"/>
              <w:sz w:val="22"/>
              <w:szCs w:val="28"/>
            </w:rPr>
            <w:t>1</w:t>
          </w:r>
          <w:r>
            <w:rPr>
              <w:rFonts w:hint="eastAsia" w:ascii="仿宋_GB2312" w:hAnsi="仿宋_GB2312" w:eastAsia="仿宋_GB2312" w:cs="仿宋_GB2312"/>
              <w:b w:val="0"/>
              <w:bCs w:val="0"/>
              <w:spacing w:val="-23"/>
              <w:sz w:val="22"/>
              <w:szCs w:val="28"/>
            </w:rPr>
            <w:fldChar w:fldCharType="end"/>
          </w:r>
          <w:r>
            <w:rPr>
              <w:rFonts w:hint="eastAsia" w:ascii="仿宋_GB2312" w:hAnsi="仿宋_GB2312" w:eastAsia="仿宋_GB2312" w:cs="仿宋_GB2312"/>
              <w:b w:val="0"/>
              <w:bCs w:val="0"/>
              <w:spacing w:val="-23"/>
              <w:sz w:val="22"/>
              <w:szCs w:val="28"/>
            </w:rPr>
            <w:fldChar w:fldCharType="end"/>
          </w:r>
        </w:p>
        <w:p>
          <w:pPr>
            <w:pStyle w:val="11"/>
            <w:tabs>
              <w:tab w:val="right" w:leader="dot" w:pos="8448"/>
            </w:tabs>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pacing w:val="-23"/>
              <w:sz w:val="22"/>
              <w:szCs w:val="28"/>
            </w:rPr>
            <w:fldChar w:fldCharType="begin"/>
          </w:r>
          <w:r>
            <w:rPr>
              <w:rFonts w:hint="eastAsia" w:ascii="仿宋_GB2312" w:hAnsi="仿宋_GB2312" w:eastAsia="仿宋_GB2312" w:cs="仿宋_GB2312"/>
              <w:b w:val="0"/>
              <w:bCs w:val="0"/>
              <w:spacing w:val="-23"/>
              <w:sz w:val="22"/>
              <w:szCs w:val="28"/>
            </w:rPr>
            <w:instrText xml:space="preserve"> HYPERLINK \l _Toc19371 </w:instrText>
          </w:r>
          <w:r>
            <w:rPr>
              <w:rFonts w:hint="eastAsia" w:ascii="仿宋_GB2312" w:hAnsi="仿宋_GB2312" w:eastAsia="仿宋_GB2312" w:cs="仿宋_GB2312"/>
              <w:b w:val="0"/>
              <w:bCs w:val="0"/>
              <w:spacing w:val="-23"/>
              <w:sz w:val="22"/>
              <w:szCs w:val="28"/>
            </w:rPr>
            <w:fldChar w:fldCharType="separate"/>
          </w:r>
          <w:r>
            <w:rPr>
              <w:rFonts w:hint="eastAsia" w:ascii="仿宋_GB2312" w:hAnsi="仿宋_GB2312" w:eastAsia="仿宋_GB2312" w:cs="仿宋_GB2312"/>
              <w:b w:val="0"/>
              <w:bCs w:val="0"/>
              <w:sz w:val="22"/>
              <w:szCs w:val="22"/>
            </w:rPr>
            <w:t>2.购置用于环境保护专用设备的投资额按一定比例实行企业所得税税额抵免</w:t>
          </w:r>
          <w:r>
            <w:rPr>
              <w:rFonts w:hint="eastAsia" w:ascii="仿宋_GB2312" w:hAnsi="仿宋_GB2312" w:eastAsia="仿宋_GB2312" w:cs="仿宋_GB2312"/>
              <w:b w:val="0"/>
              <w:bCs w:val="0"/>
              <w:sz w:val="22"/>
              <w:szCs w:val="22"/>
            </w:rPr>
            <w:tab/>
          </w:r>
          <w:r>
            <w:rPr>
              <w:rFonts w:hint="eastAsia" w:ascii="仿宋_GB2312" w:hAnsi="仿宋_GB2312" w:eastAsia="仿宋_GB2312" w:cs="仿宋_GB2312"/>
              <w:b w:val="0"/>
              <w:bCs w:val="0"/>
              <w:sz w:val="22"/>
              <w:szCs w:val="22"/>
            </w:rPr>
            <w:fldChar w:fldCharType="begin"/>
          </w:r>
          <w:r>
            <w:rPr>
              <w:rFonts w:hint="eastAsia" w:ascii="仿宋_GB2312" w:hAnsi="仿宋_GB2312" w:eastAsia="仿宋_GB2312" w:cs="仿宋_GB2312"/>
              <w:b w:val="0"/>
              <w:bCs w:val="0"/>
              <w:sz w:val="22"/>
              <w:szCs w:val="22"/>
            </w:rPr>
            <w:instrText xml:space="preserve"> PAGEREF _Toc19371 \h </w:instrText>
          </w:r>
          <w:r>
            <w:rPr>
              <w:rFonts w:hint="eastAsia" w:ascii="仿宋_GB2312" w:hAnsi="仿宋_GB2312" w:eastAsia="仿宋_GB2312" w:cs="仿宋_GB2312"/>
              <w:b w:val="0"/>
              <w:bCs w:val="0"/>
              <w:sz w:val="22"/>
              <w:szCs w:val="22"/>
            </w:rPr>
            <w:fldChar w:fldCharType="separate"/>
          </w:r>
          <w:r>
            <w:rPr>
              <w:rFonts w:hint="eastAsia" w:ascii="仿宋_GB2312" w:hAnsi="仿宋_GB2312" w:eastAsia="仿宋_GB2312" w:cs="仿宋_GB2312"/>
              <w:b w:val="0"/>
              <w:bCs w:val="0"/>
              <w:sz w:val="22"/>
              <w:szCs w:val="22"/>
            </w:rPr>
            <w:t>2</w:t>
          </w:r>
          <w:r>
            <w:rPr>
              <w:rFonts w:hint="eastAsia" w:ascii="仿宋_GB2312" w:hAnsi="仿宋_GB2312" w:eastAsia="仿宋_GB2312" w:cs="仿宋_GB2312"/>
              <w:b w:val="0"/>
              <w:bCs w:val="0"/>
              <w:sz w:val="22"/>
              <w:szCs w:val="22"/>
            </w:rPr>
            <w:fldChar w:fldCharType="end"/>
          </w:r>
          <w:r>
            <w:rPr>
              <w:rFonts w:hint="eastAsia" w:ascii="仿宋_GB2312" w:hAnsi="仿宋_GB2312" w:eastAsia="仿宋_GB2312" w:cs="仿宋_GB2312"/>
              <w:b w:val="0"/>
              <w:bCs w:val="0"/>
              <w:spacing w:val="-23"/>
              <w:sz w:val="22"/>
              <w:szCs w:val="28"/>
            </w:rPr>
            <w:fldChar w:fldCharType="end"/>
          </w:r>
        </w:p>
        <w:p>
          <w:pPr>
            <w:pStyle w:val="11"/>
            <w:tabs>
              <w:tab w:val="right" w:leader="dot" w:pos="8448"/>
            </w:tabs>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pacing w:val="-23"/>
              <w:sz w:val="22"/>
              <w:szCs w:val="28"/>
            </w:rPr>
            <w:fldChar w:fldCharType="begin"/>
          </w:r>
          <w:r>
            <w:rPr>
              <w:rFonts w:hint="eastAsia" w:ascii="仿宋_GB2312" w:hAnsi="仿宋_GB2312" w:eastAsia="仿宋_GB2312" w:cs="仿宋_GB2312"/>
              <w:b w:val="0"/>
              <w:bCs w:val="0"/>
              <w:spacing w:val="-23"/>
              <w:sz w:val="22"/>
              <w:szCs w:val="28"/>
            </w:rPr>
            <w:instrText xml:space="preserve"> HYPERLINK \l _Toc14372 </w:instrText>
          </w:r>
          <w:r>
            <w:rPr>
              <w:rFonts w:hint="eastAsia" w:ascii="仿宋_GB2312" w:hAnsi="仿宋_GB2312" w:eastAsia="仿宋_GB2312" w:cs="仿宋_GB2312"/>
              <w:b w:val="0"/>
              <w:bCs w:val="0"/>
              <w:spacing w:val="-23"/>
              <w:sz w:val="22"/>
              <w:szCs w:val="28"/>
            </w:rPr>
            <w:fldChar w:fldCharType="separate"/>
          </w:r>
          <w:r>
            <w:rPr>
              <w:rFonts w:hint="eastAsia" w:ascii="仿宋_GB2312" w:hAnsi="仿宋_GB2312" w:eastAsia="仿宋_GB2312" w:cs="仿宋_GB2312"/>
              <w:b w:val="0"/>
              <w:bCs w:val="0"/>
              <w:sz w:val="22"/>
              <w:szCs w:val="22"/>
            </w:rPr>
            <w:t>3.从事污染防治的第三方企业减按15%的税率征收企业所得税</w:t>
          </w:r>
          <w:r>
            <w:rPr>
              <w:rFonts w:hint="eastAsia" w:ascii="仿宋_GB2312" w:hAnsi="仿宋_GB2312" w:eastAsia="仿宋_GB2312" w:cs="仿宋_GB2312"/>
              <w:b w:val="0"/>
              <w:bCs w:val="0"/>
              <w:sz w:val="22"/>
              <w:szCs w:val="22"/>
            </w:rPr>
            <w:tab/>
          </w:r>
          <w:r>
            <w:rPr>
              <w:rFonts w:hint="eastAsia" w:ascii="仿宋_GB2312" w:hAnsi="仿宋_GB2312" w:eastAsia="仿宋_GB2312" w:cs="仿宋_GB2312"/>
              <w:b w:val="0"/>
              <w:bCs w:val="0"/>
              <w:sz w:val="22"/>
              <w:szCs w:val="22"/>
            </w:rPr>
            <w:fldChar w:fldCharType="begin"/>
          </w:r>
          <w:r>
            <w:rPr>
              <w:rFonts w:hint="eastAsia" w:ascii="仿宋_GB2312" w:hAnsi="仿宋_GB2312" w:eastAsia="仿宋_GB2312" w:cs="仿宋_GB2312"/>
              <w:b w:val="0"/>
              <w:bCs w:val="0"/>
              <w:sz w:val="22"/>
              <w:szCs w:val="22"/>
            </w:rPr>
            <w:instrText xml:space="preserve"> PAGEREF _Toc14372 \h </w:instrText>
          </w:r>
          <w:r>
            <w:rPr>
              <w:rFonts w:hint="eastAsia" w:ascii="仿宋_GB2312" w:hAnsi="仿宋_GB2312" w:eastAsia="仿宋_GB2312" w:cs="仿宋_GB2312"/>
              <w:b w:val="0"/>
              <w:bCs w:val="0"/>
              <w:sz w:val="22"/>
              <w:szCs w:val="22"/>
            </w:rPr>
            <w:fldChar w:fldCharType="separate"/>
          </w:r>
          <w:r>
            <w:rPr>
              <w:rFonts w:hint="eastAsia" w:ascii="仿宋_GB2312" w:hAnsi="仿宋_GB2312" w:eastAsia="仿宋_GB2312" w:cs="仿宋_GB2312"/>
              <w:b w:val="0"/>
              <w:bCs w:val="0"/>
              <w:sz w:val="22"/>
              <w:szCs w:val="22"/>
            </w:rPr>
            <w:t>3</w:t>
          </w:r>
          <w:r>
            <w:rPr>
              <w:rFonts w:hint="eastAsia" w:ascii="仿宋_GB2312" w:hAnsi="仿宋_GB2312" w:eastAsia="仿宋_GB2312" w:cs="仿宋_GB2312"/>
              <w:b w:val="0"/>
              <w:bCs w:val="0"/>
              <w:sz w:val="22"/>
              <w:szCs w:val="22"/>
            </w:rPr>
            <w:fldChar w:fldCharType="end"/>
          </w:r>
          <w:r>
            <w:rPr>
              <w:rFonts w:hint="eastAsia" w:ascii="仿宋_GB2312" w:hAnsi="仿宋_GB2312" w:eastAsia="仿宋_GB2312" w:cs="仿宋_GB2312"/>
              <w:b w:val="0"/>
              <w:bCs w:val="0"/>
              <w:spacing w:val="-23"/>
              <w:sz w:val="22"/>
              <w:szCs w:val="28"/>
            </w:rPr>
            <w:fldChar w:fldCharType="end"/>
          </w:r>
        </w:p>
        <w:p>
          <w:pPr>
            <w:pStyle w:val="11"/>
            <w:tabs>
              <w:tab w:val="right" w:leader="dot" w:pos="8448"/>
            </w:tabs>
            <w:rPr>
              <w:sz w:val="22"/>
              <w:szCs w:val="22"/>
            </w:rPr>
          </w:pPr>
          <w:r>
            <w:rPr>
              <w:rFonts w:hint="eastAsia" w:ascii="仿宋_GB2312" w:hAnsi="仿宋_GB2312" w:eastAsia="仿宋_GB2312" w:cs="仿宋_GB2312"/>
              <w:b w:val="0"/>
              <w:bCs w:val="0"/>
              <w:spacing w:val="-23"/>
              <w:sz w:val="22"/>
              <w:szCs w:val="28"/>
            </w:rPr>
            <w:fldChar w:fldCharType="begin"/>
          </w:r>
          <w:r>
            <w:rPr>
              <w:rFonts w:hint="eastAsia" w:ascii="仿宋_GB2312" w:hAnsi="仿宋_GB2312" w:eastAsia="仿宋_GB2312" w:cs="仿宋_GB2312"/>
              <w:b w:val="0"/>
              <w:bCs w:val="0"/>
              <w:spacing w:val="-23"/>
              <w:sz w:val="22"/>
              <w:szCs w:val="28"/>
            </w:rPr>
            <w:instrText xml:space="preserve"> HYPERLINK \l _Toc2856 </w:instrText>
          </w:r>
          <w:r>
            <w:rPr>
              <w:rFonts w:hint="eastAsia" w:ascii="仿宋_GB2312" w:hAnsi="仿宋_GB2312" w:eastAsia="仿宋_GB2312" w:cs="仿宋_GB2312"/>
              <w:b w:val="0"/>
              <w:bCs w:val="0"/>
              <w:spacing w:val="-23"/>
              <w:sz w:val="22"/>
              <w:szCs w:val="28"/>
            </w:rPr>
            <w:fldChar w:fldCharType="separate"/>
          </w:r>
          <w:r>
            <w:rPr>
              <w:rFonts w:hint="eastAsia" w:ascii="仿宋_GB2312" w:hAnsi="仿宋_GB2312" w:eastAsia="仿宋_GB2312" w:cs="仿宋_GB2312"/>
              <w:b w:val="0"/>
              <w:bCs w:val="0"/>
              <w:sz w:val="22"/>
              <w:szCs w:val="22"/>
              <w:lang w:val="en-US" w:eastAsia="zh-CN"/>
            </w:rPr>
            <w:t>4.</w:t>
          </w:r>
          <w:r>
            <w:rPr>
              <w:rFonts w:hint="eastAsia" w:ascii="仿宋_GB2312" w:hAnsi="仿宋_GB2312" w:eastAsia="仿宋_GB2312" w:cs="仿宋_GB2312"/>
              <w:b w:val="0"/>
              <w:bCs w:val="0"/>
              <w:sz w:val="22"/>
              <w:szCs w:val="22"/>
            </w:rPr>
            <w:t>企业厂区以外的公共绿化用地免征城镇土地使用税</w:t>
          </w:r>
          <w:r>
            <w:rPr>
              <w:rFonts w:hint="eastAsia" w:ascii="仿宋_GB2312" w:hAnsi="仿宋_GB2312" w:eastAsia="仿宋_GB2312" w:cs="仿宋_GB2312"/>
              <w:b w:val="0"/>
              <w:bCs w:val="0"/>
              <w:sz w:val="22"/>
              <w:szCs w:val="22"/>
            </w:rPr>
            <w:tab/>
          </w:r>
          <w:r>
            <w:rPr>
              <w:rFonts w:hint="eastAsia" w:ascii="仿宋_GB2312" w:hAnsi="仿宋_GB2312" w:eastAsia="仿宋_GB2312" w:cs="仿宋_GB2312"/>
              <w:b w:val="0"/>
              <w:bCs w:val="0"/>
              <w:sz w:val="22"/>
              <w:szCs w:val="22"/>
            </w:rPr>
            <w:fldChar w:fldCharType="begin"/>
          </w:r>
          <w:r>
            <w:rPr>
              <w:rFonts w:hint="eastAsia" w:ascii="仿宋_GB2312" w:hAnsi="仿宋_GB2312" w:eastAsia="仿宋_GB2312" w:cs="仿宋_GB2312"/>
              <w:b w:val="0"/>
              <w:bCs w:val="0"/>
              <w:sz w:val="22"/>
              <w:szCs w:val="22"/>
            </w:rPr>
            <w:instrText xml:space="preserve"> PAGEREF _Toc2856 \h </w:instrText>
          </w:r>
          <w:r>
            <w:rPr>
              <w:rFonts w:hint="eastAsia" w:ascii="仿宋_GB2312" w:hAnsi="仿宋_GB2312" w:eastAsia="仿宋_GB2312" w:cs="仿宋_GB2312"/>
              <w:b w:val="0"/>
              <w:bCs w:val="0"/>
              <w:sz w:val="22"/>
              <w:szCs w:val="22"/>
            </w:rPr>
            <w:fldChar w:fldCharType="separate"/>
          </w:r>
          <w:r>
            <w:rPr>
              <w:rFonts w:hint="eastAsia" w:ascii="仿宋_GB2312" w:hAnsi="仿宋_GB2312" w:eastAsia="仿宋_GB2312" w:cs="仿宋_GB2312"/>
              <w:b w:val="0"/>
              <w:bCs w:val="0"/>
              <w:sz w:val="22"/>
              <w:szCs w:val="22"/>
            </w:rPr>
            <w:t>5</w:t>
          </w:r>
          <w:r>
            <w:rPr>
              <w:rFonts w:hint="eastAsia" w:ascii="仿宋_GB2312" w:hAnsi="仿宋_GB2312" w:eastAsia="仿宋_GB2312" w:cs="仿宋_GB2312"/>
              <w:b w:val="0"/>
              <w:bCs w:val="0"/>
              <w:sz w:val="22"/>
              <w:szCs w:val="22"/>
            </w:rPr>
            <w:fldChar w:fldCharType="end"/>
          </w:r>
          <w:r>
            <w:rPr>
              <w:rFonts w:hint="eastAsia" w:ascii="仿宋_GB2312" w:hAnsi="仿宋_GB2312" w:eastAsia="仿宋_GB2312" w:cs="仿宋_GB2312"/>
              <w:b w:val="0"/>
              <w:bCs w:val="0"/>
              <w:spacing w:val="-23"/>
              <w:sz w:val="22"/>
              <w:szCs w:val="28"/>
            </w:rPr>
            <w:fldChar w:fldCharType="end"/>
          </w:r>
        </w:p>
        <w:p>
          <w:pPr>
            <w:pStyle w:val="14"/>
            <w:tabs>
              <w:tab w:val="right" w:leader="dot" w:pos="8448"/>
            </w:tabs>
            <w:rPr>
              <w:rFonts w:hint="eastAsia" w:ascii="黑体" w:hAnsi="黑体" w:eastAsia="黑体" w:cs="黑体"/>
              <w:sz w:val="22"/>
              <w:szCs w:val="22"/>
            </w:rPr>
          </w:pPr>
          <w:r>
            <w:rPr>
              <w:rFonts w:hint="eastAsia" w:ascii="黑体" w:hAnsi="黑体" w:eastAsia="黑体" w:cs="黑体"/>
              <w:spacing w:val="-23"/>
              <w:sz w:val="22"/>
              <w:szCs w:val="28"/>
            </w:rPr>
            <w:fldChar w:fldCharType="begin"/>
          </w:r>
          <w:r>
            <w:rPr>
              <w:rFonts w:hint="eastAsia" w:ascii="黑体" w:hAnsi="黑体" w:eastAsia="黑体" w:cs="黑体"/>
              <w:spacing w:val="-23"/>
              <w:sz w:val="22"/>
              <w:szCs w:val="28"/>
            </w:rPr>
            <w:instrText xml:space="preserve"> HYPERLINK \l _Toc6911 </w:instrText>
          </w:r>
          <w:r>
            <w:rPr>
              <w:rFonts w:hint="eastAsia" w:ascii="黑体" w:hAnsi="黑体" w:eastAsia="黑体" w:cs="黑体"/>
              <w:spacing w:val="-23"/>
              <w:sz w:val="22"/>
              <w:szCs w:val="28"/>
            </w:rPr>
            <w:fldChar w:fldCharType="separate"/>
          </w:r>
          <w:r>
            <w:rPr>
              <w:rFonts w:hint="eastAsia" w:ascii="黑体" w:hAnsi="黑体" w:eastAsia="黑体" w:cs="黑体"/>
              <w:sz w:val="22"/>
              <w:szCs w:val="22"/>
            </w:rPr>
            <w:t>二、促进节能环保</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_Toc6911 \h </w:instrText>
          </w:r>
          <w:r>
            <w:rPr>
              <w:rFonts w:hint="eastAsia" w:ascii="黑体" w:hAnsi="黑体" w:eastAsia="黑体" w:cs="黑体"/>
              <w:sz w:val="22"/>
              <w:szCs w:val="22"/>
            </w:rPr>
            <w:fldChar w:fldCharType="separate"/>
          </w:r>
          <w:r>
            <w:rPr>
              <w:rFonts w:hint="eastAsia" w:ascii="黑体" w:hAnsi="黑体" w:eastAsia="黑体" w:cs="黑体"/>
              <w:sz w:val="22"/>
              <w:szCs w:val="22"/>
            </w:rPr>
            <w:t>5</w:t>
          </w:r>
          <w:r>
            <w:rPr>
              <w:rFonts w:hint="eastAsia" w:ascii="黑体" w:hAnsi="黑体" w:eastAsia="黑体" w:cs="黑体"/>
              <w:sz w:val="22"/>
              <w:szCs w:val="22"/>
            </w:rPr>
            <w:fldChar w:fldCharType="end"/>
          </w:r>
          <w:r>
            <w:rPr>
              <w:rFonts w:hint="eastAsia" w:ascii="黑体" w:hAnsi="黑体" w:eastAsia="黑体" w:cs="黑体"/>
              <w:spacing w:val="-23"/>
              <w:sz w:val="22"/>
              <w:szCs w:val="28"/>
            </w:rPr>
            <w:fldChar w:fldCharType="end"/>
          </w:r>
        </w:p>
        <w:p>
          <w:pPr>
            <w:pStyle w:val="15"/>
            <w:tabs>
              <w:tab w:val="right" w:leader="dot" w:pos="8448"/>
            </w:tabs>
            <w:rPr>
              <w:rFonts w:hint="eastAsia" w:ascii="楷体_GB2312" w:hAnsi="楷体_GB2312" w:eastAsia="楷体_GB2312" w:cs="楷体_GB2312"/>
              <w:sz w:val="22"/>
              <w:szCs w:val="22"/>
            </w:rPr>
          </w:pPr>
          <w:r>
            <w:rPr>
              <w:rFonts w:hint="eastAsia" w:ascii="楷体_GB2312" w:hAnsi="楷体_GB2312" w:eastAsia="楷体_GB2312" w:cs="楷体_GB2312"/>
              <w:spacing w:val="-23"/>
              <w:sz w:val="22"/>
              <w:szCs w:val="28"/>
            </w:rPr>
            <w:fldChar w:fldCharType="begin"/>
          </w:r>
          <w:r>
            <w:rPr>
              <w:rFonts w:hint="eastAsia" w:ascii="楷体_GB2312" w:hAnsi="楷体_GB2312" w:eastAsia="楷体_GB2312" w:cs="楷体_GB2312"/>
              <w:spacing w:val="-23"/>
              <w:sz w:val="22"/>
              <w:szCs w:val="28"/>
            </w:rPr>
            <w:instrText xml:space="preserve"> HYPERLINK \l _Toc6720 </w:instrText>
          </w:r>
          <w:r>
            <w:rPr>
              <w:rFonts w:hint="eastAsia" w:ascii="楷体_GB2312" w:hAnsi="楷体_GB2312" w:eastAsia="楷体_GB2312" w:cs="楷体_GB2312"/>
              <w:spacing w:val="-23"/>
              <w:sz w:val="22"/>
              <w:szCs w:val="28"/>
            </w:rPr>
            <w:fldChar w:fldCharType="separate"/>
          </w:r>
          <w:r>
            <w:rPr>
              <w:rFonts w:hint="eastAsia" w:ascii="楷体_GB2312" w:hAnsi="楷体_GB2312" w:eastAsia="楷体_GB2312" w:cs="楷体_GB2312"/>
              <w:sz w:val="22"/>
              <w:szCs w:val="22"/>
            </w:rPr>
            <w:t>(一)合同能源管理项目税收优惠</w:t>
          </w:r>
          <w:r>
            <w:rPr>
              <w:rFonts w:hint="eastAsia" w:ascii="楷体_GB2312" w:hAnsi="楷体_GB2312" w:eastAsia="楷体_GB2312" w:cs="楷体_GB2312"/>
              <w:sz w:val="22"/>
              <w:szCs w:val="22"/>
            </w:rPr>
            <w:tab/>
          </w:r>
          <w:r>
            <w:rPr>
              <w:rFonts w:hint="eastAsia" w:ascii="楷体_GB2312" w:hAnsi="楷体_GB2312" w:eastAsia="楷体_GB2312" w:cs="楷体_GB2312"/>
              <w:sz w:val="22"/>
              <w:szCs w:val="22"/>
            </w:rPr>
            <w:fldChar w:fldCharType="begin"/>
          </w:r>
          <w:r>
            <w:rPr>
              <w:rFonts w:hint="eastAsia" w:ascii="楷体_GB2312" w:hAnsi="楷体_GB2312" w:eastAsia="楷体_GB2312" w:cs="楷体_GB2312"/>
              <w:sz w:val="22"/>
              <w:szCs w:val="22"/>
            </w:rPr>
            <w:instrText xml:space="preserve"> PAGEREF _Toc6720 \h </w:instrText>
          </w:r>
          <w:r>
            <w:rPr>
              <w:rFonts w:hint="eastAsia" w:ascii="楷体_GB2312" w:hAnsi="楷体_GB2312" w:eastAsia="楷体_GB2312" w:cs="楷体_GB2312"/>
              <w:sz w:val="22"/>
              <w:szCs w:val="22"/>
            </w:rPr>
            <w:fldChar w:fldCharType="separate"/>
          </w:r>
          <w:r>
            <w:rPr>
              <w:rFonts w:hint="eastAsia" w:ascii="楷体_GB2312" w:hAnsi="楷体_GB2312" w:eastAsia="楷体_GB2312" w:cs="楷体_GB2312"/>
              <w:sz w:val="22"/>
              <w:szCs w:val="22"/>
            </w:rPr>
            <w:t>5</w:t>
          </w:r>
          <w:r>
            <w:rPr>
              <w:rFonts w:hint="eastAsia" w:ascii="楷体_GB2312" w:hAnsi="楷体_GB2312" w:eastAsia="楷体_GB2312" w:cs="楷体_GB2312"/>
              <w:sz w:val="22"/>
              <w:szCs w:val="22"/>
            </w:rPr>
            <w:fldChar w:fldCharType="end"/>
          </w:r>
          <w:r>
            <w:rPr>
              <w:rFonts w:hint="eastAsia" w:ascii="楷体_GB2312" w:hAnsi="楷体_GB2312" w:eastAsia="楷体_GB2312" w:cs="楷体_GB2312"/>
              <w:spacing w:val="-23"/>
              <w:sz w:val="22"/>
              <w:szCs w:val="28"/>
            </w:rPr>
            <w:fldChar w:fldCharType="end"/>
          </w:r>
        </w:p>
        <w:p>
          <w:pPr>
            <w:pStyle w:val="11"/>
            <w:tabs>
              <w:tab w:val="right" w:leader="dot" w:pos="8448"/>
            </w:tabs>
            <w:rPr>
              <w:rFonts w:hint="eastAsia" w:ascii="仿宋_GB2312" w:hAnsi="仿宋_GB2312" w:eastAsia="仿宋_GB2312" w:cs="仿宋_GB2312"/>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_Toc29662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5.</w:t>
          </w:r>
          <w:r>
            <w:rPr>
              <w:rFonts w:hint="eastAsia" w:ascii="仿宋_GB2312" w:hAnsi="仿宋_GB2312" w:eastAsia="仿宋_GB2312" w:cs="仿宋_GB2312"/>
              <w:sz w:val="22"/>
              <w:szCs w:val="22"/>
            </w:rPr>
            <w:t>合同能源管理项目暂免征收增值税（货物）</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_Toc29662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1"/>
            <w:tabs>
              <w:tab w:val="right" w:leader="dot" w:pos="8448"/>
            </w:tabs>
            <w:rPr>
              <w:rFonts w:hint="eastAsia" w:ascii="仿宋_GB2312" w:hAnsi="仿宋_GB2312" w:eastAsia="仿宋_GB2312" w:cs="仿宋_GB2312"/>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_Toc30164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6.合同能源管理项目免征增值税(服务)</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_Toc30164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1"/>
            <w:tabs>
              <w:tab w:val="right" w:leader="dot" w:pos="8448"/>
            </w:tabs>
            <w:rPr>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_Toc17589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7</w:t>
          </w:r>
          <w:r>
            <w:rPr>
              <w:rFonts w:hint="eastAsia" w:ascii="仿宋_GB2312" w:hAnsi="仿宋_GB2312" w:eastAsia="仿宋_GB2312" w:cs="仿宋_GB2312"/>
              <w:sz w:val="22"/>
              <w:szCs w:val="22"/>
            </w:rPr>
            <w:t>.节能服务公司实施合同能源管理项目的所得定期减免企业所得税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_Toc17589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5"/>
            <w:tabs>
              <w:tab w:val="right" w:leader="dot" w:pos="8448"/>
            </w:tabs>
            <w:rPr>
              <w:sz w:val="22"/>
              <w:szCs w:val="22"/>
            </w:rPr>
          </w:pPr>
          <w:r>
            <w:rPr>
              <w:rFonts w:hint="eastAsia" w:ascii="楷体_GB2312" w:hAnsi="楷体_GB2312" w:eastAsia="楷体_GB2312" w:cs="楷体_GB2312"/>
              <w:spacing w:val="-23"/>
              <w:sz w:val="22"/>
              <w:szCs w:val="28"/>
            </w:rPr>
            <w:fldChar w:fldCharType="begin"/>
          </w:r>
          <w:r>
            <w:rPr>
              <w:rFonts w:hint="eastAsia" w:ascii="楷体_GB2312" w:hAnsi="楷体_GB2312" w:eastAsia="楷体_GB2312" w:cs="楷体_GB2312"/>
              <w:spacing w:val="-23"/>
              <w:sz w:val="22"/>
              <w:szCs w:val="28"/>
            </w:rPr>
            <w:instrText xml:space="preserve"> HYPERLINK \l _Toc5684 </w:instrText>
          </w:r>
          <w:r>
            <w:rPr>
              <w:rFonts w:hint="eastAsia" w:ascii="楷体_GB2312" w:hAnsi="楷体_GB2312" w:eastAsia="楷体_GB2312" w:cs="楷体_GB2312"/>
              <w:spacing w:val="-23"/>
              <w:sz w:val="22"/>
              <w:szCs w:val="28"/>
            </w:rPr>
            <w:fldChar w:fldCharType="separate"/>
          </w:r>
          <w:r>
            <w:rPr>
              <w:rFonts w:hint="eastAsia" w:ascii="楷体_GB2312" w:hAnsi="楷体_GB2312" w:eastAsia="楷体_GB2312" w:cs="楷体_GB2312"/>
              <w:sz w:val="22"/>
              <w:szCs w:val="22"/>
            </w:rPr>
            <w:t>(二)供热企业税收优惠</w:t>
          </w:r>
          <w:r>
            <w:rPr>
              <w:rFonts w:hint="eastAsia" w:ascii="楷体_GB2312" w:hAnsi="楷体_GB2312" w:eastAsia="楷体_GB2312" w:cs="楷体_GB2312"/>
              <w:sz w:val="22"/>
              <w:szCs w:val="22"/>
            </w:rPr>
            <w:tab/>
          </w:r>
          <w:r>
            <w:rPr>
              <w:rFonts w:hint="eastAsia" w:ascii="楷体_GB2312" w:hAnsi="楷体_GB2312" w:eastAsia="楷体_GB2312" w:cs="楷体_GB2312"/>
              <w:sz w:val="22"/>
              <w:szCs w:val="22"/>
            </w:rPr>
            <w:fldChar w:fldCharType="begin"/>
          </w:r>
          <w:r>
            <w:rPr>
              <w:rFonts w:hint="eastAsia" w:ascii="楷体_GB2312" w:hAnsi="楷体_GB2312" w:eastAsia="楷体_GB2312" w:cs="楷体_GB2312"/>
              <w:sz w:val="22"/>
              <w:szCs w:val="22"/>
            </w:rPr>
            <w:instrText xml:space="preserve"> PAGEREF _Toc5684 \h </w:instrText>
          </w:r>
          <w:r>
            <w:rPr>
              <w:rFonts w:hint="eastAsia" w:ascii="楷体_GB2312" w:hAnsi="楷体_GB2312" w:eastAsia="楷体_GB2312" w:cs="楷体_GB2312"/>
              <w:sz w:val="22"/>
              <w:szCs w:val="22"/>
            </w:rPr>
            <w:fldChar w:fldCharType="separate"/>
          </w:r>
          <w:r>
            <w:rPr>
              <w:rFonts w:hint="eastAsia" w:ascii="楷体_GB2312" w:hAnsi="楷体_GB2312" w:eastAsia="楷体_GB2312" w:cs="楷体_GB2312"/>
              <w:sz w:val="22"/>
              <w:szCs w:val="22"/>
            </w:rPr>
            <w:t>10</w:t>
          </w:r>
          <w:r>
            <w:rPr>
              <w:rFonts w:hint="eastAsia" w:ascii="楷体_GB2312" w:hAnsi="楷体_GB2312" w:eastAsia="楷体_GB2312" w:cs="楷体_GB2312"/>
              <w:sz w:val="22"/>
              <w:szCs w:val="22"/>
            </w:rPr>
            <w:fldChar w:fldCharType="end"/>
          </w:r>
          <w:r>
            <w:rPr>
              <w:rFonts w:hint="eastAsia" w:ascii="楷体_GB2312" w:hAnsi="楷体_GB2312" w:eastAsia="楷体_GB2312" w:cs="楷体_GB2312"/>
              <w:spacing w:val="-23"/>
              <w:sz w:val="22"/>
              <w:szCs w:val="28"/>
            </w:rPr>
            <w:fldChar w:fldCharType="end"/>
          </w:r>
        </w:p>
        <w:p>
          <w:pPr>
            <w:pStyle w:val="11"/>
            <w:tabs>
              <w:tab w:val="right" w:leader="dot" w:pos="8448"/>
            </w:tabs>
            <w:rPr>
              <w:rFonts w:hint="eastAsia" w:ascii="仿宋_GB2312" w:hAnsi="仿宋_GB2312" w:eastAsia="仿宋_GB2312" w:cs="仿宋_GB2312"/>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_Toc29183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8</w:t>
          </w:r>
          <w:r>
            <w:rPr>
              <w:rFonts w:hint="eastAsia" w:ascii="仿宋_GB2312" w:hAnsi="仿宋_GB2312" w:eastAsia="仿宋_GB2312" w:cs="仿宋_GB2312"/>
              <w:sz w:val="22"/>
              <w:szCs w:val="22"/>
            </w:rPr>
            <w:t>.供热企业取得的采暖费收入免征增值税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_Toc29183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10</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1"/>
            <w:tabs>
              <w:tab w:val="right" w:leader="dot" w:pos="8448"/>
            </w:tabs>
            <w:rPr>
              <w:rFonts w:hint="eastAsia" w:ascii="仿宋_GB2312" w:hAnsi="仿宋_GB2312" w:eastAsia="仿宋_GB2312" w:cs="仿宋_GB2312"/>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_Toc3511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9</w:t>
          </w:r>
          <w:r>
            <w:rPr>
              <w:rFonts w:hint="eastAsia" w:ascii="仿宋_GB2312" w:hAnsi="仿宋_GB2312" w:eastAsia="仿宋_GB2312" w:cs="仿宋_GB2312"/>
              <w:sz w:val="22"/>
              <w:szCs w:val="22"/>
            </w:rPr>
            <w:t>.为居民供热的供热企业使用的厂房免征房产税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_Toc3511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1"/>
            <w:tabs>
              <w:tab w:val="right" w:leader="dot" w:pos="8448"/>
            </w:tabs>
            <w:rPr>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_Toc3441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lang w:val="en-US" w:eastAsia="zh-CN"/>
            </w:rPr>
            <w:t>0</w:t>
          </w:r>
          <w:r>
            <w:rPr>
              <w:rFonts w:hint="eastAsia" w:ascii="仿宋_GB2312" w:hAnsi="仿宋_GB2312" w:eastAsia="仿宋_GB2312" w:cs="仿宋_GB2312"/>
              <w:sz w:val="22"/>
              <w:szCs w:val="22"/>
            </w:rPr>
            <w:t>.为居民供热的供热企业使用的土地免征城镇土地使用税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_Toc3441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12</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5"/>
            <w:tabs>
              <w:tab w:val="right" w:leader="dot" w:pos="8448"/>
            </w:tabs>
            <w:rPr>
              <w:sz w:val="22"/>
              <w:szCs w:val="22"/>
            </w:rPr>
          </w:pPr>
          <w:r>
            <w:rPr>
              <w:rFonts w:hint="eastAsia" w:ascii="楷体_GB2312" w:hAnsi="楷体_GB2312" w:eastAsia="楷体_GB2312" w:cs="楷体_GB2312"/>
              <w:spacing w:val="-23"/>
              <w:sz w:val="22"/>
              <w:szCs w:val="28"/>
            </w:rPr>
            <w:fldChar w:fldCharType="begin"/>
          </w:r>
          <w:r>
            <w:rPr>
              <w:rFonts w:hint="eastAsia" w:ascii="楷体_GB2312" w:hAnsi="楷体_GB2312" w:eastAsia="楷体_GB2312" w:cs="楷体_GB2312"/>
              <w:spacing w:val="-23"/>
              <w:sz w:val="22"/>
              <w:szCs w:val="28"/>
            </w:rPr>
            <w:instrText xml:space="preserve"> HYPERLINK \l _Toc13584 </w:instrText>
          </w:r>
          <w:r>
            <w:rPr>
              <w:rFonts w:hint="eastAsia" w:ascii="楷体_GB2312" w:hAnsi="楷体_GB2312" w:eastAsia="楷体_GB2312" w:cs="楷体_GB2312"/>
              <w:spacing w:val="-23"/>
              <w:sz w:val="22"/>
              <w:szCs w:val="28"/>
            </w:rPr>
            <w:fldChar w:fldCharType="separate"/>
          </w:r>
          <w:r>
            <w:rPr>
              <w:rFonts w:hint="eastAsia" w:ascii="楷体_GB2312" w:hAnsi="楷体_GB2312" w:eastAsia="楷体_GB2312" w:cs="楷体_GB2312"/>
              <w:sz w:val="22"/>
              <w:szCs w:val="22"/>
            </w:rPr>
            <w:t>(</w:t>
          </w:r>
          <w:r>
            <w:rPr>
              <w:rFonts w:hint="eastAsia" w:ascii="楷体_GB2312" w:hAnsi="楷体_GB2312" w:eastAsia="楷体_GB2312" w:cs="楷体_GB2312"/>
              <w:sz w:val="22"/>
              <w:szCs w:val="22"/>
              <w:lang w:eastAsia="zh-CN"/>
            </w:rPr>
            <w:t>三</w:t>
          </w:r>
          <w:r>
            <w:rPr>
              <w:rFonts w:hint="eastAsia" w:ascii="楷体_GB2312" w:hAnsi="楷体_GB2312" w:eastAsia="楷体_GB2312" w:cs="楷体_GB2312"/>
              <w:sz w:val="22"/>
              <w:szCs w:val="22"/>
            </w:rPr>
            <w:t>)节能节水税收优惠</w:t>
          </w:r>
          <w:r>
            <w:rPr>
              <w:rFonts w:hint="eastAsia" w:ascii="楷体_GB2312" w:hAnsi="楷体_GB2312" w:eastAsia="楷体_GB2312" w:cs="楷体_GB2312"/>
              <w:sz w:val="22"/>
              <w:szCs w:val="22"/>
            </w:rPr>
            <w:tab/>
          </w:r>
          <w:r>
            <w:rPr>
              <w:rFonts w:hint="eastAsia" w:ascii="楷体_GB2312" w:hAnsi="楷体_GB2312" w:eastAsia="楷体_GB2312" w:cs="楷体_GB2312"/>
              <w:sz w:val="22"/>
              <w:szCs w:val="22"/>
            </w:rPr>
            <w:fldChar w:fldCharType="begin"/>
          </w:r>
          <w:r>
            <w:rPr>
              <w:rFonts w:hint="eastAsia" w:ascii="楷体_GB2312" w:hAnsi="楷体_GB2312" w:eastAsia="楷体_GB2312" w:cs="楷体_GB2312"/>
              <w:sz w:val="22"/>
              <w:szCs w:val="22"/>
            </w:rPr>
            <w:instrText xml:space="preserve"> PAGEREF _Toc13584 \h </w:instrText>
          </w:r>
          <w:r>
            <w:rPr>
              <w:rFonts w:hint="eastAsia" w:ascii="楷体_GB2312" w:hAnsi="楷体_GB2312" w:eastAsia="楷体_GB2312" w:cs="楷体_GB2312"/>
              <w:sz w:val="22"/>
              <w:szCs w:val="22"/>
            </w:rPr>
            <w:fldChar w:fldCharType="separate"/>
          </w:r>
          <w:r>
            <w:rPr>
              <w:rFonts w:hint="eastAsia" w:ascii="楷体_GB2312" w:hAnsi="楷体_GB2312" w:eastAsia="楷体_GB2312" w:cs="楷体_GB2312"/>
              <w:sz w:val="22"/>
              <w:szCs w:val="22"/>
            </w:rPr>
            <w:t>14</w:t>
          </w:r>
          <w:r>
            <w:rPr>
              <w:rFonts w:hint="eastAsia" w:ascii="楷体_GB2312" w:hAnsi="楷体_GB2312" w:eastAsia="楷体_GB2312" w:cs="楷体_GB2312"/>
              <w:sz w:val="22"/>
              <w:szCs w:val="22"/>
            </w:rPr>
            <w:fldChar w:fldCharType="end"/>
          </w:r>
          <w:r>
            <w:rPr>
              <w:rFonts w:hint="eastAsia" w:ascii="楷体_GB2312" w:hAnsi="楷体_GB2312" w:eastAsia="楷体_GB2312" w:cs="楷体_GB2312"/>
              <w:spacing w:val="-23"/>
              <w:sz w:val="22"/>
              <w:szCs w:val="28"/>
            </w:rPr>
            <w:fldChar w:fldCharType="end"/>
          </w:r>
        </w:p>
        <w:p>
          <w:pPr>
            <w:pStyle w:val="11"/>
            <w:tabs>
              <w:tab w:val="right" w:leader="dot" w:pos="8448"/>
            </w:tabs>
            <w:rPr>
              <w:rFonts w:hint="eastAsia" w:ascii="仿宋_GB2312" w:hAnsi="仿宋_GB2312" w:eastAsia="仿宋_GB2312" w:cs="仿宋_GB2312"/>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_Toc11134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11</w:t>
          </w:r>
          <w:r>
            <w:rPr>
              <w:rFonts w:hint="eastAsia" w:ascii="仿宋_GB2312" w:hAnsi="仿宋_GB2312" w:eastAsia="仿宋_GB2312" w:cs="仿宋_GB2312"/>
              <w:sz w:val="22"/>
              <w:szCs w:val="22"/>
            </w:rPr>
            <w:t>.滴灌产品免征增值税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_Toc11134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1"/>
            <w:tabs>
              <w:tab w:val="right" w:leader="dot" w:pos="8448"/>
            </w:tabs>
            <w:rPr>
              <w:rFonts w:hint="eastAsia" w:ascii="仿宋_GB2312" w:hAnsi="仿宋_GB2312" w:eastAsia="仿宋_GB2312" w:cs="仿宋_GB2312"/>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_Toc6980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12.从事符合条件的节能节水项目的所得定期减免企业所得税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_Toc6980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15</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1"/>
            <w:tabs>
              <w:tab w:val="right" w:leader="dot" w:pos="8448"/>
            </w:tabs>
            <w:rPr>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_Toc16876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rPr>
            <w:t>.购置用于节能节水专用设备的投资额按一定比例实行企业所得税税额抵免</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_Toc16876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5"/>
            <w:tabs>
              <w:tab w:val="right" w:leader="dot" w:pos="8448"/>
            </w:tabs>
            <w:rPr>
              <w:rFonts w:hint="eastAsia" w:ascii="楷体_GB2312" w:hAnsi="楷体_GB2312" w:eastAsia="楷体_GB2312" w:cs="楷体_GB2312"/>
              <w:sz w:val="22"/>
              <w:szCs w:val="22"/>
            </w:rPr>
          </w:pPr>
          <w:r>
            <w:rPr>
              <w:rFonts w:hint="eastAsia" w:ascii="楷体_GB2312" w:hAnsi="楷体_GB2312" w:eastAsia="楷体_GB2312" w:cs="楷体_GB2312"/>
              <w:spacing w:val="-23"/>
              <w:sz w:val="22"/>
              <w:szCs w:val="28"/>
            </w:rPr>
            <w:fldChar w:fldCharType="begin"/>
          </w:r>
          <w:r>
            <w:rPr>
              <w:rFonts w:hint="eastAsia" w:ascii="楷体_GB2312" w:hAnsi="楷体_GB2312" w:eastAsia="楷体_GB2312" w:cs="楷体_GB2312"/>
              <w:spacing w:val="-23"/>
              <w:sz w:val="22"/>
              <w:szCs w:val="28"/>
            </w:rPr>
            <w:instrText xml:space="preserve"> HYPERLINK \l _Toc24184 </w:instrText>
          </w:r>
          <w:r>
            <w:rPr>
              <w:rFonts w:hint="eastAsia" w:ascii="楷体_GB2312" w:hAnsi="楷体_GB2312" w:eastAsia="楷体_GB2312" w:cs="楷体_GB2312"/>
              <w:spacing w:val="-23"/>
              <w:sz w:val="22"/>
              <w:szCs w:val="28"/>
            </w:rPr>
            <w:fldChar w:fldCharType="separate"/>
          </w:r>
          <w:r>
            <w:rPr>
              <w:rFonts w:hint="eastAsia" w:ascii="楷体_GB2312" w:hAnsi="楷体_GB2312" w:eastAsia="楷体_GB2312" w:cs="楷体_GB2312"/>
              <w:sz w:val="22"/>
              <w:szCs w:val="22"/>
            </w:rPr>
            <w:t>(四)新能源车船税收优惠</w:t>
          </w:r>
          <w:r>
            <w:rPr>
              <w:rFonts w:hint="eastAsia" w:ascii="楷体_GB2312" w:hAnsi="楷体_GB2312" w:eastAsia="楷体_GB2312" w:cs="楷体_GB2312"/>
              <w:sz w:val="22"/>
              <w:szCs w:val="22"/>
            </w:rPr>
            <w:tab/>
          </w:r>
          <w:r>
            <w:rPr>
              <w:rFonts w:hint="eastAsia" w:ascii="楷体_GB2312" w:hAnsi="楷体_GB2312" w:eastAsia="楷体_GB2312" w:cs="楷体_GB2312"/>
              <w:sz w:val="22"/>
              <w:szCs w:val="22"/>
            </w:rPr>
            <w:fldChar w:fldCharType="begin"/>
          </w:r>
          <w:r>
            <w:rPr>
              <w:rFonts w:hint="eastAsia" w:ascii="楷体_GB2312" w:hAnsi="楷体_GB2312" w:eastAsia="楷体_GB2312" w:cs="楷体_GB2312"/>
              <w:sz w:val="22"/>
              <w:szCs w:val="22"/>
            </w:rPr>
            <w:instrText xml:space="preserve"> PAGEREF _Toc24184 \h </w:instrText>
          </w:r>
          <w:r>
            <w:rPr>
              <w:rFonts w:hint="eastAsia" w:ascii="楷体_GB2312" w:hAnsi="楷体_GB2312" w:eastAsia="楷体_GB2312" w:cs="楷体_GB2312"/>
              <w:sz w:val="22"/>
              <w:szCs w:val="22"/>
            </w:rPr>
            <w:fldChar w:fldCharType="separate"/>
          </w:r>
          <w:r>
            <w:rPr>
              <w:rFonts w:hint="eastAsia" w:ascii="楷体_GB2312" w:hAnsi="楷体_GB2312" w:eastAsia="楷体_GB2312" w:cs="楷体_GB2312"/>
              <w:sz w:val="22"/>
              <w:szCs w:val="22"/>
            </w:rPr>
            <w:t>17</w:t>
          </w:r>
          <w:r>
            <w:rPr>
              <w:rFonts w:hint="eastAsia" w:ascii="楷体_GB2312" w:hAnsi="楷体_GB2312" w:eastAsia="楷体_GB2312" w:cs="楷体_GB2312"/>
              <w:sz w:val="22"/>
              <w:szCs w:val="22"/>
            </w:rPr>
            <w:fldChar w:fldCharType="end"/>
          </w:r>
          <w:r>
            <w:rPr>
              <w:rFonts w:hint="eastAsia" w:ascii="楷体_GB2312" w:hAnsi="楷体_GB2312" w:eastAsia="楷体_GB2312" w:cs="楷体_GB2312"/>
              <w:spacing w:val="-23"/>
              <w:sz w:val="22"/>
              <w:szCs w:val="28"/>
            </w:rPr>
            <w:fldChar w:fldCharType="end"/>
          </w:r>
        </w:p>
        <w:p>
          <w:pPr>
            <w:pStyle w:val="11"/>
            <w:tabs>
              <w:tab w:val="right" w:leader="dot" w:pos="8448"/>
            </w:tabs>
            <w:rPr>
              <w:rFonts w:hint="eastAsia" w:ascii="仿宋_GB2312" w:hAnsi="仿宋_GB2312" w:eastAsia="仿宋_GB2312" w:cs="仿宋_GB2312"/>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_Toc16381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lang w:val="en-US" w:eastAsia="zh-CN"/>
            </w:rPr>
            <w:t>4</w:t>
          </w:r>
          <w:r>
            <w:rPr>
              <w:rFonts w:hint="eastAsia" w:ascii="仿宋_GB2312" w:hAnsi="仿宋_GB2312" w:eastAsia="仿宋_GB2312" w:cs="仿宋_GB2312"/>
              <w:sz w:val="22"/>
              <w:szCs w:val="22"/>
            </w:rPr>
            <w:t>.新能源车船免征车船税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_Toc16381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1"/>
            <w:tabs>
              <w:tab w:val="right" w:leader="dot" w:pos="8448"/>
            </w:tabs>
            <w:rPr>
              <w:rFonts w:hint="eastAsia" w:ascii="仿宋_GB2312" w:hAnsi="仿宋_GB2312" w:eastAsia="仿宋_GB2312" w:cs="仿宋_GB2312"/>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_Toc31715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15.节能汽车减半征收车船税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_Toc31715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20</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1"/>
            <w:tabs>
              <w:tab w:val="right" w:leader="dot" w:pos="8448"/>
            </w:tabs>
            <w:rPr>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_Toc16449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16.新能源汽车免征车辆购置税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_Toc16449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22</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5"/>
            <w:tabs>
              <w:tab w:val="right" w:leader="dot" w:pos="8448"/>
            </w:tabs>
            <w:rPr>
              <w:sz w:val="22"/>
              <w:szCs w:val="22"/>
            </w:rPr>
          </w:pPr>
          <w:r>
            <w:rPr>
              <w:rFonts w:hint="eastAsia" w:ascii="楷体_GB2312" w:hAnsi="楷体_GB2312" w:eastAsia="楷体_GB2312" w:cs="楷体_GB2312"/>
              <w:spacing w:val="-23"/>
              <w:sz w:val="22"/>
              <w:szCs w:val="28"/>
            </w:rPr>
            <w:fldChar w:fldCharType="begin"/>
          </w:r>
          <w:r>
            <w:rPr>
              <w:rFonts w:hint="eastAsia" w:ascii="楷体_GB2312" w:hAnsi="楷体_GB2312" w:eastAsia="楷体_GB2312" w:cs="楷体_GB2312"/>
              <w:spacing w:val="-23"/>
              <w:sz w:val="22"/>
              <w:szCs w:val="28"/>
            </w:rPr>
            <w:instrText xml:space="preserve"> HYPERLINK \l _Toc4756 </w:instrText>
          </w:r>
          <w:r>
            <w:rPr>
              <w:rFonts w:hint="eastAsia" w:ascii="楷体_GB2312" w:hAnsi="楷体_GB2312" w:eastAsia="楷体_GB2312" w:cs="楷体_GB2312"/>
              <w:spacing w:val="-23"/>
              <w:sz w:val="22"/>
              <w:szCs w:val="28"/>
            </w:rPr>
            <w:fldChar w:fldCharType="separate"/>
          </w:r>
          <w:r>
            <w:rPr>
              <w:rFonts w:hint="eastAsia" w:ascii="楷体_GB2312" w:hAnsi="楷体_GB2312" w:eastAsia="楷体_GB2312" w:cs="楷体_GB2312"/>
              <w:sz w:val="22"/>
              <w:szCs w:val="22"/>
            </w:rPr>
            <w:t>(</w:t>
          </w:r>
          <w:r>
            <w:rPr>
              <w:rFonts w:hint="eastAsia" w:ascii="楷体_GB2312" w:hAnsi="楷体_GB2312" w:eastAsia="楷体_GB2312" w:cs="楷体_GB2312"/>
              <w:sz w:val="22"/>
              <w:szCs w:val="22"/>
              <w:lang w:eastAsia="zh-CN"/>
            </w:rPr>
            <w:t>五</w:t>
          </w:r>
          <w:r>
            <w:rPr>
              <w:rFonts w:hint="eastAsia" w:ascii="楷体_GB2312" w:hAnsi="楷体_GB2312" w:eastAsia="楷体_GB2312" w:cs="楷体_GB2312"/>
              <w:sz w:val="22"/>
              <w:szCs w:val="22"/>
            </w:rPr>
            <w:t>)污染物减排税收优惠</w:t>
          </w:r>
          <w:r>
            <w:rPr>
              <w:rFonts w:hint="eastAsia" w:ascii="楷体_GB2312" w:hAnsi="楷体_GB2312" w:eastAsia="楷体_GB2312" w:cs="楷体_GB2312"/>
              <w:sz w:val="22"/>
              <w:szCs w:val="22"/>
            </w:rPr>
            <w:tab/>
          </w:r>
          <w:r>
            <w:rPr>
              <w:rFonts w:hint="eastAsia" w:ascii="楷体_GB2312" w:hAnsi="楷体_GB2312" w:eastAsia="楷体_GB2312" w:cs="楷体_GB2312"/>
              <w:sz w:val="22"/>
              <w:szCs w:val="22"/>
            </w:rPr>
            <w:fldChar w:fldCharType="begin"/>
          </w:r>
          <w:r>
            <w:rPr>
              <w:rFonts w:hint="eastAsia" w:ascii="楷体_GB2312" w:hAnsi="楷体_GB2312" w:eastAsia="楷体_GB2312" w:cs="楷体_GB2312"/>
              <w:sz w:val="22"/>
              <w:szCs w:val="22"/>
            </w:rPr>
            <w:instrText xml:space="preserve"> PAGEREF _Toc4756 \h </w:instrText>
          </w:r>
          <w:r>
            <w:rPr>
              <w:rFonts w:hint="eastAsia" w:ascii="楷体_GB2312" w:hAnsi="楷体_GB2312" w:eastAsia="楷体_GB2312" w:cs="楷体_GB2312"/>
              <w:sz w:val="22"/>
              <w:szCs w:val="22"/>
            </w:rPr>
            <w:fldChar w:fldCharType="separate"/>
          </w:r>
          <w:r>
            <w:rPr>
              <w:rFonts w:hint="eastAsia" w:ascii="楷体_GB2312" w:hAnsi="楷体_GB2312" w:eastAsia="楷体_GB2312" w:cs="楷体_GB2312"/>
              <w:sz w:val="22"/>
              <w:szCs w:val="22"/>
            </w:rPr>
            <w:t>23</w:t>
          </w:r>
          <w:r>
            <w:rPr>
              <w:rFonts w:hint="eastAsia" w:ascii="楷体_GB2312" w:hAnsi="楷体_GB2312" w:eastAsia="楷体_GB2312" w:cs="楷体_GB2312"/>
              <w:sz w:val="22"/>
              <w:szCs w:val="22"/>
            </w:rPr>
            <w:fldChar w:fldCharType="end"/>
          </w:r>
          <w:r>
            <w:rPr>
              <w:rFonts w:hint="eastAsia" w:ascii="楷体_GB2312" w:hAnsi="楷体_GB2312" w:eastAsia="楷体_GB2312" w:cs="楷体_GB2312"/>
              <w:spacing w:val="-23"/>
              <w:sz w:val="22"/>
              <w:szCs w:val="28"/>
            </w:rPr>
            <w:fldChar w:fldCharType="end"/>
          </w:r>
        </w:p>
        <w:p>
          <w:pPr>
            <w:pStyle w:val="11"/>
            <w:tabs>
              <w:tab w:val="right" w:leader="dot" w:pos="8448"/>
            </w:tabs>
            <w:rPr>
              <w:rFonts w:hint="eastAsia" w:ascii="仿宋_GB2312" w:hAnsi="仿宋_GB2312" w:eastAsia="仿宋_GB2312" w:cs="仿宋_GB2312"/>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_Toc7608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17</w:t>
          </w:r>
          <w:r>
            <w:rPr>
              <w:rFonts w:hint="eastAsia" w:ascii="仿宋_GB2312" w:hAnsi="仿宋_GB2312" w:eastAsia="仿宋_GB2312" w:cs="仿宋_GB2312"/>
              <w:sz w:val="22"/>
              <w:szCs w:val="22"/>
            </w:rPr>
            <w:t>.农业生产排放污染物免征环境保护税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_Toc7608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1"/>
            <w:tabs>
              <w:tab w:val="right" w:leader="dot" w:pos="8448"/>
            </w:tabs>
            <w:rPr>
              <w:rFonts w:hint="eastAsia" w:ascii="仿宋_GB2312" w:hAnsi="仿宋_GB2312" w:eastAsia="仿宋_GB2312" w:cs="仿宋_GB2312"/>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_Toc24159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18.</w:t>
          </w:r>
          <w:r>
            <w:rPr>
              <w:rFonts w:hint="eastAsia" w:ascii="仿宋_GB2312" w:hAnsi="仿宋_GB2312" w:eastAsia="仿宋_GB2312" w:cs="仿宋_GB2312"/>
              <w:sz w:val="22"/>
              <w:szCs w:val="22"/>
            </w:rPr>
            <w:t>城乡污水集中处理、生活垃圾集中处理场所排放污染物免征环境保护税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_Toc24159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1"/>
            <w:tabs>
              <w:tab w:val="right" w:leader="dot" w:pos="8448"/>
            </w:tabs>
            <w:rPr>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_Toc31972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19</w:t>
          </w:r>
          <w:r>
            <w:rPr>
              <w:rFonts w:hint="eastAsia" w:ascii="仿宋_GB2312" w:hAnsi="仿宋_GB2312" w:eastAsia="仿宋_GB2312" w:cs="仿宋_GB2312"/>
              <w:sz w:val="22"/>
              <w:szCs w:val="22"/>
            </w:rPr>
            <w:t>.排放应税大气污染物或者水污染物的浓度值低于国家和地方规定的污染物排放标准减征环境保护税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_Toc31972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4"/>
            <w:tabs>
              <w:tab w:val="right" w:leader="dot" w:pos="8448"/>
            </w:tabs>
            <w:rPr>
              <w:rFonts w:hint="eastAsia" w:ascii="黑体" w:hAnsi="黑体" w:eastAsia="黑体" w:cs="黑体"/>
              <w:sz w:val="22"/>
              <w:szCs w:val="22"/>
            </w:rPr>
          </w:pPr>
          <w:r>
            <w:rPr>
              <w:rFonts w:hint="eastAsia" w:ascii="黑体" w:hAnsi="黑体" w:eastAsia="黑体" w:cs="黑体"/>
              <w:spacing w:val="-23"/>
              <w:sz w:val="22"/>
              <w:szCs w:val="28"/>
            </w:rPr>
            <w:fldChar w:fldCharType="begin"/>
          </w:r>
          <w:r>
            <w:rPr>
              <w:rFonts w:hint="eastAsia" w:ascii="黑体" w:hAnsi="黑体" w:eastAsia="黑体" w:cs="黑体"/>
              <w:spacing w:val="-23"/>
              <w:sz w:val="22"/>
              <w:szCs w:val="28"/>
            </w:rPr>
            <w:instrText xml:space="preserve"> HYPERLINK \l _Toc11222 </w:instrText>
          </w:r>
          <w:r>
            <w:rPr>
              <w:rFonts w:hint="eastAsia" w:ascii="黑体" w:hAnsi="黑体" w:eastAsia="黑体" w:cs="黑体"/>
              <w:spacing w:val="-23"/>
              <w:sz w:val="22"/>
              <w:szCs w:val="28"/>
            </w:rPr>
            <w:fldChar w:fldCharType="separate"/>
          </w:r>
          <w:r>
            <w:rPr>
              <w:rFonts w:hint="eastAsia" w:ascii="黑体" w:hAnsi="黑体" w:eastAsia="黑体" w:cs="黑体"/>
              <w:sz w:val="22"/>
              <w:szCs w:val="22"/>
            </w:rPr>
            <w:t>三、鼓励资源综合利用</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_Toc11222 \h </w:instrText>
          </w:r>
          <w:r>
            <w:rPr>
              <w:rFonts w:hint="eastAsia" w:ascii="黑体" w:hAnsi="黑体" w:eastAsia="黑体" w:cs="黑体"/>
              <w:sz w:val="22"/>
              <w:szCs w:val="22"/>
            </w:rPr>
            <w:fldChar w:fldCharType="separate"/>
          </w:r>
          <w:r>
            <w:rPr>
              <w:rFonts w:hint="eastAsia" w:ascii="黑体" w:hAnsi="黑体" w:eastAsia="黑体" w:cs="黑体"/>
              <w:sz w:val="22"/>
              <w:szCs w:val="22"/>
            </w:rPr>
            <w:t>25</w:t>
          </w:r>
          <w:r>
            <w:rPr>
              <w:rFonts w:hint="eastAsia" w:ascii="黑体" w:hAnsi="黑体" w:eastAsia="黑体" w:cs="黑体"/>
              <w:sz w:val="22"/>
              <w:szCs w:val="22"/>
            </w:rPr>
            <w:fldChar w:fldCharType="end"/>
          </w:r>
          <w:r>
            <w:rPr>
              <w:rFonts w:hint="eastAsia" w:ascii="黑体" w:hAnsi="黑体" w:eastAsia="黑体" w:cs="黑体"/>
              <w:spacing w:val="-23"/>
              <w:sz w:val="22"/>
              <w:szCs w:val="28"/>
            </w:rPr>
            <w:fldChar w:fldCharType="end"/>
          </w:r>
        </w:p>
        <w:p>
          <w:pPr>
            <w:pStyle w:val="15"/>
            <w:tabs>
              <w:tab w:val="right" w:leader="dot" w:pos="8448"/>
            </w:tabs>
            <w:rPr>
              <w:sz w:val="22"/>
              <w:szCs w:val="22"/>
            </w:rPr>
          </w:pPr>
          <w:r>
            <w:rPr>
              <w:rFonts w:hint="eastAsia" w:ascii="楷体_GB2312" w:hAnsi="楷体_GB2312" w:eastAsia="楷体_GB2312" w:cs="楷体_GB2312"/>
              <w:spacing w:val="-23"/>
              <w:sz w:val="22"/>
              <w:szCs w:val="28"/>
            </w:rPr>
            <w:fldChar w:fldCharType="begin"/>
          </w:r>
          <w:r>
            <w:rPr>
              <w:rFonts w:hint="eastAsia" w:ascii="楷体_GB2312" w:hAnsi="楷体_GB2312" w:eastAsia="楷体_GB2312" w:cs="楷体_GB2312"/>
              <w:spacing w:val="-23"/>
              <w:sz w:val="22"/>
              <w:szCs w:val="28"/>
            </w:rPr>
            <w:instrText xml:space="preserve"> HYPERLINK \l _Toc15277 </w:instrText>
          </w:r>
          <w:r>
            <w:rPr>
              <w:rFonts w:hint="eastAsia" w:ascii="楷体_GB2312" w:hAnsi="楷体_GB2312" w:eastAsia="楷体_GB2312" w:cs="楷体_GB2312"/>
              <w:spacing w:val="-23"/>
              <w:sz w:val="22"/>
              <w:szCs w:val="28"/>
            </w:rPr>
            <w:fldChar w:fldCharType="separate"/>
          </w:r>
          <w:r>
            <w:rPr>
              <w:rFonts w:hint="eastAsia" w:ascii="楷体_GB2312" w:hAnsi="楷体_GB2312" w:eastAsia="楷体_GB2312" w:cs="楷体_GB2312"/>
              <w:sz w:val="22"/>
              <w:szCs w:val="22"/>
            </w:rPr>
            <w:t>(一)资源综合利用税收优惠</w:t>
          </w:r>
          <w:r>
            <w:rPr>
              <w:rFonts w:hint="eastAsia" w:ascii="楷体_GB2312" w:hAnsi="楷体_GB2312" w:eastAsia="楷体_GB2312" w:cs="楷体_GB2312"/>
              <w:sz w:val="22"/>
              <w:szCs w:val="22"/>
            </w:rPr>
            <w:tab/>
          </w:r>
          <w:r>
            <w:rPr>
              <w:rFonts w:hint="eastAsia" w:ascii="楷体_GB2312" w:hAnsi="楷体_GB2312" w:eastAsia="楷体_GB2312" w:cs="楷体_GB2312"/>
              <w:sz w:val="22"/>
              <w:szCs w:val="22"/>
            </w:rPr>
            <w:fldChar w:fldCharType="begin"/>
          </w:r>
          <w:r>
            <w:rPr>
              <w:rFonts w:hint="eastAsia" w:ascii="楷体_GB2312" w:hAnsi="楷体_GB2312" w:eastAsia="楷体_GB2312" w:cs="楷体_GB2312"/>
              <w:sz w:val="22"/>
              <w:szCs w:val="22"/>
            </w:rPr>
            <w:instrText xml:space="preserve"> PAGEREF _Toc15277 \h </w:instrText>
          </w:r>
          <w:r>
            <w:rPr>
              <w:rFonts w:hint="eastAsia" w:ascii="楷体_GB2312" w:hAnsi="楷体_GB2312" w:eastAsia="楷体_GB2312" w:cs="楷体_GB2312"/>
              <w:sz w:val="22"/>
              <w:szCs w:val="22"/>
            </w:rPr>
            <w:fldChar w:fldCharType="separate"/>
          </w:r>
          <w:r>
            <w:rPr>
              <w:rFonts w:hint="eastAsia" w:ascii="楷体_GB2312" w:hAnsi="楷体_GB2312" w:eastAsia="楷体_GB2312" w:cs="楷体_GB2312"/>
              <w:sz w:val="22"/>
              <w:szCs w:val="22"/>
            </w:rPr>
            <w:t>25</w:t>
          </w:r>
          <w:r>
            <w:rPr>
              <w:rFonts w:hint="eastAsia" w:ascii="楷体_GB2312" w:hAnsi="楷体_GB2312" w:eastAsia="楷体_GB2312" w:cs="楷体_GB2312"/>
              <w:sz w:val="22"/>
              <w:szCs w:val="22"/>
            </w:rPr>
            <w:fldChar w:fldCharType="end"/>
          </w:r>
          <w:r>
            <w:rPr>
              <w:rFonts w:hint="eastAsia" w:ascii="楷体_GB2312" w:hAnsi="楷体_GB2312" w:eastAsia="楷体_GB2312" w:cs="楷体_GB2312"/>
              <w:spacing w:val="-23"/>
              <w:sz w:val="22"/>
              <w:szCs w:val="28"/>
            </w:rPr>
            <w:fldChar w:fldCharType="end"/>
          </w:r>
        </w:p>
        <w:p>
          <w:pPr>
            <w:pStyle w:val="11"/>
            <w:tabs>
              <w:tab w:val="right" w:leader="dot" w:pos="8448"/>
            </w:tabs>
            <w:rPr>
              <w:rFonts w:hint="eastAsia" w:ascii="仿宋_GB2312" w:hAnsi="仿宋_GB2312" w:eastAsia="仿宋_GB2312" w:cs="仿宋_GB2312"/>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_Toc16787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20.</w:t>
          </w:r>
          <w:r>
            <w:rPr>
              <w:rFonts w:hint="eastAsia" w:ascii="仿宋_GB2312" w:hAnsi="仿宋_GB2312" w:eastAsia="仿宋_GB2312" w:cs="仿宋_GB2312"/>
              <w:sz w:val="22"/>
              <w:szCs w:val="22"/>
            </w:rPr>
            <w:t>新型墙体材料增值税即征即退</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_Toc16787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25</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1"/>
            <w:tabs>
              <w:tab w:val="right" w:leader="dot" w:pos="8448"/>
            </w:tabs>
            <w:rPr>
              <w:rFonts w:hint="eastAsia" w:ascii="仿宋_GB2312" w:hAnsi="仿宋_GB2312" w:eastAsia="仿宋_GB2312" w:cs="仿宋_GB2312"/>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_Toc11598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21.资源综合利用产品及劳务增值税即征即退</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_Toc11598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1"/>
            <w:tabs>
              <w:tab w:val="right" w:leader="dot" w:pos="8448"/>
            </w:tabs>
            <w:rPr>
              <w:rFonts w:hint="eastAsia" w:ascii="仿宋_GB2312" w:hAnsi="仿宋_GB2312" w:eastAsia="仿宋_GB2312" w:cs="仿宋_GB2312"/>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_Toc22727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22.</w:t>
          </w:r>
          <w:r>
            <w:rPr>
              <w:rFonts w:hint="eastAsia" w:ascii="仿宋_GB2312" w:hAnsi="仿宋_GB2312" w:eastAsia="仿宋_GB2312" w:cs="仿宋_GB2312"/>
              <w:sz w:val="22"/>
              <w:szCs w:val="22"/>
            </w:rPr>
            <w:t>综合利用资源生产产品取得的收入在计算应纳税所得额时减计收入</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_Toc22727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29</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1"/>
            <w:tabs>
              <w:tab w:val="right" w:leader="dot" w:pos="8448"/>
            </w:tabs>
            <w:rPr>
              <w:rFonts w:hint="eastAsia" w:ascii="仿宋_GB2312" w:hAnsi="仿宋_GB2312" w:eastAsia="仿宋_GB2312" w:cs="仿宋_GB2312"/>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_Toc5520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23.</w:t>
          </w:r>
          <w:r>
            <w:rPr>
              <w:rFonts w:hint="eastAsia" w:ascii="仿宋_GB2312" w:hAnsi="仿宋_GB2312" w:eastAsia="仿宋_GB2312" w:cs="仿宋_GB2312"/>
              <w:sz w:val="22"/>
              <w:szCs w:val="22"/>
            </w:rPr>
            <w:t>承受荒山、荒地、荒滩用于农、林、牧、渔业生产免征契税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_Toc5520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30</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1"/>
            <w:tabs>
              <w:tab w:val="right" w:leader="dot" w:pos="8448"/>
            </w:tabs>
            <w:rPr>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_Toc16390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24.综合利用的固体废物免征环境保护税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_Toc16390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30</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5"/>
            <w:tabs>
              <w:tab w:val="right" w:leader="dot" w:pos="8448"/>
            </w:tabs>
            <w:rPr>
              <w:rFonts w:hint="eastAsia" w:ascii="楷体_GB2312" w:hAnsi="楷体_GB2312" w:eastAsia="楷体_GB2312" w:cs="楷体_GB2312"/>
              <w:sz w:val="22"/>
              <w:szCs w:val="22"/>
            </w:rPr>
          </w:pPr>
          <w:r>
            <w:rPr>
              <w:rFonts w:hint="eastAsia" w:ascii="楷体_GB2312" w:hAnsi="楷体_GB2312" w:eastAsia="楷体_GB2312" w:cs="楷体_GB2312"/>
              <w:spacing w:val="-23"/>
              <w:sz w:val="22"/>
              <w:szCs w:val="28"/>
            </w:rPr>
            <w:fldChar w:fldCharType="begin"/>
          </w:r>
          <w:r>
            <w:rPr>
              <w:rFonts w:hint="eastAsia" w:ascii="楷体_GB2312" w:hAnsi="楷体_GB2312" w:eastAsia="楷体_GB2312" w:cs="楷体_GB2312"/>
              <w:spacing w:val="-23"/>
              <w:sz w:val="22"/>
              <w:szCs w:val="28"/>
            </w:rPr>
            <w:instrText xml:space="preserve"> HYPERLINK \l _Toc737 </w:instrText>
          </w:r>
          <w:r>
            <w:rPr>
              <w:rFonts w:hint="eastAsia" w:ascii="楷体_GB2312" w:hAnsi="楷体_GB2312" w:eastAsia="楷体_GB2312" w:cs="楷体_GB2312"/>
              <w:spacing w:val="-23"/>
              <w:sz w:val="22"/>
              <w:szCs w:val="28"/>
            </w:rPr>
            <w:fldChar w:fldCharType="separate"/>
          </w:r>
          <w:r>
            <w:rPr>
              <w:rFonts w:hint="eastAsia" w:ascii="楷体_GB2312" w:hAnsi="楷体_GB2312" w:eastAsia="楷体_GB2312" w:cs="楷体_GB2312"/>
              <w:sz w:val="22"/>
              <w:szCs w:val="36"/>
            </w:rPr>
            <w:t>(二)</w:t>
          </w:r>
          <w:r>
            <w:rPr>
              <w:rFonts w:hint="eastAsia" w:ascii="楷体_GB2312" w:hAnsi="楷体_GB2312" w:eastAsia="楷体_GB2312" w:cs="楷体_GB2312"/>
              <w:sz w:val="22"/>
              <w:szCs w:val="22"/>
            </w:rPr>
            <w:t>污水处理税收优惠</w:t>
          </w:r>
          <w:r>
            <w:rPr>
              <w:rFonts w:hint="eastAsia" w:ascii="楷体_GB2312" w:hAnsi="楷体_GB2312" w:eastAsia="楷体_GB2312" w:cs="楷体_GB2312"/>
              <w:sz w:val="22"/>
              <w:szCs w:val="22"/>
            </w:rPr>
            <w:tab/>
          </w:r>
          <w:r>
            <w:rPr>
              <w:rFonts w:hint="eastAsia" w:ascii="楷体_GB2312" w:hAnsi="楷体_GB2312" w:eastAsia="楷体_GB2312" w:cs="楷体_GB2312"/>
              <w:sz w:val="22"/>
              <w:szCs w:val="22"/>
            </w:rPr>
            <w:fldChar w:fldCharType="begin"/>
          </w:r>
          <w:r>
            <w:rPr>
              <w:rFonts w:hint="eastAsia" w:ascii="楷体_GB2312" w:hAnsi="楷体_GB2312" w:eastAsia="楷体_GB2312" w:cs="楷体_GB2312"/>
              <w:sz w:val="22"/>
              <w:szCs w:val="22"/>
            </w:rPr>
            <w:instrText xml:space="preserve"> PAGEREF _Toc737 \h </w:instrText>
          </w:r>
          <w:r>
            <w:rPr>
              <w:rFonts w:hint="eastAsia" w:ascii="楷体_GB2312" w:hAnsi="楷体_GB2312" w:eastAsia="楷体_GB2312" w:cs="楷体_GB2312"/>
              <w:sz w:val="22"/>
              <w:szCs w:val="22"/>
            </w:rPr>
            <w:fldChar w:fldCharType="separate"/>
          </w:r>
          <w:r>
            <w:rPr>
              <w:rFonts w:hint="eastAsia" w:ascii="楷体_GB2312" w:hAnsi="楷体_GB2312" w:eastAsia="楷体_GB2312" w:cs="楷体_GB2312"/>
              <w:sz w:val="22"/>
              <w:szCs w:val="22"/>
            </w:rPr>
            <w:t>31</w:t>
          </w:r>
          <w:r>
            <w:rPr>
              <w:rFonts w:hint="eastAsia" w:ascii="楷体_GB2312" w:hAnsi="楷体_GB2312" w:eastAsia="楷体_GB2312" w:cs="楷体_GB2312"/>
              <w:sz w:val="22"/>
              <w:szCs w:val="22"/>
            </w:rPr>
            <w:fldChar w:fldCharType="end"/>
          </w:r>
          <w:r>
            <w:rPr>
              <w:rFonts w:hint="eastAsia" w:ascii="楷体_GB2312" w:hAnsi="楷体_GB2312" w:eastAsia="楷体_GB2312" w:cs="楷体_GB2312"/>
              <w:spacing w:val="-23"/>
              <w:sz w:val="22"/>
              <w:szCs w:val="28"/>
            </w:rPr>
            <w:fldChar w:fldCharType="end"/>
          </w:r>
        </w:p>
        <w:p>
          <w:pPr>
            <w:pStyle w:val="11"/>
            <w:tabs>
              <w:tab w:val="right" w:leader="dot" w:pos="8448"/>
            </w:tabs>
            <w:rPr>
              <w:rFonts w:hint="eastAsia" w:ascii="仿宋_GB2312" w:hAnsi="仿宋_GB2312" w:eastAsia="仿宋_GB2312" w:cs="仿宋_GB2312"/>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_Toc1420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25.污水处理厂生产的再生水增值税即征即退或免征增值税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_Toc1420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1"/>
            <w:tabs>
              <w:tab w:val="right" w:leader="dot" w:pos="8448"/>
            </w:tabs>
            <w:rPr>
              <w:rFonts w:hint="eastAsia" w:ascii="仿宋_GB2312" w:hAnsi="仿宋_GB2312" w:eastAsia="仿宋_GB2312" w:cs="仿宋_GB2312"/>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_Toc9732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26.垃圾处理、污泥处理处置劳务增值税即征即退或免征增值税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_Toc9732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1"/>
            <w:tabs>
              <w:tab w:val="right" w:leader="dot" w:pos="8448"/>
            </w:tabs>
            <w:rPr>
              <w:rFonts w:hint="eastAsia" w:ascii="仿宋_GB2312" w:hAnsi="仿宋_GB2312" w:eastAsia="仿宋_GB2312" w:cs="仿宋_GB2312"/>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_Toc27808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27.污水处理劳务增值税即征即退或免征增值税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_Toc27808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1"/>
            <w:tabs>
              <w:tab w:val="right" w:leader="dot" w:pos="8448"/>
            </w:tabs>
            <w:rPr>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_Toc31860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28.污水处理费免征增值税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_Toc31860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38</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5"/>
            <w:tabs>
              <w:tab w:val="right" w:leader="dot" w:pos="8448"/>
            </w:tabs>
            <w:rPr>
              <w:sz w:val="22"/>
              <w:szCs w:val="22"/>
            </w:rPr>
          </w:pPr>
          <w:r>
            <w:rPr>
              <w:rFonts w:hint="eastAsia" w:ascii="楷体_GB2312" w:hAnsi="楷体_GB2312" w:eastAsia="楷体_GB2312" w:cs="楷体_GB2312"/>
              <w:spacing w:val="-23"/>
              <w:sz w:val="22"/>
              <w:szCs w:val="28"/>
            </w:rPr>
            <w:fldChar w:fldCharType="begin"/>
          </w:r>
          <w:r>
            <w:rPr>
              <w:rFonts w:hint="eastAsia" w:ascii="楷体_GB2312" w:hAnsi="楷体_GB2312" w:eastAsia="楷体_GB2312" w:cs="楷体_GB2312"/>
              <w:spacing w:val="-23"/>
              <w:sz w:val="22"/>
              <w:szCs w:val="28"/>
            </w:rPr>
            <w:instrText xml:space="preserve"> HYPERLINK \l _Toc20211 </w:instrText>
          </w:r>
          <w:r>
            <w:rPr>
              <w:rFonts w:hint="eastAsia" w:ascii="楷体_GB2312" w:hAnsi="楷体_GB2312" w:eastAsia="楷体_GB2312" w:cs="楷体_GB2312"/>
              <w:spacing w:val="-23"/>
              <w:sz w:val="22"/>
              <w:szCs w:val="28"/>
            </w:rPr>
            <w:fldChar w:fldCharType="separate"/>
          </w:r>
          <w:r>
            <w:rPr>
              <w:rFonts w:hint="eastAsia" w:ascii="楷体_GB2312" w:hAnsi="楷体_GB2312" w:eastAsia="楷体_GB2312" w:cs="楷体_GB2312"/>
              <w:sz w:val="22"/>
              <w:szCs w:val="22"/>
            </w:rPr>
            <w:t>(三)矿产资源开采税收优惠</w:t>
          </w:r>
          <w:r>
            <w:rPr>
              <w:rFonts w:hint="eastAsia" w:ascii="楷体_GB2312" w:hAnsi="楷体_GB2312" w:eastAsia="楷体_GB2312" w:cs="楷体_GB2312"/>
              <w:sz w:val="22"/>
              <w:szCs w:val="22"/>
            </w:rPr>
            <w:tab/>
          </w:r>
          <w:r>
            <w:rPr>
              <w:rFonts w:hint="eastAsia" w:ascii="楷体_GB2312" w:hAnsi="楷体_GB2312" w:eastAsia="楷体_GB2312" w:cs="楷体_GB2312"/>
              <w:sz w:val="22"/>
              <w:szCs w:val="22"/>
            </w:rPr>
            <w:fldChar w:fldCharType="begin"/>
          </w:r>
          <w:r>
            <w:rPr>
              <w:rFonts w:hint="eastAsia" w:ascii="楷体_GB2312" w:hAnsi="楷体_GB2312" w:eastAsia="楷体_GB2312" w:cs="楷体_GB2312"/>
              <w:sz w:val="22"/>
              <w:szCs w:val="22"/>
            </w:rPr>
            <w:instrText xml:space="preserve"> PAGEREF _Toc20211 \h </w:instrText>
          </w:r>
          <w:r>
            <w:rPr>
              <w:rFonts w:hint="eastAsia" w:ascii="楷体_GB2312" w:hAnsi="楷体_GB2312" w:eastAsia="楷体_GB2312" w:cs="楷体_GB2312"/>
              <w:sz w:val="22"/>
              <w:szCs w:val="22"/>
            </w:rPr>
            <w:fldChar w:fldCharType="separate"/>
          </w:r>
          <w:r>
            <w:rPr>
              <w:rFonts w:hint="eastAsia" w:ascii="楷体_GB2312" w:hAnsi="楷体_GB2312" w:eastAsia="楷体_GB2312" w:cs="楷体_GB2312"/>
              <w:sz w:val="22"/>
              <w:szCs w:val="22"/>
            </w:rPr>
            <w:t>39</w:t>
          </w:r>
          <w:r>
            <w:rPr>
              <w:rFonts w:hint="eastAsia" w:ascii="楷体_GB2312" w:hAnsi="楷体_GB2312" w:eastAsia="楷体_GB2312" w:cs="楷体_GB2312"/>
              <w:sz w:val="22"/>
              <w:szCs w:val="22"/>
            </w:rPr>
            <w:fldChar w:fldCharType="end"/>
          </w:r>
          <w:r>
            <w:rPr>
              <w:rFonts w:hint="eastAsia" w:ascii="楷体_GB2312" w:hAnsi="楷体_GB2312" w:eastAsia="楷体_GB2312" w:cs="楷体_GB2312"/>
              <w:spacing w:val="-23"/>
              <w:sz w:val="22"/>
              <w:szCs w:val="28"/>
            </w:rPr>
            <w:fldChar w:fldCharType="end"/>
          </w:r>
        </w:p>
        <w:p>
          <w:pPr>
            <w:pStyle w:val="11"/>
            <w:tabs>
              <w:tab w:val="right" w:leader="dot" w:pos="8448"/>
            </w:tabs>
            <w:rPr>
              <w:rFonts w:hint="eastAsia" w:ascii="仿宋_GB2312" w:hAnsi="仿宋_GB2312" w:eastAsia="仿宋_GB2312" w:cs="仿宋_GB2312"/>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_Toc2735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29.</w:t>
          </w:r>
          <w:r>
            <w:rPr>
              <w:rFonts w:hint="eastAsia" w:ascii="仿宋_GB2312" w:hAnsi="仿宋_GB2312" w:eastAsia="仿宋_GB2312" w:cs="仿宋_GB2312"/>
              <w:sz w:val="22"/>
              <w:szCs w:val="22"/>
            </w:rPr>
            <w:t>煤炭开采企业抽采的煤成 (层) 气免征资源税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_Toc2735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39</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1"/>
            <w:tabs>
              <w:tab w:val="right" w:leader="dot" w:pos="8448"/>
            </w:tabs>
            <w:rPr>
              <w:rFonts w:hint="eastAsia" w:ascii="仿宋_GB2312" w:hAnsi="仿宋_GB2312" w:eastAsia="仿宋_GB2312" w:cs="仿宋_GB2312"/>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_Toc21052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rPr>
            <w:t>3</w:t>
          </w:r>
          <w:r>
            <w:rPr>
              <w:rFonts w:hint="eastAsia" w:ascii="仿宋_GB2312" w:hAnsi="仿宋_GB2312" w:eastAsia="仿宋_GB2312" w:cs="仿宋_GB2312"/>
              <w:sz w:val="22"/>
              <w:szCs w:val="22"/>
              <w:lang w:val="en-US" w:eastAsia="zh-CN"/>
            </w:rPr>
            <w:t>0</w:t>
          </w:r>
          <w:r>
            <w:rPr>
              <w:rFonts w:hint="eastAsia" w:ascii="仿宋_GB2312" w:hAnsi="仿宋_GB2312" w:eastAsia="仿宋_GB2312" w:cs="仿宋_GB2312"/>
              <w:sz w:val="22"/>
              <w:szCs w:val="22"/>
            </w:rPr>
            <w:t>.衰竭期矿山开采的矿产品减征资源税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_Toc21052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40</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1"/>
            <w:tabs>
              <w:tab w:val="right" w:leader="dot" w:pos="8448"/>
            </w:tabs>
            <w:rPr>
              <w:rFonts w:hint="eastAsia" w:ascii="仿宋_GB2312" w:hAnsi="仿宋_GB2312" w:eastAsia="仿宋_GB2312" w:cs="仿宋_GB2312"/>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_Toc3587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31.</w:t>
          </w:r>
          <w:r>
            <w:rPr>
              <w:rFonts w:hint="eastAsia" w:ascii="仿宋_GB2312" w:hAnsi="仿宋_GB2312" w:eastAsia="仿宋_GB2312" w:cs="仿宋_GB2312"/>
              <w:sz w:val="22"/>
              <w:szCs w:val="22"/>
            </w:rPr>
            <w:t>充填开采置换出来的煤炭减征资源税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_Toc3587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40</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1"/>
            <w:tabs>
              <w:tab w:val="right" w:leader="dot" w:pos="8448"/>
            </w:tabs>
            <w:rPr>
              <w:rFonts w:hint="eastAsia" w:ascii="仿宋_GB2312" w:hAnsi="仿宋_GB2312" w:eastAsia="仿宋_GB2312" w:cs="仿宋_GB2312"/>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_Toc23383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32</w:t>
          </w:r>
          <w:r>
            <w:rPr>
              <w:rFonts w:hint="eastAsia" w:ascii="仿宋_GB2312" w:hAnsi="仿宋_GB2312" w:eastAsia="仿宋_GB2312" w:cs="仿宋_GB2312"/>
              <w:sz w:val="22"/>
              <w:szCs w:val="22"/>
            </w:rPr>
            <w:t>.开采共伴生矿减免资源税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_Toc23383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1"/>
            <w:tabs>
              <w:tab w:val="right" w:leader="dot" w:pos="8448"/>
            </w:tabs>
            <w:rPr>
              <w:rFonts w:hint="eastAsia" w:ascii="仿宋_GB2312" w:hAnsi="仿宋_GB2312" w:eastAsia="仿宋_GB2312" w:cs="仿宋_GB2312"/>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_Toc2449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33</w:t>
          </w:r>
          <w:r>
            <w:rPr>
              <w:rFonts w:hint="eastAsia" w:ascii="仿宋_GB2312" w:hAnsi="仿宋_GB2312" w:eastAsia="仿宋_GB2312" w:cs="仿宋_GB2312"/>
              <w:sz w:val="22"/>
              <w:szCs w:val="22"/>
            </w:rPr>
            <w:t>.开采低品位矿减免资源税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_Toc2449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1"/>
            <w:tabs>
              <w:tab w:val="right" w:leader="dot" w:pos="8448"/>
            </w:tabs>
            <w:rPr>
              <w:rFonts w:hint="eastAsia" w:ascii="仿宋_GB2312" w:hAnsi="仿宋_GB2312" w:eastAsia="仿宋_GB2312" w:cs="仿宋_GB2312"/>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_Toc13231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34</w:t>
          </w:r>
          <w:r>
            <w:rPr>
              <w:rFonts w:hint="eastAsia" w:ascii="仿宋_GB2312" w:hAnsi="仿宋_GB2312" w:eastAsia="仿宋_GB2312" w:cs="仿宋_GB2312"/>
              <w:sz w:val="22"/>
              <w:szCs w:val="22"/>
            </w:rPr>
            <w:t>.开采尾矿减免资源税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_Toc13231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42</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1"/>
            <w:tabs>
              <w:tab w:val="right" w:leader="dot" w:pos="8448"/>
            </w:tabs>
            <w:rPr>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_Toc28836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35</w:t>
          </w:r>
          <w:r>
            <w:rPr>
              <w:rFonts w:hint="eastAsia" w:ascii="仿宋_GB2312" w:hAnsi="仿宋_GB2312" w:eastAsia="仿宋_GB2312" w:cs="仿宋_GB2312"/>
              <w:sz w:val="22"/>
              <w:szCs w:val="22"/>
            </w:rPr>
            <w:t>.页岩气减征资源税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_Toc28836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42</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5"/>
            <w:tabs>
              <w:tab w:val="right" w:leader="dot" w:pos="8448"/>
            </w:tabs>
            <w:rPr>
              <w:sz w:val="22"/>
              <w:szCs w:val="22"/>
            </w:rPr>
          </w:pPr>
          <w:r>
            <w:rPr>
              <w:rFonts w:hint="eastAsia" w:ascii="楷体_GB2312" w:hAnsi="楷体_GB2312" w:eastAsia="楷体_GB2312" w:cs="楷体_GB2312"/>
              <w:spacing w:val="-23"/>
              <w:sz w:val="22"/>
              <w:szCs w:val="28"/>
            </w:rPr>
            <w:fldChar w:fldCharType="begin"/>
          </w:r>
          <w:r>
            <w:rPr>
              <w:rFonts w:hint="eastAsia" w:ascii="楷体_GB2312" w:hAnsi="楷体_GB2312" w:eastAsia="楷体_GB2312" w:cs="楷体_GB2312"/>
              <w:spacing w:val="-23"/>
              <w:sz w:val="22"/>
              <w:szCs w:val="28"/>
            </w:rPr>
            <w:instrText xml:space="preserve"> HYPERLINK \l _Toc15045 </w:instrText>
          </w:r>
          <w:r>
            <w:rPr>
              <w:rFonts w:hint="eastAsia" w:ascii="楷体_GB2312" w:hAnsi="楷体_GB2312" w:eastAsia="楷体_GB2312" w:cs="楷体_GB2312"/>
              <w:spacing w:val="-23"/>
              <w:sz w:val="22"/>
              <w:szCs w:val="28"/>
            </w:rPr>
            <w:fldChar w:fldCharType="separate"/>
          </w:r>
          <w:r>
            <w:rPr>
              <w:rFonts w:hint="eastAsia" w:ascii="楷体_GB2312" w:hAnsi="楷体_GB2312" w:eastAsia="楷体_GB2312" w:cs="楷体_GB2312"/>
              <w:sz w:val="22"/>
              <w:szCs w:val="22"/>
            </w:rPr>
            <w:t>(四)水利工程建设税费优惠</w:t>
          </w:r>
          <w:r>
            <w:rPr>
              <w:rFonts w:hint="eastAsia" w:ascii="楷体_GB2312" w:hAnsi="楷体_GB2312" w:eastAsia="楷体_GB2312" w:cs="楷体_GB2312"/>
              <w:sz w:val="22"/>
              <w:szCs w:val="22"/>
            </w:rPr>
            <w:tab/>
          </w:r>
          <w:r>
            <w:rPr>
              <w:rFonts w:hint="eastAsia" w:ascii="楷体_GB2312" w:hAnsi="楷体_GB2312" w:eastAsia="楷体_GB2312" w:cs="楷体_GB2312"/>
              <w:sz w:val="22"/>
              <w:szCs w:val="22"/>
            </w:rPr>
            <w:fldChar w:fldCharType="begin"/>
          </w:r>
          <w:r>
            <w:rPr>
              <w:rFonts w:hint="eastAsia" w:ascii="楷体_GB2312" w:hAnsi="楷体_GB2312" w:eastAsia="楷体_GB2312" w:cs="楷体_GB2312"/>
              <w:sz w:val="22"/>
              <w:szCs w:val="22"/>
            </w:rPr>
            <w:instrText xml:space="preserve"> PAGEREF _Toc15045 \h </w:instrText>
          </w:r>
          <w:r>
            <w:rPr>
              <w:rFonts w:hint="eastAsia" w:ascii="楷体_GB2312" w:hAnsi="楷体_GB2312" w:eastAsia="楷体_GB2312" w:cs="楷体_GB2312"/>
              <w:sz w:val="22"/>
              <w:szCs w:val="22"/>
            </w:rPr>
            <w:fldChar w:fldCharType="separate"/>
          </w:r>
          <w:r>
            <w:rPr>
              <w:rFonts w:hint="eastAsia" w:ascii="楷体_GB2312" w:hAnsi="楷体_GB2312" w:eastAsia="楷体_GB2312" w:cs="楷体_GB2312"/>
              <w:sz w:val="22"/>
              <w:szCs w:val="22"/>
            </w:rPr>
            <w:t>43</w:t>
          </w:r>
          <w:r>
            <w:rPr>
              <w:rFonts w:hint="eastAsia" w:ascii="楷体_GB2312" w:hAnsi="楷体_GB2312" w:eastAsia="楷体_GB2312" w:cs="楷体_GB2312"/>
              <w:sz w:val="22"/>
              <w:szCs w:val="22"/>
            </w:rPr>
            <w:fldChar w:fldCharType="end"/>
          </w:r>
          <w:r>
            <w:rPr>
              <w:rFonts w:hint="eastAsia" w:ascii="楷体_GB2312" w:hAnsi="楷体_GB2312" w:eastAsia="楷体_GB2312" w:cs="楷体_GB2312"/>
              <w:spacing w:val="-23"/>
              <w:sz w:val="22"/>
              <w:szCs w:val="28"/>
            </w:rPr>
            <w:fldChar w:fldCharType="end"/>
          </w:r>
        </w:p>
        <w:p>
          <w:pPr>
            <w:pStyle w:val="11"/>
            <w:tabs>
              <w:tab w:val="right" w:leader="dot" w:pos="8448"/>
            </w:tabs>
            <w:rPr>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_Toc148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36</w:t>
          </w:r>
          <w:r>
            <w:rPr>
              <w:rFonts w:hint="eastAsia" w:ascii="仿宋_GB2312" w:hAnsi="仿宋_GB2312" w:eastAsia="仿宋_GB2312" w:cs="仿宋_GB2312"/>
              <w:sz w:val="22"/>
              <w:szCs w:val="22"/>
            </w:rPr>
            <w:t>.水利工程占用耕地减征耕地占用税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_Toc148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4"/>
            <w:tabs>
              <w:tab w:val="right" w:leader="dot" w:pos="8448"/>
            </w:tabs>
            <w:rPr>
              <w:sz w:val="22"/>
              <w:szCs w:val="22"/>
            </w:rPr>
          </w:pPr>
          <w:r>
            <w:rPr>
              <w:rFonts w:hint="eastAsia" w:ascii="黑体" w:hAnsi="黑体" w:eastAsia="黑体" w:cs="黑体"/>
              <w:spacing w:val="-23"/>
              <w:sz w:val="22"/>
              <w:szCs w:val="28"/>
            </w:rPr>
            <w:fldChar w:fldCharType="begin"/>
          </w:r>
          <w:r>
            <w:rPr>
              <w:rFonts w:hint="eastAsia" w:ascii="黑体" w:hAnsi="黑体" w:eastAsia="黑体" w:cs="黑体"/>
              <w:spacing w:val="-23"/>
              <w:sz w:val="22"/>
              <w:szCs w:val="28"/>
            </w:rPr>
            <w:instrText xml:space="preserve"> HYPERLINK \l _Toc3334 </w:instrText>
          </w:r>
          <w:r>
            <w:rPr>
              <w:rFonts w:hint="eastAsia" w:ascii="黑体" w:hAnsi="黑体" w:eastAsia="黑体" w:cs="黑体"/>
              <w:spacing w:val="-23"/>
              <w:sz w:val="22"/>
              <w:szCs w:val="28"/>
            </w:rPr>
            <w:fldChar w:fldCharType="separate"/>
          </w:r>
          <w:r>
            <w:rPr>
              <w:rFonts w:hint="eastAsia" w:ascii="黑体" w:hAnsi="黑体" w:eastAsia="黑体" w:cs="黑体"/>
              <w:sz w:val="22"/>
              <w:szCs w:val="22"/>
            </w:rPr>
            <w:t>四、推动低碳产业发展</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_Toc3334 \h </w:instrText>
          </w:r>
          <w:r>
            <w:rPr>
              <w:rFonts w:hint="eastAsia" w:ascii="黑体" w:hAnsi="黑体" w:eastAsia="黑体" w:cs="黑体"/>
              <w:sz w:val="22"/>
              <w:szCs w:val="22"/>
            </w:rPr>
            <w:fldChar w:fldCharType="separate"/>
          </w:r>
          <w:r>
            <w:rPr>
              <w:rFonts w:hint="eastAsia" w:ascii="黑体" w:hAnsi="黑体" w:eastAsia="黑体" w:cs="黑体"/>
              <w:sz w:val="22"/>
              <w:szCs w:val="22"/>
            </w:rPr>
            <w:t>44</w:t>
          </w:r>
          <w:r>
            <w:rPr>
              <w:rFonts w:hint="eastAsia" w:ascii="黑体" w:hAnsi="黑体" w:eastAsia="黑体" w:cs="黑体"/>
              <w:sz w:val="22"/>
              <w:szCs w:val="22"/>
            </w:rPr>
            <w:fldChar w:fldCharType="end"/>
          </w:r>
          <w:r>
            <w:rPr>
              <w:rFonts w:hint="eastAsia" w:ascii="黑体" w:hAnsi="黑体" w:eastAsia="黑体" w:cs="黑体"/>
              <w:spacing w:val="-23"/>
              <w:sz w:val="22"/>
              <w:szCs w:val="28"/>
            </w:rPr>
            <w:fldChar w:fldCharType="end"/>
          </w:r>
        </w:p>
        <w:p>
          <w:pPr>
            <w:pStyle w:val="15"/>
            <w:tabs>
              <w:tab w:val="right" w:leader="dot" w:pos="8448"/>
            </w:tabs>
            <w:rPr>
              <w:rFonts w:hint="eastAsia" w:ascii="楷体_GB2312" w:hAnsi="楷体_GB2312" w:eastAsia="楷体_GB2312" w:cs="楷体_GB2312"/>
              <w:sz w:val="22"/>
              <w:szCs w:val="22"/>
            </w:rPr>
          </w:pPr>
          <w:r>
            <w:rPr>
              <w:rFonts w:hint="eastAsia" w:ascii="楷体_GB2312" w:hAnsi="楷体_GB2312" w:eastAsia="楷体_GB2312" w:cs="楷体_GB2312"/>
              <w:spacing w:val="-23"/>
              <w:sz w:val="22"/>
              <w:szCs w:val="28"/>
            </w:rPr>
            <w:fldChar w:fldCharType="begin"/>
          </w:r>
          <w:r>
            <w:rPr>
              <w:rFonts w:hint="eastAsia" w:ascii="楷体_GB2312" w:hAnsi="楷体_GB2312" w:eastAsia="楷体_GB2312" w:cs="楷体_GB2312"/>
              <w:spacing w:val="-23"/>
              <w:sz w:val="22"/>
              <w:szCs w:val="28"/>
            </w:rPr>
            <w:instrText xml:space="preserve"> HYPERLINK \l _Toc11965 </w:instrText>
          </w:r>
          <w:r>
            <w:rPr>
              <w:rFonts w:hint="eastAsia" w:ascii="楷体_GB2312" w:hAnsi="楷体_GB2312" w:eastAsia="楷体_GB2312" w:cs="楷体_GB2312"/>
              <w:spacing w:val="-23"/>
              <w:sz w:val="22"/>
              <w:szCs w:val="28"/>
            </w:rPr>
            <w:fldChar w:fldCharType="separate"/>
          </w:r>
          <w:r>
            <w:rPr>
              <w:rFonts w:hint="eastAsia" w:ascii="楷体_GB2312" w:hAnsi="楷体_GB2312" w:eastAsia="楷体_GB2312" w:cs="楷体_GB2312"/>
              <w:sz w:val="22"/>
              <w:szCs w:val="22"/>
            </w:rPr>
            <w:t>(一)清洁发展机制基金及清洁发展机制项目税收优惠</w:t>
          </w:r>
          <w:r>
            <w:rPr>
              <w:rFonts w:hint="eastAsia" w:ascii="楷体_GB2312" w:hAnsi="楷体_GB2312" w:eastAsia="楷体_GB2312" w:cs="楷体_GB2312"/>
              <w:sz w:val="22"/>
              <w:szCs w:val="22"/>
            </w:rPr>
            <w:tab/>
          </w:r>
          <w:r>
            <w:rPr>
              <w:rFonts w:hint="eastAsia" w:ascii="楷体_GB2312" w:hAnsi="楷体_GB2312" w:eastAsia="楷体_GB2312" w:cs="楷体_GB2312"/>
              <w:sz w:val="22"/>
              <w:szCs w:val="22"/>
            </w:rPr>
            <w:fldChar w:fldCharType="begin"/>
          </w:r>
          <w:r>
            <w:rPr>
              <w:rFonts w:hint="eastAsia" w:ascii="楷体_GB2312" w:hAnsi="楷体_GB2312" w:eastAsia="楷体_GB2312" w:cs="楷体_GB2312"/>
              <w:sz w:val="22"/>
              <w:szCs w:val="22"/>
            </w:rPr>
            <w:instrText xml:space="preserve"> PAGEREF _Toc11965 \h </w:instrText>
          </w:r>
          <w:r>
            <w:rPr>
              <w:rFonts w:hint="eastAsia" w:ascii="楷体_GB2312" w:hAnsi="楷体_GB2312" w:eastAsia="楷体_GB2312" w:cs="楷体_GB2312"/>
              <w:sz w:val="22"/>
              <w:szCs w:val="22"/>
            </w:rPr>
            <w:fldChar w:fldCharType="separate"/>
          </w:r>
          <w:r>
            <w:rPr>
              <w:rFonts w:hint="eastAsia" w:ascii="楷体_GB2312" w:hAnsi="楷体_GB2312" w:eastAsia="楷体_GB2312" w:cs="楷体_GB2312"/>
              <w:sz w:val="22"/>
              <w:szCs w:val="22"/>
            </w:rPr>
            <w:t>44</w:t>
          </w:r>
          <w:r>
            <w:rPr>
              <w:rFonts w:hint="eastAsia" w:ascii="楷体_GB2312" w:hAnsi="楷体_GB2312" w:eastAsia="楷体_GB2312" w:cs="楷体_GB2312"/>
              <w:sz w:val="22"/>
              <w:szCs w:val="22"/>
            </w:rPr>
            <w:fldChar w:fldCharType="end"/>
          </w:r>
          <w:r>
            <w:rPr>
              <w:rFonts w:hint="eastAsia" w:ascii="楷体_GB2312" w:hAnsi="楷体_GB2312" w:eastAsia="楷体_GB2312" w:cs="楷体_GB2312"/>
              <w:spacing w:val="-23"/>
              <w:sz w:val="22"/>
              <w:szCs w:val="28"/>
            </w:rPr>
            <w:fldChar w:fldCharType="end"/>
          </w:r>
        </w:p>
        <w:p>
          <w:pPr>
            <w:pStyle w:val="11"/>
            <w:tabs>
              <w:tab w:val="right" w:leader="dot" w:pos="8448"/>
            </w:tabs>
            <w:rPr>
              <w:rFonts w:hint="eastAsia" w:ascii="仿宋_GB2312" w:hAnsi="仿宋_GB2312" w:eastAsia="仿宋_GB2312" w:cs="仿宋_GB2312"/>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_Toc4700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37</w:t>
          </w:r>
          <w:r>
            <w:rPr>
              <w:rFonts w:hint="eastAsia" w:ascii="仿宋_GB2312" w:hAnsi="仿宋_GB2312" w:eastAsia="仿宋_GB2312" w:cs="仿宋_GB2312"/>
              <w:sz w:val="22"/>
              <w:szCs w:val="22"/>
            </w:rPr>
            <w:t>.中国清洁发展机制基金取得的收入免征企业所得税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_Toc4700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1"/>
            <w:tabs>
              <w:tab w:val="right" w:leader="dot" w:pos="8448"/>
            </w:tabs>
            <w:rPr>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_Toc29540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38</w:t>
          </w:r>
          <w:r>
            <w:rPr>
              <w:rFonts w:hint="eastAsia" w:ascii="仿宋_GB2312" w:hAnsi="仿宋_GB2312" w:eastAsia="仿宋_GB2312" w:cs="仿宋_GB2312"/>
              <w:sz w:val="22"/>
              <w:szCs w:val="22"/>
            </w:rPr>
            <w:t>.实施清洁发展机制项目减免企业所得税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_Toc29540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45</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5"/>
            <w:tabs>
              <w:tab w:val="right" w:leader="dot" w:pos="8448"/>
            </w:tabs>
            <w:rPr>
              <w:rFonts w:hint="eastAsia" w:ascii="楷体_GB2312" w:hAnsi="楷体_GB2312" w:eastAsia="楷体_GB2312" w:cs="楷体_GB2312"/>
              <w:sz w:val="22"/>
              <w:szCs w:val="22"/>
            </w:rPr>
          </w:pPr>
          <w:r>
            <w:rPr>
              <w:rFonts w:hint="eastAsia" w:ascii="楷体_GB2312" w:hAnsi="楷体_GB2312" w:eastAsia="楷体_GB2312" w:cs="楷体_GB2312"/>
              <w:spacing w:val="-23"/>
              <w:sz w:val="22"/>
              <w:szCs w:val="28"/>
            </w:rPr>
            <w:fldChar w:fldCharType="begin"/>
          </w:r>
          <w:r>
            <w:rPr>
              <w:rFonts w:hint="eastAsia" w:ascii="楷体_GB2312" w:hAnsi="楷体_GB2312" w:eastAsia="楷体_GB2312" w:cs="楷体_GB2312"/>
              <w:spacing w:val="-23"/>
              <w:sz w:val="22"/>
              <w:szCs w:val="28"/>
            </w:rPr>
            <w:instrText xml:space="preserve"> HYPERLINK \l _Toc14864 </w:instrText>
          </w:r>
          <w:r>
            <w:rPr>
              <w:rFonts w:hint="eastAsia" w:ascii="楷体_GB2312" w:hAnsi="楷体_GB2312" w:eastAsia="楷体_GB2312" w:cs="楷体_GB2312"/>
              <w:spacing w:val="-23"/>
              <w:sz w:val="22"/>
              <w:szCs w:val="28"/>
            </w:rPr>
            <w:fldChar w:fldCharType="separate"/>
          </w:r>
          <w:r>
            <w:rPr>
              <w:rFonts w:hint="eastAsia" w:ascii="楷体_GB2312" w:hAnsi="楷体_GB2312" w:eastAsia="楷体_GB2312" w:cs="楷体_GB2312"/>
              <w:sz w:val="22"/>
              <w:szCs w:val="22"/>
            </w:rPr>
            <w:t>(二)风力、水力、光伏发电和核电产业税费优惠</w:t>
          </w:r>
          <w:r>
            <w:rPr>
              <w:rFonts w:hint="eastAsia" w:ascii="楷体_GB2312" w:hAnsi="楷体_GB2312" w:eastAsia="楷体_GB2312" w:cs="楷体_GB2312"/>
              <w:sz w:val="22"/>
              <w:szCs w:val="22"/>
            </w:rPr>
            <w:tab/>
          </w:r>
          <w:r>
            <w:rPr>
              <w:rFonts w:hint="eastAsia" w:ascii="楷体_GB2312" w:hAnsi="楷体_GB2312" w:eastAsia="楷体_GB2312" w:cs="楷体_GB2312"/>
              <w:sz w:val="22"/>
              <w:szCs w:val="22"/>
            </w:rPr>
            <w:fldChar w:fldCharType="begin"/>
          </w:r>
          <w:r>
            <w:rPr>
              <w:rFonts w:hint="eastAsia" w:ascii="楷体_GB2312" w:hAnsi="楷体_GB2312" w:eastAsia="楷体_GB2312" w:cs="楷体_GB2312"/>
              <w:sz w:val="22"/>
              <w:szCs w:val="22"/>
            </w:rPr>
            <w:instrText xml:space="preserve"> PAGEREF _Toc14864 \h </w:instrText>
          </w:r>
          <w:r>
            <w:rPr>
              <w:rFonts w:hint="eastAsia" w:ascii="楷体_GB2312" w:hAnsi="楷体_GB2312" w:eastAsia="楷体_GB2312" w:cs="楷体_GB2312"/>
              <w:sz w:val="22"/>
              <w:szCs w:val="22"/>
            </w:rPr>
            <w:fldChar w:fldCharType="separate"/>
          </w:r>
          <w:r>
            <w:rPr>
              <w:rFonts w:hint="eastAsia" w:ascii="楷体_GB2312" w:hAnsi="楷体_GB2312" w:eastAsia="楷体_GB2312" w:cs="楷体_GB2312"/>
              <w:sz w:val="22"/>
              <w:szCs w:val="22"/>
            </w:rPr>
            <w:t>46</w:t>
          </w:r>
          <w:r>
            <w:rPr>
              <w:rFonts w:hint="eastAsia" w:ascii="楷体_GB2312" w:hAnsi="楷体_GB2312" w:eastAsia="楷体_GB2312" w:cs="楷体_GB2312"/>
              <w:sz w:val="22"/>
              <w:szCs w:val="22"/>
            </w:rPr>
            <w:fldChar w:fldCharType="end"/>
          </w:r>
          <w:r>
            <w:rPr>
              <w:rFonts w:hint="eastAsia" w:ascii="楷体_GB2312" w:hAnsi="楷体_GB2312" w:eastAsia="楷体_GB2312" w:cs="楷体_GB2312"/>
              <w:spacing w:val="-23"/>
              <w:sz w:val="22"/>
              <w:szCs w:val="28"/>
            </w:rPr>
            <w:fldChar w:fldCharType="end"/>
          </w:r>
        </w:p>
        <w:p>
          <w:pPr>
            <w:pStyle w:val="11"/>
            <w:tabs>
              <w:tab w:val="right" w:leader="dot" w:pos="8448"/>
            </w:tabs>
            <w:rPr>
              <w:rFonts w:hint="eastAsia" w:ascii="仿宋_GB2312" w:hAnsi="仿宋_GB2312" w:eastAsia="仿宋_GB2312" w:cs="仿宋_GB2312"/>
              <w:sz w:val="22"/>
              <w:szCs w:val="22"/>
            </w:rPr>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_Toc16501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39.</w:t>
          </w:r>
          <w:r>
            <w:rPr>
              <w:rFonts w:hint="eastAsia" w:ascii="仿宋_GB2312" w:hAnsi="仿宋_GB2312" w:eastAsia="仿宋_GB2312" w:cs="仿宋_GB2312"/>
              <w:sz w:val="22"/>
              <w:szCs w:val="22"/>
            </w:rPr>
            <w:t>风力发电增值税即征即退</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_Toc16501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pStyle w:val="11"/>
            <w:tabs>
              <w:tab w:val="right" w:leader="dot" w:pos="8448"/>
            </w:tabs>
          </w:pPr>
          <w:r>
            <w:rPr>
              <w:rFonts w:hint="eastAsia" w:ascii="仿宋_GB2312" w:hAnsi="仿宋_GB2312" w:eastAsia="仿宋_GB2312" w:cs="仿宋_GB2312"/>
              <w:spacing w:val="-23"/>
              <w:sz w:val="22"/>
              <w:szCs w:val="28"/>
            </w:rPr>
            <w:fldChar w:fldCharType="begin"/>
          </w:r>
          <w:r>
            <w:rPr>
              <w:rFonts w:hint="eastAsia" w:ascii="仿宋_GB2312" w:hAnsi="仿宋_GB2312" w:eastAsia="仿宋_GB2312" w:cs="仿宋_GB2312"/>
              <w:spacing w:val="-23"/>
              <w:sz w:val="22"/>
              <w:szCs w:val="28"/>
            </w:rPr>
            <w:instrText xml:space="preserve"> HYPERLINK \l _Toc5882 </w:instrText>
          </w:r>
          <w:r>
            <w:rPr>
              <w:rFonts w:hint="eastAsia" w:ascii="仿宋_GB2312" w:hAnsi="仿宋_GB2312" w:eastAsia="仿宋_GB2312" w:cs="仿宋_GB2312"/>
              <w:spacing w:val="-23"/>
              <w:sz w:val="22"/>
              <w:szCs w:val="28"/>
            </w:rPr>
            <w:fldChar w:fldCharType="separate"/>
          </w:r>
          <w:r>
            <w:rPr>
              <w:rFonts w:hint="eastAsia" w:ascii="仿宋_GB2312" w:hAnsi="仿宋_GB2312" w:eastAsia="仿宋_GB2312" w:cs="仿宋_GB2312"/>
              <w:sz w:val="22"/>
              <w:szCs w:val="22"/>
              <w:lang w:val="en-US" w:eastAsia="zh-CN"/>
            </w:rPr>
            <w:t>40</w:t>
          </w:r>
          <w:r>
            <w:rPr>
              <w:rFonts w:hint="eastAsia" w:ascii="仿宋_GB2312" w:hAnsi="仿宋_GB2312" w:eastAsia="仿宋_GB2312" w:cs="仿宋_GB2312"/>
              <w:sz w:val="22"/>
              <w:szCs w:val="22"/>
            </w:rPr>
            <w:t>.水电站部分用地免征城镇土地使用税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_Toc5882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pacing w:val="-23"/>
              <w:sz w:val="22"/>
              <w:szCs w:val="28"/>
            </w:rPr>
            <w:fldChar w:fldCharType="end"/>
          </w:r>
        </w:p>
        <w:p>
          <w:pPr>
            <w:keepNext w:val="0"/>
            <w:keepLines w:val="0"/>
            <w:pageBreakBefore w:val="0"/>
            <w:widowControl/>
            <w:kinsoku w:val="0"/>
            <w:wordWrap/>
            <w:overflowPunct/>
            <w:topLinePunct w:val="0"/>
            <w:autoSpaceDE w:val="0"/>
            <w:autoSpaceDN w:val="0"/>
            <w:bidi w:val="0"/>
            <w:adjustRightInd w:val="0"/>
            <w:snapToGrid w:val="0"/>
            <w:spacing w:line="560" w:lineRule="exact"/>
            <w:ind w:left="39" w:firstLine="328" w:firstLineChars="200"/>
            <w:jc w:val="both"/>
            <w:textAlignment w:val="baseline"/>
            <w:rPr>
              <w:rFonts w:hint="eastAsia" w:ascii="仿宋_GB2312" w:hAnsi="仿宋_GB2312" w:eastAsia="仿宋_GB2312" w:cs="仿宋_GB2312"/>
              <w:spacing w:val="-23"/>
              <w:sz w:val="24"/>
              <w:szCs w:val="24"/>
            </w:rPr>
          </w:pPr>
          <w:r>
            <w:rPr>
              <w:rFonts w:hint="eastAsia" w:ascii="仿宋_GB2312" w:hAnsi="仿宋_GB2312" w:eastAsia="仿宋_GB2312" w:cs="仿宋_GB2312"/>
              <w:spacing w:val="-23"/>
              <w:szCs w:val="24"/>
            </w:rPr>
            <w:fldChar w:fldCharType="end"/>
          </w:r>
        </w:p>
      </w:sdtContent>
    </w:sdt>
    <w:p>
      <w:pPr>
        <w:keepNext w:val="0"/>
        <w:keepLines w:val="0"/>
        <w:pageBreakBefore w:val="0"/>
        <w:widowControl/>
        <w:kinsoku w:val="0"/>
        <w:wordWrap/>
        <w:overflowPunct/>
        <w:topLinePunct w:val="0"/>
        <w:autoSpaceDE w:val="0"/>
        <w:autoSpaceDN w:val="0"/>
        <w:bidi w:val="0"/>
        <w:adjustRightInd w:val="0"/>
        <w:snapToGrid w:val="0"/>
        <w:spacing w:line="560" w:lineRule="exact"/>
        <w:ind w:left="39" w:firstLine="388" w:firstLineChars="200"/>
        <w:jc w:val="both"/>
        <w:textAlignment w:val="baseline"/>
        <w:rPr>
          <w:rFonts w:hint="eastAsia" w:ascii="仿宋_GB2312" w:hAnsi="仿宋_GB2312" w:eastAsia="仿宋_GB2312" w:cs="仿宋_GB2312"/>
          <w:spacing w:val="-23"/>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39" w:firstLine="388" w:firstLineChars="200"/>
        <w:jc w:val="both"/>
        <w:textAlignment w:val="baseline"/>
        <w:rPr>
          <w:rFonts w:hint="eastAsia" w:ascii="仿宋_GB2312" w:hAnsi="仿宋_GB2312" w:eastAsia="仿宋_GB2312" w:cs="仿宋_GB2312"/>
          <w:spacing w:val="-23"/>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23"/>
          <w:sz w:val="24"/>
          <w:szCs w:val="24"/>
        </w:rPr>
      </w:pPr>
    </w:p>
    <w:p>
      <w:pPr>
        <w:pStyle w:val="4"/>
        <w:bidi w:val="0"/>
        <w:outlineLvl w:val="9"/>
        <w:rPr>
          <w:rFonts w:hint="eastAsia"/>
        </w:rPr>
        <w:sectPr>
          <w:footerReference r:id="rId5" w:type="default"/>
          <w:pgSz w:w="11906" w:h="16839"/>
          <w:pgMar w:top="1429" w:right="1729" w:bottom="1157" w:left="1729" w:header="0" w:footer="998" w:gutter="0"/>
          <w:pgNumType w:start="1"/>
          <w:cols w:space="0" w:num="1"/>
          <w:rtlGutter w:val="0"/>
          <w:docGrid w:linePitch="0" w:charSpace="0"/>
        </w:sectPr>
      </w:pPr>
      <w:bookmarkStart w:id="5" w:name="_Toc25993"/>
      <w:bookmarkStart w:id="6" w:name="_Toc8636"/>
      <w:bookmarkStart w:id="7" w:name="_Toc21338"/>
      <w:bookmarkStart w:id="8" w:name="_Toc19633"/>
    </w:p>
    <w:p>
      <w:pPr>
        <w:pStyle w:val="20"/>
        <w:numPr>
          <w:ilvl w:val="0"/>
          <w:numId w:val="1"/>
        </w:numPr>
        <w:bidi w:val="0"/>
        <w:outlineLvl w:val="0"/>
        <w:rPr>
          <w:rFonts w:hint="eastAsia"/>
        </w:rPr>
      </w:pPr>
      <w:bookmarkStart w:id="9" w:name="_Toc4697"/>
      <w:r>
        <w:rPr>
          <w:rFonts w:hint="eastAsia"/>
        </w:rPr>
        <w:t>支持环境保护</w:t>
      </w:r>
      <w:bookmarkEnd w:id="5"/>
      <w:bookmarkEnd w:id="6"/>
      <w:bookmarkEnd w:id="7"/>
      <w:bookmarkEnd w:id="8"/>
      <w:bookmarkEnd w:id="9"/>
      <w:bookmarkStart w:id="10" w:name="_bookmark2"/>
      <w:bookmarkEnd w:id="10"/>
      <w:bookmarkStart w:id="11" w:name="_Toc10562"/>
      <w:bookmarkStart w:id="12" w:name="_Toc18527"/>
    </w:p>
    <w:p>
      <w:pPr>
        <w:pStyle w:val="20"/>
        <w:numPr>
          <w:ilvl w:val="0"/>
          <w:numId w:val="0"/>
        </w:numPr>
        <w:bidi w:val="0"/>
        <w:ind w:leftChars="200"/>
        <w:outlineLvl w:val="0"/>
        <w:rPr>
          <w:rFonts w:hint="eastAsia" w:ascii="楷体_GB2312" w:hAnsi="楷体_GB2312" w:eastAsia="楷体_GB2312" w:cs="楷体_GB2312"/>
          <w:snapToGrid w:val="0"/>
          <w:color w:val="000000"/>
          <w:spacing w:val="7"/>
          <w:kern w:val="0"/>
          <w:sz w:val="32"/>
          <w:szCs w:val="32"/>
          <w14:textOutline w14:w="5793" w14:cap="sq" w14:cmpd="sng">
            <w14:solidFill>
              <w14:srgbClr w14:val="000000"/>
            </w14:solidFill>
            <w14:prstDash w14:val="solid"/>
            <w14:bevel/>
          </w14:textOutline>
        </w:rPr>
      </w:pPr>
      <w:bookmarkStart w:id="13" w:name="_Toc22740"/>
      <w:r>
        <w:rPr>
          <w:rFonts w:hint="eastAsia" w:ascii="楷体_GB2312" w:hAnsi="楷体_GB2312" w:eastAsia="楷体_GB2312" w:cs="楷体_GB2312"/>
          <w:snapToGrid w:val="0"/>
          <w:color w:val="000000"/>
          <w:spacing w:val="7"/>
          <w:kern w:val="0"/>
          <w:sz w:val="32"/>
          <w:szCs w:val="32"/>
          <w14:textOutline w14:w="5793" w14:cap="sq" w14:cmpd="sng">
            <w14:solidFill>
              <w14:srgbClr w14:val="000000"/>
            </w14:solidFill>
            <w14:prstDash w14:val="solid"/>
            <w14:bevel/>
          </w14:textOutline>
        </w:rPr>
        <w:t>(一)环境保护税收优惠</w:t>
      </w:r>
      <w:bookmarkEnd w:id="11"/>
      <w:bookmarkEnd w:id="12"/>
      <w:bookmarkEnd w:id="13"/>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14:textOutline w14:w="5793" w14:cap="sq" w14:cmpd="sng">
            <w14:solidFill>
              <w14:srgbClr w14:val="000000"/>
            </w14:solidFill>
            <w14:prstDash w14:val="solid"/>
            <w14:bevel/>
          </w14:textOutline>
        </w:rPr>
      </w:pPr>
      <w:bookmarkStart w:id="14" w:name="_Toc7650"/>
      <w:r>
        <w:rPr>
          <w:rFonts w:hint="eastAsia" w:ascii="仿宋_GB2312" w:hAnsi="仿宋_GB2312" w:eastAsia="仿宋_GB2312" w:cs="仿宋_GB2312"/>
          <w:b w:val="0"/>
          <w:snapToGrid w:val="0"/>
          <w:color w:val="000000"/>
          <w:spacing w:val="10"/>
          <w:kern w:val="0"/>
          <w:position w:val="2"/>
          <w:sz w:val="32"/>
          <w:szCs w:val="32"/>
          <w14:textOutline w14:w="5793" w14:cap="sq" w14:cmpd="sng">
            <w14:solidFill>
              <w14:srgbClr w14:val="000000"/>
            </w14:solidFill>
            <w14:prstDash w14:val="solid"/>
            <w14:bevel/>
          </w14:textOutline>
        </w:rPr>
        <w:t>1.从事符合条件的环境保护项目的所得定期减免企业所得税</w:t>
      </w:r>
      <w:bookmarkEnd w:id="14"/>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从</w:t>
      </w:r>
      <w:r>
        <w:rPr>
          <w:rFonts w:hint="eastAsia" w:ascii="仿宋_GB2312" w:hAnsi="仿宋_GB2312" w:eastAsia="仿宋_GB2312" w:cs="仿宋_GB2312"/>
          <w:spacing w:val="10"/>
          <w:sz w:val="32"/>
          <w:szCs w:val="32"/>
        </w:rPr>
        <w:t>事</w:t>
      </w:r>
      <w:r>
        <w:rPr>
          <w:rFonts w:hint="eastAsia" w:ascii="仿宋_GB2312" w:hAnsi="仿宋_GB2312" w:eastAsia="仿宋_GB2312" w:cs="仿宋_GB2312"/>
          <w:spacing w:val="8"/>
          <w:sz w:val="32"/>
          <w:szCs w:val="32"/>
        </w:rPr>
        <w:t>符合条件的环境保护项目的企业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9" w:right="13" w:firstLine="65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企</w:t>
      </w:r>
      <w:r>
        <w:rPr>
          <w:rFonts w:hint="eastAsia" w:ascii="仿宋_GB2312" w:hAnsi="仿宋_GB2312" w:eastAsia="仿宋_GB2312" w:cs="仿宋_GB2312"/>
          <w:spacing w:val="2"/>
          <w:sz w:val="32"/>
          <w:szCs w:val="32"/>
        </w:rPr>
        <w:t>业从事符合条件的环境保护项目的所得， 自项目取得</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第一笔生产经营收入所属纳税年度起，第一年至第三年免</w:t>
      </w:r>
      <w:r>
        <w:rPr>
          <w:rFonts w:hint="eastAsia" w:ascii="仿宋_GB2312" w:hAnsi="仿宋_GB2312" w:eastAsia="仿宋_GB2312" w:cs="仿宋_GB2312"/>
          <w:spacing w:val="6"/>
          <w:sz w:val="32"/>
          <w:szCs w:val="32"/>
        </w:rPr>
        <w:t>征</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企业所得税，第四年至第六年减半征收企业所得税</w:t>
      </w:r>
      <w:r>
        <w:rPr>
          <w:rFonts w:hint="eastAsia" w:ascii="仿宋_GB2312" w:hAnsi="仿宋_GB2312" w:eastAsia="仿宋_GB2312" w:cs="仿宋_GB2312"/>
          <w:spacing w:val="5"/>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right="13" w:firstLine="704" w:firstLineChars="200"/>
        <w:jc w:val="both"/>
        <w:textAlignment w:val="baseline"/>
        <w:rPr>
          <w:rFonts w:hint="eastAsia" w:ascii="仿宋_GB2312" w:hAnsi="仿宋_GB2312" w:eastAsia="仿宋_GB2312" w:cs="仿宋_GB2312"/>
          <w:sz w:val="32"/>
          <w:szCs w:val="32"/>
        </w:rPr>
      </w:pPr>
      <w:bookmarkStart w:id="15" w:name="_bookmark4"/>
      <w:bookmarkEnd w:id="15"/>
      <w:r>
        <w:rPr>
          <w:rFonts w:hint="eastAsia" w:ascii="仿宋_GB2312" w:hAnsi="仿宋_GB2312" w:eastAsia="仿宋_GB2312" w:cs="仿宋_GB2312"/>
          <w:spacing w:val="16"/>
          <w:sz w:val="32"/>
          <w:szCs w:val="32"/>
        </w:rPr>
        <w:t>符</w:t>
      </w:r>
      <w:r>
        <w:rPr>
          <w:rFonts w:hint="eastAsia" w:ascii="仿宋_GB2312" w:hAnsi="仿宋_GB2312" w:eastAsia="仿宋_GB2312" w:cs="仿宋_GB2312"/>
          <w:spacing w:val="12"/>
          <w:sz w:val="32"/>
          <w:szCs w:val="32"/>
        </w:rPr>
        <w:t>合</w:t>
      </w:r>
      <w:r>
        <w:rPr>
          <w:rFonts w:hint="eastAsia" w:ascii="仿宋_GB2312" w:hAnsi="仿宋_GB2312" w:eastAsia="仿宋_GB2312" w:cs="仿宋_GB2312"/>
          <w:spacing w:val="8"/>
          <w:sz w:val="32"/>
          <w:szCs w:val="32"/>
        </w:rPr>
        <w:t>条件的环境保护项目，包括公共污水处理、公共垃</w:t>
      </w:r>
      <w:r>
        <w:rPr>
          <w:rFonts w:hint="eastAsia" w:ascii="仿宋_GB2312" w:hAnsi="仿宋_GB2312" w:eastAsia="仿宋_GB2312" w:cs="仿宋_GB2312"/>
          <w:spacing w:val="16"/>
          <w:sz w:val="32"/>
          <w:szCs w:val="32"/>
        </w:rPr>
        <w:t>圾</w:t>
      </w:r>
      <w:r>
        <w:rPr>
          <w:rFonts w:hint="eastAsia" w:ascii="仿宋_GB2312" w:hAnsi="仿宋_GB2312" w:eastAsia="仿宋_GB2312" w:cs="仿宋_GB2312"/>
          <w:spacing w:val="9"/>
          <w:sz w:val="32"/>
          <w:szCs w:val="32"/>
        </w:rPr>
        <w:t>处理、沼气综合开发利用等。项目的具体条件和范围按照</w:t>
      </w:r>
      <w:r>
        <w:rPr>
          <w:rFonts w:hint="eastAsia" w:ascii="仿宋_GB2312" w:hAnsi="仿宋_GB2312" w:eastAsia="仿宋_GB2312" w:cs="仿宋_GB2312"/>
          <w:spacing w:val="8"/>
          <w:sz w:val="32"/>
          <w:szCs w:val="32"/>
        </w:rPr>
        <w:t>《环境保护、节能节水项目企业所得税优惠目录(2021</w:t>
      </w:r>
      <w:r>
        <w:rPr>
          <w:rFonts w:hint="eastAsia" w:ascii="仿宋_GB2312" w:hAnsi="仿宋_GB2312" w:eastAsia="仿宋_GB2312" w:cs="仿宋_GB2312"/>
          <w:spacing w:val="7"/>
          <w:sz w:val="32"/>
          <w:szCs w:val="32"/>
        </w:rPr>
        <w:t>年版</w:t>
      </w:r>
      <w:r>
        <w:rPr>
          <w:rFonts w:hint="eastAsia" w:ascii="仿宋_GB2312" w:hAnsi="仿宋_GB2312" w:eastAsia="仿宋_GB2312" w:cs="仿宋_GB2312"/>
          <w:spacing w:val="6"/>
          <w:sz w:val="32"/>
          <w:szCs w:val="32"/>
        </w:rPr>
        <w:t>)》执行。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right="6" w:firstLine="700" w:firstLineChars="200"/>
        <w:jc w:val="both"/>
        <w:textAlignment w:val="baseline"/>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企业从事属于《财政部 国家税务总局国家发展改革委关于公布环境保护节能节水项目企业所得税优惠目录（试行）的通知》（财税〔2009〕166号）和《财政部</w:t>
      </w:r>
      <w:r>
        <w:rPr>
          <w:rFonts w:hint="eastAsia" w:ascii="仿宋_GB2312" w:hAnsi="仿宋_GB2312" w:eastAsia="仿宋_GB2312" w:cs="仿宋_GB2312"/>
          <w:spacing w:val="15"/>
          <w:sz w:val="32"/>
          <w:szCs w:val="32"/>
          <w:lang w:val="en-US" w:eastAsia="zh-CN"/>
        </w:rPr>
        <w:t xml:space="preserve"> </w:t>
      </w:r>
      <w:r>
        <w:rPr>
          <w:rFonts w:hint="eastAsia" w:ascii="仿宋_GB2312" w:hAnsi="仿宋_GB2312" w:eastAsia="仿宋_GB2312" w:cs="仿宋_GB2312"/>
          <w:spacing w:val="15"/>
          <w:sz w:val="32"/>
          <w:szCs w:val="32"/>
        </w:rPr>
        <w:t>国家税务总局</w:t>
      </w:r>
      <w:r>
        <w:rPr>
          <w:rFonts w:hint="eastAsia" w:ascii="仿宋_GB2312" w:hAnsi="仿宋_GB2312" w:eastAsia="仿宋_GB2312" w:cs="仿宋_GB2312"/>
          <w:spacing w:val="15"/>
          <w:sz w:val="32"/>
          <w:szCs w:val="32"/>
          <w:lang w:val="en-US" w:eastAsia="zh-CN"/>
        </w:rPr>
        <w:t xml:space="preserve"> </w:t>
      </w:r>
      <w:r>
        <w:rPr>
          <w:rFonts w:hint="eastAsia" w:ascii="仿宋_GB2312" w:hAnsi="仿宋_GB2312" w:eastAsia="仿宋_GB2312" w:cs="仿宋_GB2312"/>
          <w:spacing w:val="15"/>
          <w:sz w:val="32"/>
          <w:szCs w:val="32"/>
        </w:rPr>
        <w:t>国家发展改革委关于垃圾填埋沼气发电列入&lt;环境保护、节能节水项目企业所得税优惠目录（试行）&gt;的通知》（财税〔2016〕131号）中目录规定范围的项目，2021年12月31日前已进入优惠期的，可按政策规定继续享受至期满为止；企业从事属于《环境保护、节能节水项目企业所得税优惠目录（2021年版）》规定范围的项目，若2020年12月31日前已取得第一笔生产经营收入，可在剩余期限享受政策优惠至期满为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3" w:firstLine="64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1</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《中华人民共和国企业所得税法</w:t>
      </w:r>
      <w:r>
        <w:rPr>
          <w:rFonts w:hint="eastAsia" w:ascii="仿宋_GB2312" w:hAnsi="仿宋_GB2312" w:eastAsia="仿宋_GB2312" w:cs="仿宋_GB2312"/>
          <w:sz w:val="32"/>
          <w:szCs w:val="32"/>
        </w:rPr>
        <w:t>》第二十七条第 (三)项</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58" w:firstLine="70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lang w:val="en-US" w:eastAsia="zh-CN"/>
        </w:rPr>
        <w:t>2</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8"/>
          <w:sz w:val="32"/>
          <w:szCs w:val="32"/>
        </w:rPr>
        <w:t>《中华人民共和国企业所得税法实施条例》第八十八</w:t>
      </w:r>
      <w:r>
        <w:rPr>
          <w:rFonts w:hint="eastAsia" w:ascii="仿宋_GB2312" w:hAnsi="仿宋_GB2312" w:eastAsia="仿宋_GB2312" w:cs="仿宋_GB2312"/>
          <w:sz w:val="32"/>
          <w:szCs w:val="32"/>
        </w:rPr>
        <w:t>条</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56" w:firstLine="68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lang w:val="en-US" w:eastAsia="zh-CN"/>
        </w:rPr>
        <w:t>3</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spacing w:val="14"/>
          <w:sz w:val="32"/>
          <w:szCs w:val="32"/>
        </w:rPr>
        <w:t>《财政部 税务总局 发展改革委 生态环境部关于公</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布〈环境保护、节</w:t>
      </w:r>
      <w:r>
        <w:rPr>
          <w:rFonts w:hint="eastAsia" w:ascii="仿宋_GB2312" w:hAnsi="仿宋_GB2312" w:eastAsia="仿宋_GB2312" w:cs="仿宋_GB2312"/>
          <w:spacing w:val="2"/>
          <w:sz w:val="32"/>
          <w:szCs w:val="32"/>
        </w:rPr>
        <w:t>能节水项目企业所得税优惠目录 (2021年</w:t>
      </w:r>
      <w:r>
        <w:rPr>
          <w:rFonts w:hint="eastAsia" w:ascii="仿宋_GB2312" w:hAnsi="仿宋_GB2312" w:eastAsia="仿宋_GB2312" w:cs="仿宋_GB2312"/>
          <w:spacing w:val="-4"/>
          <w:sz w:val="32"/>
          <w:szCs w:val="32"/>
        </w:rPr>
        <w:t>版) 〉以及〈</w:t>
      </w:r>
      <w:r>
        <w:rPr>
          <w:rFonts w:hint="eastAsia" w:ascii="仿宋_GB2312" w:hAnsi="仿宋_GB2312" w:eastAsia="仿宋_GB2312" w:cs="仿宋_GB2312"/>
          <w:spacing w:val="-2"/>
          <w:sz w:val="32"/>
          <w:szCs w:val="32"/>
        </w:rPr>
        <w:t>资源综合利用企业所得税优惠目录(2021年版)〉</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4"/>
          <w:sz w:val="32"/>
          <w:szCs w:val="32"/>
        </w:rPr>
        <w:t>的</w:t>
      </w:r>
      <w:r>
        <w:rPr>
          <w:rFonts w:hint="eastAsia" w:ascii="仿宋_GB2312" w:hAnsi="仿宋_GB2312" w:eastAsia="仿宋_GB2312" w:cs="仿宋_GB2312"/>
          <w:spacing w:val="-11"/>
          <w:sz w:val="32"/>
          <w:szCs w:val="32"/>
        </w:rPr>
        <w:t>公</w:t>
      </w:r>
      <w:r>
        <w:rPr>
          <w:rFonts w:hint="eastAsia" w:ascii="仿宋_GB2312" w:hAnsi="仿宋_GB2312" w:eastAsia="仿宋_GB2312" w:cs="仿宋_GB2312"/>
          <w:spacing w:val="-7"/>
          <w:sz w:val="32"/>
          <w:szCs w:val="32"/>
        </w:rPr>
        <w:t>告》(2021年第36号) 第一条、第二条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9" w:firstLine="680" w:firstLineChars="200"/>
        <w:jc w:val="both"/>
        <w:textAlignment w:val="baseline"/>
        <w:outlineLvl w:val="9"/>
        <w:rPr>
          <w:rFonts w:hint="eastAsia" w:ascii="仿宋_GB2312" w:hAnsi="仿宋_GB2312" w:eastAsia="仿宋_GB2312" w:cs="仿宋_GB2312"/>
          <w:spacing w:val="10"/>
          <w:position w:val="2"/>
          <w:sz w:val="32"/>
          <w:szCs w:val="32"/>
          <w14:textOutline w14:w="5793" w14:cap="sq" w14:cmpd="sng">
            <w14:solidFill>
              <w14:srgbClr w14:val="000000"/>
            </w14:solidFill>
            <w14:prstDash w14:val="solid"/>
            <w14:bevel/>
          </w14:textOutline>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14:textOutline w14:w="5793" w14:cap="sq" w14:cmpd="sng">
            <w14:solidFill>
              <w14:srgbClr w14:val="000000"/>
            </w14:solidFill>
            <w14:prstDash w14:val="solid"/>
            <w14:bevel/>
          </w14:textOutline>
        </w:rPr>
      </w:pPr>
      <w:bookmarkStart w:id="16" w:name="_Toc19371"/>
      <w:r>
        <w:rPr>
          <w:rFonts w:hint="eastAsia" w:ascii="仿宋_GB2312" w:hAnsi="仿宋_GB2312" w:eastAsia="仿宋_GB2312" w:cs="仿宋_GB2312"/>
          <w:b w:val="0"/>
          <w:snapToGrid w:val="0"/>
          <w:color w:val="000000"/>
          <w:spacing w:val="10"/>
          <w:kern w:val="0"/>
          <w:position w:val="2"/>
          <w:sz w:val="32"/>
          <w:szCs w:val="32"/>
          <w14:textOutline w14:w="5793" w14:cap="sq" w14:cmpd="sng">
            <w14:solidFill>
              <w14:srgbClr w14:val="000000"/>
            </w14:solidFill>
            <w14:prstDash w14:val="solid"/>
            <w14:bevel/>
          </w14:textOutline>
        </w:rPr>
        <w:t>2. 购置用于环境保护专用设备的投资额按一定比例实行企业所得税税额抵免</w:t>
      </w:r>
      <w:bookmarkEnd w:id="16"/>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7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购置用于环境保护专用设备的企</w:t>
      </w:r>
      <w:r>
        <w:rPr>
          <w:rFonts w:hint="eastAsia" w:ascii="仿宋_GB2312" w:hAnsi="仿宋_GB2312" w:eastAsia="仿宋_GB2312" w:cs="仿宋_GB2312"/>
          <w:spacing w:val="6"/>
          <w:sz w:val="32"/>
          <w:szCs w:val="32"/>
        </w:rPr>
        <w:t>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0" w:firstLine="70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企</w:t>
      </w:r>
      <w:r>
        <w:rPr>
          <w:rFonts w:hint="eastAsia" w:ascii="仿宋_GB2312" w:hAnsi="仿宋_GB2312" w:eastAsia="仿宋_GB2312" w:cs="仿宋_GB2312"/>
          <w:spacing w:val="15"/>
          <w:sz w:val="32"/>
          <w:szCs w:val="32"/>
        </w:rPr>
        <w:t>业</w:t>
      </w:r>
      <w:r>
        <w:rPr>
          <w:rFonts w:hint="eastAsia" w:ascii="仿宋_GB2312" w:hAnsi="仿宋_GB2312" w:eastAsia="仿宋_GB2312" w:cs="仿宋_GB2312"/>
          <w:spacing w:val="8"/>
          <w:sz w:val="32"/>
          <w:szCs w:val="32"/>
        </w:rPr>
        <w:t>购置并实际使用《环境保护专用设备企业所得税优</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惠</w:t>
      </w:r>
      <w:r>
        <w:rPr>
          <w:rFonts w:hint="eastAsia" w:ascii="仿宋_GB2312" w:hAnsi="仿宋_GB2312" w:eastAsia="仿宋_GB2312" w:cs="仿宋_GB2312"/>
          <w:spacing w:val="11"/>
          <w:sz w:val="32"/>
          <w:szCs w:val="32"/>
        </w:rPr>
        <w:t>目</w:t>
      </w:r>
      <w:r>
        <w:rPr>
          <w:rFonts w:hint="eastAsia" w:ascii="仿宋_GB2312" w:hAnsi="仿宋_GB2312" w:eastAsia="仿宋_GB2312" w:cs="仿宋_GB2312"/>
          <w:spacing w:val="8"/>
          <w:sz w:val="32"/>
          <w:szCs w:val="32"/>
        </w:rPr>
        <w:t>录》规定的环境保护专用设备的，该专用设备的投资额</w:t>
      </w:r>
      <w:r>
        <w:rPr>
          <w:rFonts w:hint="eastAsia" w:ascii="仿宋_GB2312" w:hAnsi="仿宋_GB2312" w:eastAsia="仿宋_GB2312" w:cs="仿宋_GB2312"/>
          <w:spacing w:val="-1"/>
          <w:sz w:val="32"/>
          <w:szCs w:val="32"/>
        </w:rPr>
        <w:t>的10%可以从企</w:t>
      </w:r>
      <w:r>
        <w:rPr>
          <w:rFonts w:hint="eastAsia" w:ascii="仿宋_GB2312" w:hAnsi="仿宋_GB2312" w:eastAsia="仿宋_GB2312" w:cs="仿宋_GB2312"/>
          <w:sz w:val="32"/>
          <w:szCs w:val="32"/>
        </w:rPr>
        <w:t>业当年的应纳税额中抵免；当年不足抵免的，</w:t>
      </w:r>
      <w:r>
        <w:rPr>
          <w:rFonts w:hint="eastAsia" w:ascii="仿宋_GB2312" w:hAnsi="仿宋_GB2312" w:eastAsia="仿宋_GB2312" w:cs="仿宋_GB2312"/>
          <w:spacing w:val="-2"/>
          <w:sz w:val="32"/>
          <w:szCs w:val="32"/>
        </w:rPr>
        <w:t>可以在以后5个纳税年度结</w:t>
      </w:r>
      <w:r>
        <w:rPr>
          <w:rFonts w:hint="eastAsia" w:ascii="仿宋_GB2312" w:hAnsi="仿宋_GB2312" w:eastAsia="仿宋_GB2312" w:cs="仿宋_GB2312"/>
          <w:spacing w:val="-1"/>
          <w:sz w:val="32"/>
          <w:szCs w:val="32"/>
        </w:rPr>
        <w:t>转抵免。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7" w:right="81"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实</w:t>
      </w:r>
      <w:r>
        <w:rPr>
          <w:rFonts w:hint="eastAsia" w:ascii="仿宋_GB2312" w:hAnsi="仿宋_GB2312" w:eastAsia="仿宋_GB2312" w:cs="仿宋_GB2312"/>
          <w:spacing w:val="8"/>
          <w:sz w:val="32"/>
          <w:szCs w:val="32"/>
        </w:rPr>
        <w:t>际购置并自身实际投入使用《环境保护专用设备企业</w:t>
      </w:r>
      <w:r>
        <w:rPr>
          <w:rFonts w:hint="eastAsia" w:ascii="仿宋_GB2312" w:hAnsi="仿宋_GB2312" w:eastAsia="仿宋_GB2312" w:cs="仿宋_GB2312"/>
          <w:spacing w:val="10"/>
          <w:sz w:val="32"/>
          <w:szCs w:val="32"/>
        </w:rPr>
        <w:t>所</w:t>
      </w:r>
      <w:r>
        <w:rPr>
          <w:rFonts w:hint="eastAsia" w:ascii="仿宋_GB2312" w:hAnsi="仿宋_GB2312" w:eastAsia="仿宋_GB2312" w:cs="仿宋_GB2312"/>
          <w:spacing w:val="6"/>
          <w:sz w:val="32"/>
          <w:szCs w:val="32"/>
        </w:rPr>
        <w:t>得税优惠目录》的专用设备。企业购置上述专用设备在5</w:t>
      </w:r>
      <w:r>
        <w:rPr>
          <w:rFonts w:hint="eastAsia" w:ascii="仿宋_GB2312" w:hAnsi="仿宋_GB2312" w:eastAsia="仿宋_GB2312" w:cs="仿宋_GB2312"/>
          <w:spacing w:val="3"/>
          <w:sz w:val="32"/>
          <w:szCs w:val="32"/>
        </w:rPr>
        <w:t>年内转让、出租的，应当停止享受企业所得税优惠，并</w:t>
      </w:r>
      <w:r>
        <w:rPr>
          <w:rFonts w:hint="eastAsia" w:ascii="仿宋_GB2312" w:hAnsi="仿宋_GB2312" w:eastAsia="仿宋_GB2312" w:cs="仿宋_GB2312"/>
          <w:spacing w:val="2"/>
          <w:sz w:val="32"/>
          <w:szCs w:val="32"/>
        </w:rPr>
        <w:t>补</w:t>
      </w:r>
      <w:r>
        <w:rPr>
          <w:rFonts w:hint="eastAsia" w:ascii="仿宋_GB2312" w:hAnsi="仿宋_GB2312" w:eastAsia="仿宋_GB2312" w:cs="仿宋_GB2312"/>
          <w:sz w:val="32"/>
          <w:szCs w:val="32"/>
        </w:rPr>
        <w:t xml:space="preserve">缴 </w:t>
      </w:r>
      <w:r>
        <w:rPr>
          <w:rFonts w:hint="eastAsia" w:ascii="仿宋_GB2312" w:hAnsi="仿宋_GB2312" w:eastAsia="仿宋_GB2312" w:cs="仿宋_GB2312"/>
          <w:spacing w:val="9"/>
          <w:sz w:val="32"/>
          <w:szCs w:val="32"/>
        </w:rPr>
        <w:t>已</w:t>
      </w:r>
      <w:r>
        <w:rPr>
          <w:rFonts w:hint="eastAsia" w:ascii="仿宋_GB2312" w:hAnsi="仿宋_GB2312" w:eastAsia="仿宋_GB2312" w:cs="仿宋_GB2312"/>
          <w:spacing w:val="8"/>
          <w:sz w:val="32"/>
          <w:szCs w:val="32"/>
        </w:rPr>
        <w:t>经抵免的企业所得税税款。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83" w:rightChars="0" w:firstLine="6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lang w:val="en-US" w:eastAsia="zh-CN"/>
        </w:rPr>
        <w:t>（1）</w:t>
      </w:r>
      <w:r>
        <w:rPr>
          <w:rFonts w:hint="eastAsia" w:ascii="仿宋_GB2312" w:hAnsi="仿宋_GB2312" w:eastAsia="仿宋_GB2312" w:cs="仿宋_GB2312"/>
          <w:spacing w:val="8"/>
          <w:sz w:val="32"/>
          <w:szCs w:val="32"/>
        </w:rPr>
        <w:t>《中华人民共和国企业所得税法》第三十四</w:t>
      </w:r>
      <w:r>
        <w:rPr>
          <w:rFonts w:hint="eastAsia" w:ascii="仿宋_GB2312" w:hAnsi="仿宋_GB2312" w:eastAsia="仿宋_GB2312" w:cs="仿宋_GB2312"/>
          <w:spacing w:val="7"/>
          <w:sz w:val="32"/>
          <w:szCs w:val="32"/>
        </w:rPr>
        <w:t>条</w:t>
      </w:r>
      <w:r>
        <w:rPr>
          <w:rFonts w:hint="eastAsia" w:ascii="仿宋_GB2312" w:hAnsi="仿宋_GB2312" w:eastAsia="仿宋_GB2312" w:cs="仿宋_GB2312"/>
          <w:sz w:val="32"/>
          <w:szCs w:val="32"/>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83" w:rightChars="0" w:firstLine="6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2</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《中华人民共和国企业所得税法实施条例》第一百条</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81"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3</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《财政部 税务总局 国家发展改革委 工业和信息化</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5"/>
          <w:sz w:val="32"/>
          <w:szCs w:val="32"/>
        </w:rPr>
        <w:t>部 环境保护部关于印发节能节水和环境保护专用设备企</w:t>
      </w:r>
      <w:r>
        <w:rPr>
          <w:rFonts w:hint="eastAsia" w:ascii="仿宋_GB2312" w:hAnsi="仿宋_GB2312" w:eastAsia="仿宋_GB2312" w:cs="仿宋_GB2312"/>
          <w:spacing w:val="11"/>
          <w:sz w:val="32"/>
          <w:szCs w:val="32"/>
        </w:rPr>
        <w:t>业</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所得税</w:t>
      </w:r>
      <w:r>
        <w:rPr>
          <w:rFonts w:hint="eastAsia" w:ascii="仿宋_GB2312" w:hAnsi="仿宋_GB2312" w:eastAsia="仿宋_GB2312" w:cs="仿宋_GB2312"/>
          <w:spacing w:val="-2"/>
          <w:sz w:val="32"/>
          <w:szCs w:val="32"/>
        </w:rPr>
        <w:t>优惠目录(2017年版)的通知》(财税 〔2017〕71</w:t>
      </w:r>
      <w:r>
        <w:rPr>
          <w:rFonts w:hint="eastAsia" w:ascii="仿宋_GB2312" w:hAnsi="仿宋_GB2312" w:eastAsia="仿宋_GB2312" w:cs="仿宋_GB2312"/>
          <w:spacing w:val="-3"/>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9" w:firstLine="723" w:firstLineChars="200"/>
        <w:jc w:val="both"/>
        <w:textAlignment w:val="baseline"/>
        <w:outlineLvl w:val="9"/>
        <w:rPr>
          <w:rFonts w:hint="eastAsia" w:ascii="仿宋_GB2312" w:hAnsi="仿宋_GB2312" w:eastAsia="仿宋_GB2312" w:cs="仿宋_GB2312"/>
          <w:b/>
          <w:bCs/>
          <w:spacing w:val="20"/>
          <w:position w:val="2"/>
          <w:sz w:val="32"/>
          <w:szCs w:val="32"/>
        </w:rPr>
      </w:pPr>
      <w:bookmarkStart w:id="17" w:name="_bookmark5"/>
      <w:bookmarkEnd w:id="17"/>
      <w:bookmarkStart w:id="18" w:name="_bookmark6"/>
      <w:bookmarkEnd w:id="18"/>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14:textOutline w14:w="5793" w14:cap="sq" w14:cmpd="sng">
            <w14:solidFill>
              <w14:srgbClr w14:val="000000"/>
            </w14:solidFill>
            <w14:prstDash w14:val="solid"/>
            <w14:bevel/>
          </w14:textOutline>
        </w:rPr>
      </w:pPr>
      <w:bookmarkStart w:id="19" w:name="_Toc14372"/>
      <w:r>
        <w:rPr>
          <w:rFonts w:hint="eastAsia" w:ascii="仿宋_GB2312" w:hAnsi="仿宋_GB2312" w:eastAsia="仿宋_GB2312" w:cs="仿宋_GB2312"/>
          <w:b w:val="0"/>
          <w:snapToGrid w:val="0"/>
          <w:color w:val="000000"/>
          <w:spacing w:val="10"/>
          <w:kern w:val="0"/>
          <w:position w:val="2"/>
          <w:sz w:val="32"/>
          <w:szCs w:val="32"/>
          <w14:textOutline w14:w="5793" w14:cap="sq" w14:cmpd="sng">
            <w14:solidFill>
              <w14:srgbClr w14:val="000000"/>
            </w14:solidFill>
            <w14:prstDash w14:val="solid"/>
            <w14:bevel/>
          </w14:textOutline>
        </w:rPr>
        <w:t>3. 从事污染防治的第三方企业减按15%的税率征收企业所得税</w:t>
      </w:r>
      <w:bookmarkEnd w:id="19"/>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83" w:right="16" w:firstLine="6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受排污企业或政府委托，负责环境污染治理设施 (包</w:t>
      </w:r>
      <w:r>
        <w:rPr>
          <w:rFonts w:hint="eastAsia" w:ascii="仿宋_GB2312" w:hAnsi="仿宋_GB2312" w:eastAsia="仿宋_GB2312" w:cs="仿宋_GB2312"/>
          <w:spacing w:val="4"/>
          <w:sz w:val="32"/>
          <w:szCs w:val="32"/>
        </w:rPr>
        <w:t>括</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自</w:t>
      </w:r>
      <w:r>
        <w:rPr>
          <w:rFonts w:hint="eastAsia" w:ascii="仿宋_GB2312" w:hAnsi="仿宋_GB2312" w:eastAsia="仿宋_GB2312" w:cs="仿宋_GB2312"/>
          <w:spacing w:val="5"/>
          <w:sz w:val="32"/>
          <w:szCs w:val="32"/>
        </w:rPr>
        <w:t>动连续监测设施) 运营维护的企业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6" w:firstLine="744" w:firstLineChars="3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6"/>
          <w:sz w:val="32"/>
          <w:szCs w:val="32"/>
        </w:rPr>
        <w:t>自</w:t>
      </w:r>
      <w:r>
        <w:rPr>
          <w:rFonts w:hint="eastAsia" w:ascii="仿宋_GB2312" w:hAnsi="仿宋_GB2312" w:eastAsia="仿宋_GB2312" w:cs="仿宋_GB2312"/>
          <w:spacing w:val="-19"/>
          <w:sz w:val="32"/>
          <w:szCs w:val="32"/>
        </w:rPr>
        <w:t xml:space="preserve"> 2019 年 1 月 1 日起至 2023 年 12 月 31 日，对符合条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件的</w:t>
      </w:r>
      <w:r>
        <w:rPr>
          <w:rFonts w:hint="eastAsia" w:ascii="仿宋_GB2312" w:hAnsi="仿宋_GB2312" w:eastAsia="仿宋_GB2312" w:cs="仿宋_GB2312"/>
          <w:spacing w:val="3"/>
          <w:sz w:val="32"/>
          <w:szCs w:val="32"/>
        </w:rPr>
        <w:t>从事污染防治的第三方企业 ( 以下称第三方防治企业)</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
          <w:sz w:val="32"/>
          <w:szCs w:val="32"/>
        </w:rPr>
        <w:t>减按 15%的税率征收企业所得税</w:t>
      </w:r>
      <w:r>
        <w:rPr>
          <w:rFonts w:hint="eastAsia" w:ascii="仿宋_GB2312" w:hAnsi="仿宋_GB2312" w:eastAsia="仿宋_GB2312" w:cs="仿宋_GB2312"/>
          <w:spacing w:val="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第</w:t>
      </w:r>
      <w:r>
        <w:rPr>
          <w:rFonts w:hint="eastAsia" w:ascii="仿宋_GB2312" w:hAnsi="仿宋_GB2312" w:eastAsia="仿宋_GB2312" w:cs="仿宋_GB2312"/>
          <w:spacing w:val="13"/>
          <w:sz w:val="32"/>
          <w:szCs w:val="32"/>
        </w:rPr>
        <w:t>三</w:t>
      </w:r>
      <w:r>
        <w:rPr>
          <w:rFonts w:hint="eastAsia" w:ascii="仿宋_GB2312" w:hAnsi="仿宋_GB2312" w:eastAsia="仿宋_GB2312" w:cs="仿宋_GB2312"/>
          <w:spacing w:val="7"/>
          <w:sz w:val="32"/>
          <w:szCs w:val="32"/>
        </w:rPr>
        <w:t>方防治企业应当同时符合以下条件：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0" w:right="13"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lang w:val="en-US" w:eastAsia="zh-CN"/>
        </w:rPr>
        <w:t>1</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7"/>
          <w:sz w:val="32"/>
          <w:szCs w:val="32"/>
        </w:rPr>
        <w:t>在中国境内 (不包括港、澳、台地区) 依法注册的居</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民</w:t>
      </w:r>
      <w:r>
        <w:rPr>
          <w:rFonts w:hint="eastAsia" w:ascii="仿宋_GB2312" w:hAnsi="仿宋_GB2312" w:eastAsia="仿宋_GB2312" w:cs="仿宋_GB2312"/>
          <w:spacing w:val="-6"/>
          <w:sz w:val="32"/>
          <w:szCs w:val="32"/>
        </w:rPr>
        <w:t>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78" w:firstLine="63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2</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具有 1 年以上连续从事环境污染治理</w:t>
      </w:r>
      <w:r>
        <w:rPr>
          <w:rFonts w:hint="eastAsia" w:ascii="仿宋_GB2312" w:hAnsi="仿宋_GB2312" w:eastAsia="仿宋_GB2312" w:cs="仿宋_GB2312"/>
          <w:sz w:val="32"/>
          <w:szCs w:val="32"/>
        </w:rPr>
        <w:t xml:space="preserve">设施运营实践， </w:t>
      </w:r>
      <w:r>
        <w:rPr>
          <w:rFonts w:hint="eastAsia" w:ascii="仿宋_GB2312" w:hAnsi="仿宋_GB2312" w:eastAsia="仿宋_GB2312" w:cs="仿宋_GB2312"/>
          <w:spacing w:val="11"/>
          <w:sz w:val="32"/>
          <w:szCs w:val="32"/>
        </w:rPr>
        <w:t>且</w:t>
      </w:r>
      <w:r>
        <w:rPr>
          <w:rFonts w:hint="eastAsia" w:ascii="仿宋_GB2312" w:hAnsi="仿宋_GB2312" w:eastAsia="仿宋_GB2312" w:cs="仿宋_GB2312"/>
          <w:spacing w:val="7"/>
          <w:sz w:val="32"/>
          <w:szCs w:val="32"/>
        </w:rPr>
        <w:t>能够保证设施正常运行；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0" w:right="14" w:firstLine="64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具有至</w:t>
      </w:r>
      <w:r>
        <w:rPr>
          <w:rFonts w:hint="eastAsia" w:ascii="仿宋_GB2312" w:hAnsi="仿宋_GB2312" w:eastAsia="仿宋_GB2312" w:cs="仿宋_GB2312"/>
          <w:spacing w:val="1"/>
          <w:sz w:val="32"/>
          <w:szCs w:val="32"/>
        </w:rPr>
        <w:t>少 5 名从事本领域工作且具有环保相关专业中</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级及以上技术职称</w:t>
      </w:r>
      <w:r>
        <w:rPr>
          <w:rFonts w:hint="eastAsia" w:ascii="仿宋_GB2312" w:hAnsi="仿宋_GB2312" w:eastAsia="仿宋_GB2312" w:cs="仿宋_GB2312"/>
          <w:spacing w:val="2"/>
          <w:sz w:val="32"/>
          <w:szCs w:val="32"/>
        </w:rPr>
        <w:t>的技术人员，或者至少 2 名从事本领域工</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作且具有环保相关专业高级及以上技术职称的技术人员</w:t>
      </w:r>
      <w:r>
        <w:rPr>
          <w:rFonts w:hint="eastAsia" w:ascii="仿宋_GB2312" w:hAnsi="仿宋_GB2312" w:eastAsia="仿宋_GB2312" w:cs="仿宋_GB2312"/>
          <w:spacing w:val="7"/>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9" w:right="16" w:firstLine="74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6"/>
          <w:sz w:val="32"/>
          <w:szCs w:val="32"/>
          <w:lang w:eastAsia="zh-CN"/>
        </w:rPr>
        <w:t>（</w:t>
      </w:r>
      <w:r>
        <w:rPr>
          <w:rFonts w:hint="eastAsia" w:ascii="仿宋_GB2312" w:hAnsi="仿宋_GB2312" w:eastAsia="仿宋_GB2312" w:cs="仿宋_GB2312"/>
          <w:spacing w:val="26"/>
          <w:sz w:val="32"/>
          <w:szCs w:val="32"/>
          <w:lang w:val="en-US" w:eastAsia="zh-CN"/>
        </w:rPr>
        <w:t>4</w:t>
      </w:r>
      <w:r>
        <w:rPr>
          <w:rFonts w:hint="eastAsia" w:ascii="仿宋_GB2312" w:hAnsi="仿宋_GB2312" w:eastAsia="仿宋_GB2312" w:cs="仿宋_GB2312"/>
          <w:spacing w:val="26"/>
          <w:sz w:val="32"/>
          <w:szCs w:val="32"/>
          <w:lang w:eastAsia="zh-CN"/>
        </w:rPr>
        <w:t>）</w:t>
      </w:r>
      <w:r>
        <w:rPr>
          <w:rFonts w:hint="eastAsia" w:ascii="仿宋_GB2312" w:hAnsi="仿宋_GB2312" w:eastAsia="仿宋_GB2312" w:cs="仿宋_GB2312"/>
          <w:spacing w:val="21"/>
          <w:sz w:val="32"/>
          <w:szCs w:val="32"/>
        </w:rPr>
        <w:t>从事环境保护设施运营服务的年度营业收入占总收</w:t>
      </w:r>
      <w:r>
        <w:rPr>
          <w:rFonts w:hint="eastAsia" w:ascii="仿宋_GB2312" w:hAnsi="仿宋_GB2312" w:eastAsia="仿宋_GB2312" w:cs="仿宋_GB2312"/>
          <w:spacing w:val="-1"/>
          <w:sz w:val="32"/>
          <w:szCs w:val="32"/>
        </w:rPr>
        <w:t>入的比例不低</w:t>
      </w:r>
      <w:r>
        <w:rPr>
          <w:rFonts w:hint="eastAsia" w:ascii="仿宋_GB2312" w:hAnsi="仿宋_GB2312" w:eastAsia="仿宋_GB2312" w:cs="仿宋_GB2312"/>
          <w:sz w:val="32"/>
          <w:szCs w:val="32"/>
        </w:rPr>
        <w:t>于 60%；</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6" w:right="16"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5</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2"/>
          <w:sz w:val="32"/>
          <w:szCs w:val="32"/>
        </w:rPr>
        <w:t>具</w:t>
      </w:r>
      <w:r>
        <w:rPr>
          <w:rFonts w:hint="eastAsia" w:ascii="仿宋_GB2312" w:hAnsi="仿宋_GB2312" w:eastAsia="仿宋_GB2312" w:cs="仿宋_GB2312"/>
          <w:spacing w:val="7"/>
          <w:sz w:val="32"/>
          <w:szCs w:val="32"/>
        </w:rPr>
        <w:t>备检验能力，拥有自有实验室，仪器配置可满足运</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行</w:t>
      </w:r>
      <w:r>
        <w:rPr>
          <w:rFonts w:hint="eastAsia" w:ascii="仿宋_GB2312" w:hAnsi="仿宋_GB2312" w:eastAsia="仿宋_GB2312" w:cs="仿宋_GB2312"/>
          <w:spacing w:val="15"/>
          <w:sz w:val="32"/>
          <w:szCs w:val="32"/>
        </w:rPr>
        <w:t>服</w:t>
      </w:r>
      <w:r>
        <w:rPr>
          <w:rFonts w:hint="eastAsia" w:ascii="仿宋_GB2312" w:hAnsi="仿宋_GB2312" w:eastAsia="仿宋_GB2312" w:cs="仿宋_GB2312"/>
          <w:spacing w:val="8"/>
          <w:sz w:val="32"/>
          <w:szCs w:val="32"/>
        </w:rPr>
        <w:t>务范围内常规污染物指标的检测需求；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0" w:right="13" w:firstLine="6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6</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保证其运营的环境保护设施正常运行，使污染物排</w:t>
      </w:r>
      <w:r>
        <w:rPr>
          <w:rFonts w:hint="eastAsia" w:ascii="仿宋_GB2312" w:hAnsi="仿宋_GB2312" w:eastAsia="仿宋_GB2312" w:cs="仿宋_GB2312"/>
          <w:spacing w:val="5"/>
          <w:sz w:val="32"/>
          <w:szCs w:val="32"/>
        </w:rPr>
        <w:t>放</w:t>
      </w:r>
      <w:r>
        <w:rPr>
          <w:rFonts w:hint="eastAsia" w:ascii="仿宋_GB2312" w:hAnsi="仿宋_GB2312" w:eastAsia="仿宋_GB2312" w:cs="仿宋_GB2312"/>
          <w:spacing w:val="6"/>
          <w:sz w:val="32"/>
          <w:szCs w:val="32"/>
        </w:rPr>
        <w:t>指标能够连续稳定达到国家或者地方规定的排放标准要求</w:t>
      </w:r>
      <w:r>
        <w:rPr>
          <w:rFonts w:hint="eastAsia" w:ascii="仿宋_GB2312" w:hAnsi="仿宋_GB2312" w:eastAsia="仿宋_GB2312" w:cs="仿宋_GB2312"/>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0" w:right="16" w:firstLine="6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7</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具有良好的纳税信用，近三年内纳税信用等级未被</w:t>
      </w:r>
      <w:r>
        <w:rPr>
          <w:rFonts w:hint="eastAsia" w:ascii="仿宋_GB2312" w:hAnsi="仿宋_GB2312" w:eastAsia="仿宋_GB2312" w:cs="仿宋_GB2312"/>
          <w:spacing w:val="3"/>
          <w:sz w:val="32"/>
          <w:szCs w:val="32"/>
        </w:rPr>
        <w:t>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7"/>
          <w:sz w:val="32"/>
          <w:szCs w:val="32"/>
        </w:rPr>
        <w:t>定</w:t>
      </w:r>
      <w:r>
        <w:rPr>
          <w:rFonts w:hint="eastAsia" w:ascii="仿宋_GB2312" w:hAnsi="仿宋_GB2312" w:eastAsia="仿宋_GB2312" w:cs="仿宋_GB2312"/>
          <w:spacing w:val="-21"/>
          <w:sz w:val="32"/>
          <w:szCs w:val="32"/>
        </w:rPr>
        <w:t>为 C 级或 D 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bookmarkStart w:id="20" w:name="_bookmark8"/>
      <w:bookmarkEnd w:id="20"/>
      <w:bookmarkStart w:id="21" w:name="_bookmark7"/>
      <w:bookmarkEnd w:id="21"/>
      <w:bookmarkStart w:id="22" w:name="_bookmark10"/>
      <w:bookmarkEnd w:id="22"/>
      <w:bookmarkStart w:id="23" w:name="_bookmark9"/>
      <w:bookmarkEnd w:id="23"/>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tabs>
          <w:tab w:val="left" w:pos="193"/>
        </w:tabs>
        <w:kinsoku w:val="0"/>
        <w:wordWrap/>
        <w:overflowPunct/>
        <w:topLinePunct w:val="0"/>
        <w:autoSpaceDE w:val="0"/>
        <w:autoSpaceDN w:val="0"/>
        <w:bidi w:val="0"/>
        <w:adjustRightInd w:val="0"/>
        <w:snapToGrid w:val="0"/>
        <w:spacing w:line="560" w:lineRule="exact"/>
        <w:ind w:left="38" w:right="16" w:firstLine="72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1"/>
          <w:sz w:val="32"/>
          <w:szCs w:val="32"/>
          <w:lang w:eastAsia="zh-CN"/>
        </w:rPr>
        <w:t>（</w:t>
      </w:r>
      <w:r>
        <w:rPr>
          <w:rFonts w:hint="eastAsia" w:ascii="仿宋_GB2312" w:hAnsi="仿宋_GB2312" w:eastAsia="仿宋_GB2312" w:cs="仿宋_GB2312"/>
          <w:spacing w:val="21"/>
          <w:sz w:val="32"/>
          <w:szCs w:val="32"/>
          <w:lang w:val="en-US" w:eastAsia="zh-CN"/>
        </w:rPr>
        <w:t>1</w:t>
      </w:r>
      <w:r>
        <w:rPr>
          <w:rFonts w:hint="eastAsia" w:ascii="仿宋_GB2312" w:hAnsi="仿宋_GB2312" w:eastAsia="仿宋_GB2312" w:cs="仿宋_GB2312"/>
          <w:spacing w:val="21"/>
          <w:sz w:val="32"/>
          <w:szCs w:val="32"/>
          <w:lang w:eastAsia="zh-CN"/>
        </w:rPr>
        <w:t>）</w:t>
      </w:r>
      <w:r>
        <w:rPr>
          <w:rFonts w:hint="eastAsia" w:ascii="仿宋_GB2312" w:hAnsi="仿宋_GB2312" w:eastAsia="仿宋_GB2312" w:cs="仿宋_GB2312"/>
          <w:spacing w:val="13"/>
          <w:sz w:val="32"/>
          <w:szCs w:val="32"/>
        </w:rPr>
        <w:t>《财政部 税务总局 国家发展改革委 生态环境部关</w:t>
      </w:r>
      <w:r>
        <w:rPr>
          <w:rFonts w:hint="eastAsia" w:ascii="仿宋_GB2312" w:hAnsi="仿宋_GB2312" w:eastAsia="仿宋_GB2312" w:cs="仿宋_GB2312"/>
          <w:spacing w:val="42"/>
          <w:sz w:val="32"/>
          <w:szCs w:val="32"/>
        </w:rPr>
        <w:t>于</w:t>
      </w:r>
      <w:r>
        <w:rPr>
          <w:rFonts w:hint="eastAsia" w:ascii="仿宋_GB2312" w:hAnsi="仿宋_GB2312" w:eastAsia="仿宋_GB2312" w:cs="仿宋_GB2312"/>
          <w:spacing w:val="34"/>
          <w:sz w:val="32"/>
          <w:szCs w:val="32"/>
        </w:rPr>
        <w:t>从事污染防治的第三方企业所得税政策问题的公告》</w:t>
      </w:r>
      <w:r>
        <w:rPr>
          <w:rFonts w:hint="eastAsia" w:ascii="仿宋_GB2312" w:hAnsi="仿宋_GB2312" w:eastAsia="仿宋_GB2312" w:cs="仿宋_GB2312"/>
          <w:sz w:val="32"/>
          <w:szCs w:val="32"/>
        </w:rPr>
        <w:tab/>
      </w:r>
      <w:r>
        <w:rPr>
          <w:rFonts w:hint="eastAsia" w:ascii="仿宋_GB2312" w:hAnsi="仿宋_GB2312" w:eastAsia="仿宋_GB2312" w:cs="仿宋_GB2312"/>
          <w:spacing w:val="-13"/>
          <w:sz w:val="32"/>
          <w:szCs w:val="32"/>
        </w:rPr>
        <w:t>(2019年第60号</w:t>
      </w:r>
      <w:r>
        <w:rPr>
          <w:rFonts w:hint="eastAsia" w:ascii="仿宋_GB2312" w:hAnsi="仿宋_GB2312" w:eastAsia="仿宋_GB2312" w:cs="仿宋_GB2312"/>
          <w:spacing w:val="-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4" w:firstLine="75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8"/>
          <w:sz w:val="32"/>
          <w:szCs w:val="32"/>
          <w:lang w:eastAsia="zh-CN"/>
        </w:rPr>
        <w:t>（</w:t>
      </w:r>
      <w:r>
        <w:rPr>
          <w:rFonts w:hint="eastAsia" w:ascii="仿宋_GB2312" w:hAnsi="仿宋_GB2312" w:eastAsia="仿宋_GB2312" w:cs="仿宋_GB2312"/>
          <w:spacing w:val="28"/>
          <w:sz w:val="32"/>
          <w:szCs w:val="32"/>
          <w:lang w:val="en-US" w:eastAsia="zh-CN"/>
        </w:rPr>
        <w:t>2</w:t>
      </w:r>
      <w:r>
        <w:rPr>
          <w:rFonts w:hint="eastAsia" w:ascii="仿宋_GB2312" w:hAnsi="仿宋_GB2312" w:eastAsia="仿宋_GB2312" w:cs="仿宋_GB2312"/>
          <w:spacing w:val="28"/>
          <w:sz w:val="32"/>
          <w:szCs w:val="32"/>
          <w:lang w:eastAsia="zh-CN"/>
        </w:rPr>
        <w:t>）</w:t>
      </w:r>
      <w:r>
        <w:rPr>
          <w:rFonts w:hint="eastAsia" w:ascii="仿宋_GB2312" w:hAnsi="仿宋_GB2312" w:eastAsia="仿宋_GB2312" w:cs="仿宋_GB2312"/>
          <w:spacing w:val="14"/>
          <w:sz w:val="32"/>
          <w:szCs w:val="32"/>
        </w:rPr>
        <w:t>《财政部 税务总局关于延长部分税收优惠政策执行</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4"/>
          <w:sz w:val="32"/>
          <w:szCs w:val="32"/>
        </w:rPr>
        <w:t>期</w:t>
      </w:r>
      <w:r>
        <w:rPr>
          <w:rFonts w:hint="eastAsia" w:ascii="仿宋_GB2312" w:hAnsi="仿宋_GB2312" w:eastAsia="仿宋_GB2312" w:cs="仿宋_GB2312"/>
          <w:spacing w:val="-13"/>
          <w:sz w:val="32"/>
          <w:szCs w:val="32"/>
        </w:rPr>
        <w:t>限的公告》(2022 年第 4 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834" w:rightChars="0" w:firstLine="680" w:firstLineChars="200"/>
        <w:jc w:val="both"/>
        <w:textAlignment w:val="baseline"/>
        <w:rPr>
          <w:rFonts w:hint="eastAsia" w:ascii="仿宋_GB2312" w:hAnsi="仿宋_GB2312" w:eastAsia="仿宋_GB2312" w:cs="仿宋_GB2312"/>
          <w:spacing w:val="10"/>
          <w:sz w:val="32"/>
          <w:szCs w:val="32"/>
          <w:lang w:val="en-US" w:eastAsia="zh-CN"/>
          <w14:textOutline w14:w="5793" w14:cap="sq" w14:cmpd="sng">
            <w14:solidFill>
              <w14:srgbClr w14:val="000000"/>
            </w14:solidFill>
            <w14:prstDash w14:val="solid"/>
            <w14:bevel/>
          </w14:textOutline>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14:textOutline w14:w="5793" w14:cap="sq" w14:cmpd="sng">
            <w14:solidFill>
              <w14:srgbClr w14:val="000000"/>
            </w14:solidFill>
            <w14:prstDash w14:val="solid"/>
            <w14:bevel/>
          </w14:textOutline>
        </w:rPr>
      </w:pPr>
      <w:bookmarkStart w:id="24" w:name="_Toc2856"/>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4.</w:t>
      </w:r>
      <w:r>
        <w:rPr>
          <w:rFonts w:hint="eastAsia" w:ascii="仿宋_GB2312" w:hAnsi="仿宋_GB2312" w:eastAsia="仿宋_GB2312" w:cs="仿宋_GB2312"/>
          <w:b w:val="0"/>
          <w:snapToGrid w:val="0"/>
          <w:color w:val="000000"/>
          <w:spacing w:val="10"/>
          <w:kern w:val="0"/>
          <w:position w:val="2"/>
          <w:sz w:val="32"/>
          <w:szCs w:val="32"/>
          <w14:textOutline w14:w="5793" w14:cap="sq" w14:cmpd="sng">
            <w14:solidFill>
              <w14:srgbClr w14:val="000000"/>
            </w14:solidFill>
            <w14:prstDash w14:val="solid"/>
            <w14:bevel/>
          </w14:textOutline>
        </w:rPr>
        <w:t>企业厂区以外的公共绿化用地免征城镇土地使用税</w:t>
      </w:r>
      <w:bookmarkEnd w:id="24"/>
      <w:r>
        <w:rPr>
          <w:rFonts w:hint="eastAsia" w:ascii="仿宋_GB2312" w:hAnsi="仿宋_GB2312" w:eastAsia="仿宋_GB2312" w:cs="仿宋_GB2312"/>
          <w:b w:val="0"/>
          <w:snapToGrid w:val="0"/>
          <w:color w:val="000000"/>
          <w:spacing w:val="10"/>
          <w:kern w:val="0"/>
          <w:position w:val="2"/>
          <w:sz w:val="32"/>
          <w:szCs w:val="32"/>
          <w14:textOutline w14:w="5793" w14:cap="sq" w14:cmpd="sng">
            <w14:solidFill>
              <w14:srgbClr w14:val="000000"/>
            </w14:solidFill>
            <w14:prstDash w14:val="solid"/>
            <w14:bevel/>
          </w14:textOutline>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834" w:right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6" w:right="16" w:firstLine="6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企业厂区 (包括生产、办公及生活区) 以外的公共绿</w:t>
      </w:r>
      <w:r>
        <w:rPr>
          <w:rFonts w:hint="eastAsia" w:ascii="仿宋_GB2312" w:hAnsi="仿宋_GB2312" w:eastAsia="仿宋_GB2312" w:cs="仿宋_GB2312"/>
          <w:spacing w:val="7"/>
          <w:sz w:val="32"/>
          <w:szCs w:val="32"/>
        </w:rPr>
        <w:t>化</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8"/>
          <w:sz w:val="32"/>
          <w:szCs w:val="32"/>
        </w:rPr>
        <w:t>用</w:t>
      </w:r>
      <w:r>
        <w:rPr>
          <w:rFonts w:hint="eastAsia" w:ascii="仿宋_GB2312" w:hAnsi="仿宋_GB2312" w:eastAsia="仿宋_GB2312" w:cs="仿宋_GB2312"/>
          <w:spacing w:val="11"/>
          <w:sz w:val="32"/>
          <w:szCs w:val="32"/>
        </w:rPr>
        <w:t>地</w:t>
      </w:r>
      <w:r>
        <w:rPr>
          <w:rFonts w:hint="eastAsia" w:ascii="仿宋_GB2312" w:hAnsi="仿宋_GB2312" w:eastAsia="仿宋_GB2312" w:cs="仿宋_GB2312"/>
          <w:spacing w:val="9"/>
          <w:sz w:val="32"/>
          <w:szCs w:val="32"/>
        </w:rPr>
        <w:t>和向社会开放的公园用地的城镇土地使用税的纳税人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7" w:right="13" w:firstLine="6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对企业厂区 (包括生产、办公及生活区) 以外的公共</w:t>
      </w:r>
      <w:r>
        <w:rPr>
          <w:rFonts w:hint="eastAsia" w:ascii="仿宋_GB2312" w:hAnsi="仿宋_GB2312" w:eastAsia="仿宋_GB2312" w:cs="仿宋_GB2312"/>
          <w:spacing w:val="6"/>
          <w:sz w:val="32"/>
          <w:szCs w:val="32"/>
        </w:rPr>
        <w:t>绿</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化</w:t>
      </w:r>
      <w:r>
        <w:rPr>
          <w:rFonts w:hint="eastAsia" w:ascii="仿宋_GB2312" w:hAnsi="仿宋_GB2312" w:eastAsia="仿宋_GB2312" w:cs="仿宋_GB2312"/>
          <w:spacing w:val="15"/>
          <w:sz w:val="32"/>
          <w:szCs w:val="32"/>
        </w:rPr>
        <w:t>用</w:t>
      </w:r>
      <w:r>
        <w:rPr>
          <w:rFonts w:hint="eastAsia" w:ascii="仿宋_GB2312" w:hAnsi="仿宋_GB2312" w:eastAsia="仿宋_GB2312" w:cs="仿宋_GB2312"/>
          <w:spacing w:val="8"/>
          <w:sz w:val="32"/>
          <w:szCs w:val="32"/>
        </w:rPr>
        <w:t>地和向社会开放的公园用地，暂免征收土地使用税。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6" w:right="16" w:firstLine="6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企业厂区 (包括生产、办公及生活区) 以外的公共绿</w:t>
      </w:r>
      <w:r>
        <w:rPr>
          <w:rFonts w:hint="eastAsia" w:ascii="仿宋_GB2312" w:hAnsi="仿宋_GB2312" w:eastAsia="仿宋_GB2312" w:cs="仿宋_GB2312"/>
          <w:spacing w:val="7"/>
          <w:sz w:val="32"/>
          <w:szCs w:val="32"/>
        </w:rPr>
        <w:t>化</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2"/>
          <w:sz w:val="32"/>
          <w:szCs w:val="32"/>
        </w:rPr>
        <w:t>用</w:t>
      </w:r>
      <w:r>
        <w:rPr>
          <w:rFonts w:hint="eastAsia" w:ascii="仿宋_GB2312" w:hAnsi="仿宋_GB2312" w:eastAsia="仿宋_GB2312" w:cs="仿宋_GB2312"/>
          <w:spacing w:val="8"/>
          <w:sz w:val="32"/>
          <w:szCs w:val="32"/>
        </w:rPr>
        <w:t>地和向社会开放的公园用地。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7" w:right="13" w:firstLine="70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2"/>
          <w:sz w:val="32"/>
          <w:szCs w:val="32"/>
        </w:rPr>
        <w:t>国</w:t>
      </w:r>
      <w:r>
        <w:rPr>
          <w:rFonts w:hint="eastAsia" w:ascii="仿宋_GB2312" w:hAnsi="仿宋_GB2312" w:eastAsia="仿宋_GB2312" w:cs="仿宋_GB2312"/>
          <w:spacing w:val="8"/>
          <w:sz w:val="32"/>
          <w:szCs w:val="32"/>
        </w:rPr>
        <w:t>家税务局关于印发〈关于土地使用税若干具体问题</w:t>
      </w:r>
      <w:r>
        <w:rPr>
          <w:rFonts w:hint="eastAsia" w:ascii="仿宋_GB2312" w:hAnsi="仿宋_GB2312" w:eastAsia="仿宋_GB2312" w:cs="仿宋_GB2312"/>
          <w:spacing w:val="-4"/>
          <w:sz w:val="32"/>
          <w:szCs w:val="32"/>
        </w:rPr>
        <w:t>的补充规定〉的通</w:t>
      </w:r>
      <w:r>
        <w:rPr>
          <w:rFonts w:hint="eastAsia" w:ascii="仿宋_GB2312" w:hAnsi="仿宋_GB2312" w:eastAsia="仿宋_GB2312" w:cs="仿宋_GB2312"/>
          <w:spacing w:val="-2"/>
          <w:sz w:val="32"/>
          <w:szCs w:val="32"/>
        </w:rPr>
        <w:t>知》( (1989) 国税地字第 140 号) 第十</w:t>
      </w:r>
      <w:r>
        <w:rPr>
          <w:rFonts w:hint="eastAsia" w:ascii="仿宋_GB2312" w:hAnsi="仿宋_GB2312" w:eastAsia="仿宋_GB2312" w:cs="仿宋_GB2312"/>
          <w:spacing w:val="-4"/>
          <w:sz w:val="32"/>
          <w:szCs w:val="32"/>
        </w:rPr>
        <w:t>三</w:t>
      </w:r>
      <w:r>
        <w:rPr>
          <w:rFonts w:hint="eastAsia" w:ascii="仿宋_GB2312" w:hAnsi="仿宋_GB2312" w:eastAsia="仿宋_GB2312" w:cs="仿宋_GB2312"/>
          <w:spacing w:val="-2"/>
          <w:sz w:val="32"/>
          <w:szCs w:val="32"/>
        </w:rPr>
        <w:t>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7" w:firstLine="556" w:firstLineChars="200"/>
        <w:jc w:val="both"/>
        <w:textAlignment w:val="baseline"/>
        <w:rPr>
          <w:rFonts w:hint="eastAsia" w:ascii="仿宋_GB2312" w:hAnsi="仿宋_GB2312" w:eastAsia="仿宋_GB2312" w:cs="仿宋_GB2312"/>
          <w:spacing w:val="-21"/>
          <w:sz w:val="32"/>
          <w:szCs w:val="32"/>
        </w:rPr>
      </w:pPr>
      <w:bookmarkStart w:id="25" w:name="_bookmark11"/>
      <w:bookmarkEnd w:id="25"/>
    </w:p>
    <w:p>
      <w:pPr>
        <w:pStyle w:val="20"/>
        <w:bidi w:val="0"/>
        <w:outlineLvl w:val="0"/>
        <w:rPr>
          <w:rFonts w:hint="eastAsia"/>
        </w:rPr>
      </w:pPr>
      <w:bookmarkStart w:id="26" w:name="_Toc18230"/>
      <w:bookmarkStart w:id="27" w:name="_Toc3066"/>
      <w:bookmarkStart w:id="28" w:name="_Toc18565"/>
      <w:bookmarkStart w:id="29" w:name="_Toc22644"/>
      <w:bookmarkStart w:id="30" w:name="_Toc6911"/>
      <w:r>
        <w:rPr>
          <w:rFonts w:hint="eastAsia"/>
        </w:rPr>
        <w:t>二、  促进节能环保</w:t>
      </w:r>
      <w:bookmarkEnd w:id="26"/>
      <w:bookmarkEnd w:id="27"/>
      <w:bookmarkEnd w:id="28"/>
      <w:bookmarkEnd w:id="29"/>
      <w:bookmarkEnd w:id="30"/>
    </w:p>
    <w:p>
      <w:pPr>
        <w:keepNext w:val="0"/>
        <w:keepLines w:val="0"/>
        <w:pageBreakBefore w:val="0"/>
        <w:widowControl/>
        <w:kinsoku w:val="0"/>
        <w:wordWrap/>
        <w:overflowPunct/>
        <w:topLinePunct w:val="0"/>
        <w:autoSpaceDE w:val="0"/>
        <w:autoSpaceDN w:val="0"/>
        <w:bidi w:val="0"/>
        <w:adjustRightInd w:val="0"/>
        <w:snapToGrid w:val="0"/>
        <w:spacing w:line="560" w:lineRule="exact"/>
        <w:ind w:left="39" w:firstLine="688" w:firstLineChars="200"/>
        <w:jc w:val="both"/>
        <w:textAlignment w:val="baseline"/>
        <w:rPr>
          <w:rFonts w:hint="eastAsia" w:ascii="楷体_GB2312" w:hAnsi="楷体_GB2312" w:eastAsia="楷体_GB2312" w:cs="楷体_GB2312"/>
          <w:b w:val="0"/>
          <w:bCs w:val="0"/>
          <w:spacing w:val="12"/>
          <w:sz w:val="32"/>
          <w:szCs w:val="32"/>
          <w14:textOutline w14:w="5793" w14:cap="sq" w14:cmpd="sng">
            <w14:solidFill>
              <w14:srgbClr w14:val="000000"/>
            </w14:solidFill>
            <w14:prstDash w14:val="solid"/>
            <w14:bevel/>
          </w14:textOutline>
        </w:rPr>
      </w:pPr>
    </w:p>
    <w:p>
      <w:pPr>
        <w:pStyle w:val="22"/>
        <w:bidi w:val="0"/>
        <w:outlineLvl w:val="1"/>
        <w:rPr>
          <w:rFonts w:hint="eastAsia"/>
        </w:rPr>
      </w:pPr>
      <w:bookmarkStart w:id="31" w:name="_Toc6509"/>
      <w:bookmarkStart w:id="32" w:name="_Toc5633"/>
      <w:bookmarkStart w:id="33" w:name="_Toc28972"/>
      <w:bookmarkStart w:id="34" w:name="_Toc16643"/>
      <w:bookmarkStart w:id="35" w:name="_Toc6720"/>
      <w:r>
        <w:rPr>
          <w:rFonts w:hint="eastAsia"/>
        </w:rPr>
        <w:t>(一)合同能源管理项目税收优惠</w:t>
      </w:r>
      <w:bookmarkEnd w:id="31"/>
      <w:bookmarkEnd w:id="32"/>
      <w:bookmarkEnd w:id="33"/>
      <w:bookmarkEnd w:id="34"/>
      <w:bookmarkEnd w:id="35"/>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0" w:firstLineChars="200"/>
        <w:jc w:val="both"/>
        <w:textAlignment w:val="baseline"/>
        <w:outlineLvl w:val="9"/>
        <w:rPr>
          <w:rFonts w:hint="eastAsia" w:ascii="仿宋_GB2312" w:hAnsi="仿宋_GB2312" w:eastAsia="仿宋_GB2312" w:cs="仿宋_GB2312"/>
          <w:spacing w:val="10"/>
          <w:position w:val="2"/>
          <w:sz w:val="32"/>
          <w:szCs w:val="32"/>
          <w14:textOutline w14:w="5793" w14:cap="sq" w14:cmpd="sng">
            <w14:solidFill>
              <w14:srgbClr w14:val="000000"/>
            </w14:solidFill>
            <w14:prstDash w14:val="solid"/>
            <w14:bevel/>
          </w14:textOutline>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36" w:name="_Toc29662"/>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5.合同能源管理项目暂免征收增值税（货物）</w:t>
      </w:r>
      <w:bookmarkEnd w:id="36"/>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6" w:right="13" w:firstLine="640" w:firstLineChars="200"/>
        <w:jc w:val="both"/>
        <w:textAlignment w:val="baseline"/>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rPr>
        <w:t>实施符合条件的合同能源管理项目的节能服务公司</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6" w:right="13" w:firstLine="640" w:firstLineChars="200"/>
        <w:jc w:val="both"/>
        <w:textAlignment w:val="baseline"/>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rPr>
        <w:t>节能服务公司实施符合条件的合同能源管理项目，将项目中的增值税应税货物转让给用能企业，暂免征收增值税。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1</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节能服务公司实施合同能源管理项目相关技术，应当符合国家质量监督检验检疫总局和国家标准化管理委员会发布的《合同能源管理技术通则》(GB/T24915-2010)规定的技术要求。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2</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节能服务公司与用能企业签订节能效益分享型合同，其合同格式和内容，符合《中华人民共和国合同法》和《合同能源管理技术通则》(GB/T24915-2010)等规定。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《财政部国家税务总局关于促进节能服务产业发展增值税、营业税和企业所得税政策问题的通知》(财税〔2010〕110号)第一条第(二)项、第(三)项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pacing w:val="0"/>
          <w:sz w:val="32"/>
          <w:szCs w:val="32"/>
          <w:lang w:val="en-US" w:eastAsia="zh-CN"/>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37" w:name="_Toc30164"/>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6.合同能源管理项目免征增值税(服务)</w:t>
      </w:r>
      <w:bookmarkEnd w:id="37"/>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实施符合条件的合同能源管理服务的节能服务公司</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节能服务公司实施符合条件的实施合同能源管理服务，免征增值税。</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1</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节能服务公司实施合同能源管理项目相关技术，应当符合国家质量监督检验检疫总局和国家标准化管理委员会发布的《合同能源管理技术通则》(GB/T24915-2010)规定的技术要求。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2</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节能服务公司与用能企业签订节能效益分享型合同，其合同格式和内容，符合《中华人民共和国合同法》和《合同能源管理技术通则》(GB/T24915-2010)等规定。</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《财政部国家税务总局关于全面推开营业税改征增值税试点的通知》(财税〔2016〕36号)附件3第一条第(二十七)项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pStyle w:val="4"/>
        <w:bidi w:val="0"/>
        <w:ind w:firstLine="680" w:firstLineChars="200"/>
        <w:rPr>
          <w:rFonts w:hint="eastAsia"/>
        </w:rPr>
      </w:pPr>
      <w:bookmarkStart w:id="38" w:name="_Toc17589"/>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7. 节能服务公司实施合同能源管理项目的所得定期减免企业所得税</w:t>
      </w:r>
      <w:bookmarkEnd w:id="38"/>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实</w:t>
      </w:r>
      <w:r>
        <w:rPr>
          <w:rFonts w:hint="eastAsia" w:ascii="仿宋_GB2312" w:hAnsi="仿宋_GB2312" w:eastAsia="仿宋_GB2312" w:cs="仿宋_GB2312"/>
          <w:spacing w:val="14"/>
          <w:sz w:val="32"/>
          <w:szCs w:val="32"/>
        </w:rPr>
        <w:t>施</w:t>
      </w:r>
      <w:r>
        <w:rPr>
          <w:rFonts w:hint="eastAsia" w:ascii="仿宋_GB2312" w:hAnsi="仿宋_GB2312" w:eastAsia="仿宋_GB2312" w:cs="仿宋_GB2312"/>
          <w:spacing w:val="8"/>
          <w:sz w:val="32"/>
          <w:szCs w:val="32"/>
        </w:rPr>
        <w:t>合同能源管理项目的符合条件的节能服务公司</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7" w:right="16" w:firstLine="61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自</w:t>
      </w:r>
      <w:r>
        <w:rPr>
          <w:rFonts w:hint="eastAsia" w:ascii="仿宋_GB2312" w:hAnsi="仿宋_GB2312" w:eastAsia="仿宋_GB2312" w:cs="仿宋_GB2312"/>
          <w:spacing w:val="-5"/>
          <w:sz w:val="32"/>
          <w:szCs w:val="32"/>
        </w:rPr>
        <w:t xml:space="preserve"> 2011 年 1 月 1 日起，对符合条件的节能服务公司实</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施合同能源管理项目，</w:t>
      </w:r>
      <w:r>
        <w:rPr>
          <w:rFonts w:hint="eastAsia" w:ascii="仿宋_GB2312" w:hAnsi="仿宋_GB2312" w:eastAsia="仿宋_GB2312" w:cs="仿宋_GB2312"/>
          <w:spacing w:val="3"/>
          <w:sz w:val="32"/>
          <w:szCs w:val="32"/>
        </w:rPr>
        <w:t>符</w:t>
      </w:r>
      <w:r>
        <w:rPr>
          <w:rFonts w:hint="eastAsia" w:ascii="仿宋_GB2312" w:hAnsi="仿宋_GB2312" w:eastAsia="仿宋_GB2312" w:cs="仿宋_GB2312"/>
          <w:spacing w:val="2"/>
          <w:sz w:val="32"/>
          <w:szCs w:val="32"/>
        </w:rPr>
        <w:t>合企业所得税税法有关规定的，自</w:t>
      </w:r>
      <w:r>
        <w:rPr>
          <w:rFonts w:hint="eastAsia" w:ascii="仿宋_GB2312" w:hAnsi="仿宋_GB2312" w:eastAsia="仿宋_GB2312" w:cs="仿宋_GB2312"/>
          <w:spacing w:val="16"/>
          <w:sz w:val="32"/>
          <w:szCs w:val="32"/>
        </w:rPr>
        <w:t>项目</w:t>
      </w:r>
      <w:r>
        <w:rPr>
          <w:rFonts w:hint="eastAsia" w:ascii="仿宋_GB2312" w:hAnsi="仿宋_GB2312" w:eastAsia="仿宋_GB2312" w:cs="仿宋_GB2312"/>
          <w:spacing w:val="11"/>
          <w:sz w:val="32"/>
          <w:szCs w:val="32"/>
        </w:rPr>
        <w:t>取</w:t>
      </w:r>
      <w:r>
        <w:rPr>
          <w:rFonts w:hint="eastAsia" w:ascii="仿宋_GB2312" w:hAnsi="仿宋_GB2312" w:eastAsia="仿宋_GB2312" w:cs="仿宋_GB2312"/>
          <w:spacing w:val="8"/>
          <w:sz w:val="32"/>
          <w:szCs w:val="32"/>
        </w:rPr>
        <w:t>得第一笔生产经营收入所属纳税年度起，第一年至第</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三</w:t>
      </w:r>
      <w:r>
        <w:rPr>
          <w:rFonts w:hint="eastAsia" w:ascii="仿宋_GB2312" w:hAnsi="仿宋_GB2312" w:eastAsia="仿宋_GB2312" w:cs="仿宋_GB2312"/>
          <w:spacing w:val="12"/>
          <w:sz w:val="32"/>
          <w:szCs w:val="32"/>
        </w:rPr>
        <w:t>年</w:t>
      </w:r>
      <w:r>
        <w:rPr>
          <w:rFonts w:hint="eastAsia" w:ascii="仿宋_GB2312" w:hAnsi="仿宋_GB2312" w:eastAsia="仿宋_GB2312" w:cs="仿宋_GB2312"/>
          <w:spacing w:val="8"/>
          <w:sz w:val="32"/>
          <w:szCs w:val="32"/>
        </w:rPr>
        <w:t>免征企业所得税，第四年至第六年按照 25%的法定税率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减半征收企业所得税</w:t>
      </w:r>
      <w:r>
        <w:rPr>
          <w:rFonts w:hint="eastAsia" w:ascii="仿宋_GB2312" w:hAnsi="仿宋_GB2312" w:eastAsia="仿宋_GB2312" w:cs="仿宋_GB2312"/>
          <w:spacing w:val="7"/>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bookmarkStart w:id="39" w:name="_bookmark14"/>
      <w:bookmarkEnd w:id="39"/>
      <w:bookmarkStart w:id="40" w:name="_bookmark13"/>
      <w:bookmarkEnd w:id="40"/>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9" w:right="14" w:firstLine="65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lang w:val="en-US" w:eastAsia="zh-CN"/>
        </w:rPr>
        <w:t>1</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对符合条件的节能服务公司， 以及与其签订节能效益</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分享型合同的用能企业，实施合同能源管理项目有关资产</w:t>
      </w:r>
      <w:r>
        <w:rPr>
          <w:rFonts w:hint="eastAsia" w:ascii="仿宋_GB2312" w:hAnsi="仿宋_GB2312" w:eastAsia="仿宋_GB2312" w:cs="仿宋_GB2312"/>
          <w:spacing w:val="6"/>
          <w:sz w:val="32"/>
          <w:szCs w:val="32"/>
        </w:rPr>
        <w:t>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5"/>
          <w:sz w:val="32"/>
          <w:szCs w:val="32"/>
        </w:rPr>
        <w:t>企</w:t>
      </w:r>
      <w:r>
        <w:rPr>
          <w:rFonts w:hint="eastAsia" w:ascii="仿宋_GB2312" w:hAnsi="仿宋_GB2312" w:eastAsia="仿宋_GB2312" w:cs="仿宋_GB2312"/>
          <w:spacing w:val="8"/>
          <w:sz w:val="32"/>
          <w:szCs w:val="32"/>
        </w:rPr>
        <w:t>业所得税税务处理按以下规定执行：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16" w:firstLine="65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lang w:eastAsia="zh-CN"/>
        </w:rPr>
        <w:t>①</w:t>
      </w:r>
      <w:r>
        <w:rPr>
          <w:rFonts w:hint="eastAsia" w:ascii="仿宋_GB2312" w:hAnsi="仿宋_GB2312" w:eastAsia="仿宋_GB2312" w:cs="仿宋_GB2312"/>
          <w:spacing w:val="4"/>
          <w:sz w:val="32"/>
          <w:szCs w:val="32"/>
        </w:rPr>
        <w:t>用能企业按照能源管理合同实际支付给节能服务</w:t>
      </w:r>
      <w:r>
        <w:rPr>
          <w:rFonts w:hint="eastAsia" w:ascii="仿宋_GB2312" w:hAnsi="仿宋_GB2312" w:eastAsia="仿宋_GB2312" w:cs="仿宋_GB2312"/>
          <w:sz w:val="32"/>
          <w:szCs w:val="32"/>
        </w:rPr>
        <w:t xml:space="preserve">公 </w:t>
      </w:r>
      <w:r>
        <w:rPr>
          <w:rFonts w:hint="eastAsia" w:ascii="仿宋_GB2312" w:hAnsi="仿宋_GB2312" w:eastAsia="仿宋_GB2312" w:cs="仿宋_GB2312"/>
          <w:spacing w:val="16"/>
          <w:sz w:val="32"/>
          <w:szCs w:val="32"/>
        </w:rPr>
        <w:t>司</w:t>
      </w:r>
      <w:r>
        <w:rPr>
          <w:rFonts w:hint="eastAsia" w:ascii="仿宋_GB2312" w:hAnsi="仿宋_GB2312" w:eastAsia="仿宋_GB2312" w:cs="仿宋_GB2312"/>
          <w:spacing w:val="15"/>
          <w:sz w:val="32"/>
          <w:szCs w:val="32"/>
        </w:rPr>
        <w:t>的</w:t>
      </w:r>
      <w:r>
        <w:rPr>
          <w:rFonts w:hint="eastAsia" w:ascii="仿宋_GB2312" w:hAnsi="仿宋_GB2312" w:eastAsia="仿宋_GB2312" w:cs="仿宋_GB2312"/>
          <w:spacing w:val="8"/>
          <w:sz w:val="32"/>
          <w:szCs w:val="32"/>
        </w:rPr>
        <w:t>合理支出，均可以在计算当期应纳税所得额时扣除，不</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5"/>
          <w:sz w:val="32"/>
          <w:szCs w:val="32"/>
        </w:rPr>
        <w:t>再</w:t>
      </w:r>
      <w:r>
        <w:rPr>
          <w:rFonts w:hint="eastAsia" w:ascii="仿宋_GB2312" w:hAnsi="仿宋_GB2312" w:eastAsia="仿宋_GB2312" w:cs="仿宋_GB2312"/>
          <w:spacing w:val="8"/>
          <w:sz w:val="32"/>
          <w:szCs w:val="32"/>
        </w:rPr>
        <w:t>区分服务费用和资产价款进行税务处理；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0" w:right="14"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eastAsia="zh-CN"/>
        </w:rPr>
        <w:t>②</w:t>
      </w:r>
      <w:r>
        <w:rPr>
          <w:rFonts w:hint="eastAsia" w:ascii="仿宋_GB2312" w:hAnsi="仿宋_GB2312" w:eastAsia="仿宋_GB2312" w:cs="仿宋_GB2312"/>
          <w:spacing w:val="-2"/>
          <w:sz w:val="32"/>
          <w:szCs w:val="32"/>
        </w:rPr>
        <w:t>能源管理合同期满后，节能服务公</w:t>
      </w:r>
      <w:r>
        <w:rPr>
          <w:rFonts w:hint="eastAsia" w:ascii="仿宋_GB2312" w:hAnsi="仿宋_GB2312" w:eastAsia="仿宋_GB2312" w:cs="仿宋_GB2312"/>
          <w:spacing w:val="-1"/>
          <w:sz w:val="32"/>
          <w:szCs w:val="32"/>
        </w:rPr>
        <w:t>司转让给用能企</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业的</w:t>
      </w:r>
      <w:r>
        <w:rPr>
          <w:rFonts w:hint="eastAsia" w:ascii="仿宋_GB2312" w:hAnsi="仿宋_GB2312" w:eastAsia="仿宋_GB2312" w:cs="仿宋_GB2312"/>
          <w:spacing w:val="11"/>
          <w:sz w:val="32"/>
          <w:szCs w:val="32"/>
        </w:rPr>
        <w:t>因</w:t>
      </w:r>
      <w:r>
        <w:rPr>
          <w:rFonts w:hint="eastAsia" w:ascii="仿宋_GB2312" w:hAnsi="仿宋_GB2312" w:eastAsia="仿宋_GB2312" w:cs="仿宋_GB2312"/>
          <w:spacing w:val="8"/>
          <w:sz w:val="32"/>
          <w:szCs w:val="32"/>
        </w:rPr>
        <w:t>实施合同能源管理项目形成的资产，按折旧或摊销期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满的资产进行税务处理，用能企业从节能服务公司接受有</w:t>
      </w:r>
      <w:r>
        <w:rPr>
          <w:rFonts w:hint="eastAsia" w:ascii="仿宋_GB2312" w:hAnsi="仿宋_GB2312" w:eastAsia="仿宋_GB2312" w:cs="仿宋_GB2312"/>
          <w:spacing w:val="4"/>
          <w:sz w:val="32"/>
          <w:szCs w:val="32"/>
        </w:rPr>
        <w:t>关</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3"/>
          <w:sz w:val="32"/>
          <w:szCs w:val="32"/>
        </w:rPr>
        <w:t>资</w:t>
      </w:r>
      <w:r>
        <w:rPr>
          <w:rFonts w:hint="eastAsia" w:ascii="仿宋_GB2312" w:hAnsi="仿宋_GB2312" w:eastAsia="仿宋_GB2312" w:cs="仿宋_GB2312"/>
          <w:spacing w:val="21"/>
          <w:sz w:val="32"/>
          <w:szCs w:val="32"/>
        </w:rPr>
        <w:t>产的计税基础也应按折旧或摊销期满的资产进行税务处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5"/>
          <w:sz w:val="32"/>
          <w:szCs w:val="32"/>
        </w:rPr>
        <w:t>理</w:t>
      </w:r>
      <w:r>
        <w:rPr>
          <w:rFonts w:hint="eastAsia" w:ascii="仿宋_GB2312" w:hAnsi="仿宋_GB2312" w:eastAsia="仿宋_GB2312" w:cs="仿宋_GB2312"/>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0" w:right="14"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eastAsia="zh-CN"/>
        </w:rPr>
        <w:t>③</w:t>
      </w:r>
      <w:r>
        <w:rPr>
          <w:rFonts w:hint="eastAsia" w:ascii="仿宋_GB2312" w:hAnsi="仿宋_GB2312" w:eastAsia="仿宋_GB2312" w:cs="仿宋_GB2312"/>
          <w:spacing w:val="-2"/>
          <w:sz w:val="32"/>
          <w:szCs w:val="32"/>
        </w:rPr>
        <w:t>能源管理合同期满后，节能服务公</w:t>
      </w:r>
      <w:r>
        <w:rPr>
          <w:rFonts w:hint="eastAsia" w:ascii="仿宋_GB2312" w:hAnsi="仿宋_GB2312" w:eastAsia="仿宋_GB2312" w:cs="仿宋_GB2312"/>
          <w:spacing w:val="-1"/>
          <w:sz w:val="32"/>
          <w:szCs w:val="32"/>
        </w:rPr>
        <w:t>司与用能企业办</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理有</w:t>
      </w:r>
      <w:r>
        <w:rPr>
          <w:rFonts w:hint="eastAsia" w:ascii="仿宋_GB2312" w:hAnsi="仿宋_GB2312" w:eastAsia="仿宋_GB2312" w:cs="仿宋_GB2312"/>
          <w:spacing w:val="11"/>
          <w:sz w:val="32"/>
          <w:szCs w:val="32"/>
        </w:rPr>
        <w:t>关</w:t>
      </w:r>
      <w:r>
        <w:rPr>
          <w:rFonts w:hint="eastAsia" w:ascii="仿宋_GB2312" w:hAnsi="仿宋_GB2312" w:eastAsia="仿宋_GB2312" w:cs="仿宋_GB2312"/>
          <w:spacing w:val="8"/>
          <w:sz w:val="32"/>
          <w:szCs w:val="32"/>
        </w:rPr>
        <w:t>资产的权属转移时，用能企业已支付的资产价款，不</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再</w:t>
      </w:r>
      <w:r>
        <w:rPr>
          <w:rFonts w:hint="eastAsia" w:ascii="仿宋_GB2312" w:hAnsi="仿宋_GB2312" w:eastAsia="仿宋_GB2312" w:cs="仿宋_GB2312"/>
          <w:spacing w:val="8"/>
          <w:sz w:val="32"/>
          <w:szCs w:val="32"/>
        </w:rPr>
        <w:t>另行计入节能服务公司的收入。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2</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“符合条件”是指同</w:t>
      </w:r>
      <w:r>
        <w:rPr>
          <w:rFonts w:hint="eastAsia" w:ascii="仿宋_GB2312" w:hAnsi="仿宋_GB2312" w:eastAsia="仿宋_GB2312" w:cs="仿宋_GB2312"/>
          <w:sz w:val="32"/>
          <w:szCs w:val="32"/>
        </w:rPr>
        <w:t>时满足以下条件：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3" w:right="13" w:firstLine="59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lang w:eastAsia="zh-CN"/>
        </w:rPr>
        <w:t>①</w:t>
      </w:r>
      <w:r>
        <w:rPr>
          <w:rFonts w:hint="eastAsia" w:ascii="仿宋_GB2312" w:hAnsi="仿宋_GB2312" w:eastAsia="仿宋_GB2312" w:cs="仿宋_GB2312"/>
          <w:spacing w:val="-6"/>
          <w:sz w:val="32"/>
          <w:szCs w:val="32"/>
        </w:rPr>
        <w:t>具有独立法人资格，注册资金不低于 100 万元，且</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
          <w:sz w:val="32"/>
          <w:szCs w:val="32"/>
        </w:rPr>
        <w:t>能够单独提供用能状况诊断、节能项目设计、融资、改造</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z w:val="32"/>
          <w:szCs w:val="32"/>
        </w:rPr>
        <w:t>包</w:t>
      </w:r>
      <w:r>
        <w:rPr>
          <w:rFonts w:hint="eastAsia" w:ascii="仿宋_GB2312" w:hAnsi="仿宋_GB2312" w:eastAsia="仿宋_GB2312" w:cs="仿宋_GB2312"/>
          <w:spacing w:val="16"/>
          <w:sz w:val="32"/>
          <w:szCs w:val="32"/>
        </w:rPr>
        <w:t>括施</w:t>
      </w:r>
      <w:r>
        <w:rPr>
          <w:rFonts w:hint="eastAsia" w:ascii="仿宋_GB2312" w:hAnsi="仿宋_GB2312" w:eastAsia="仿宋_GB2312" w:cs="仿宋_GB2312"/>
          <w:spacing w:val="8"/>
          <w:sz w:val="32"/>
          <w:szCs w:val="32"/>
        </w:rPr>
        <w:t>工、设备安装、调试、验收等) 、运行管理、人员培训</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等</w:t>
      </w:r>
      <w:r>
        <w:rPr>
          <w:rFonts w:hint="eastAsia" w:ascii="仿宋_GB2312" w:hAnsi="仿宋_GB2312" w:eastAsia="仿宋_GB2312" w:cs="仿宋_GB2312"/>
          <w:spacing w:val="7"/>
          <w:sz w:val="32"/>
          <w:szCs w:val="32"/>
        </w:rPr>
        <w:t>服务的专业化节能服务公司；</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55" w:firstLine="76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0"/>
          <w:sz w:val="32"/>
          <w:szCs w:val="32"/>
          <w:lang w:eastAsia="zh-CN"/>
        </w:rPr>
        <w:t>②</w:t>
      </w:r>
      <w:r>
        <w:rPr>
          <w:rFonts w:hint="eastAsia" w:ascii="仿宋_GB2312" w:hAnsi="仿宋_GB2312" w:eastAsia="仿宋_GB2312" w:cs="仿宋_GB2312"/>
          <w:spacing w:val="16"/>
          <w:sz w:val="32"/>
          <w:szCs w:val="32"/>
        </w:rPr>
        <w:t>节能服务公司实施合同能源管理项目相关技术应符</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0"/>
          <w:sz w:val="32"/>
          <w:szCs w:val="32"/>
        </w:rPr>
        <w:t>合</w:t>
      </w:r>
      <w:r>
        <w:rPr>
          <w:rFonts w:hint="eastAsia" w:ascii="仿宋_GB2312" w:hAnsi="仿宋_GB2312" w:eastAsia="仿宋_GB2312" w:cs="仿宋_GB2312"/>
          <w:spacing w:val="21"/>
          <w:sz w:val="32"/>
          <w:szCs w:val="32"/>
        </w:rPr>
        <w:t>国家质量监督检验检疫总局和国家标准化管理委员会发</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
          <w:sz w:val="32"/>
          <w:szCs w:val="32"/>
        </w:rPr>
        <w:t>布的《合同能源管理技术通则》 (GB/</w:t>
      </w:r>
      <w:r>
        <w:rPr>
          <w:rFonts w:hint="eastAsia" w:ascii="仿宋_GB2312" w:hAnsi="仿宋_GB2312" w:eastAsia="仿宋_GB2312" w:cs="仿宋_GB2312"/>
          <w:spacing w:val="-1"/>
          <w:sz w:val="32"/>
          <w:szCs w:val="32"/>
        </w:rPr>
        <w:t>T</w:t>
      </w:r>
      <w:r>
        <w:rPr>
          <w:rFonts w:hint="eastAsia" w:ascii="仿宋_GB2312" w:hAnsi="仿宋_GB2312" w:eastAsia="仿宋_GB2312" w:cs="仿宋_GB2312"/>
          <w:spacing w:val="-2"/>
          <w:sz w:val="32"/>
          <w:szCs w:val="32"/>
        </w:rPr>
        <w:t>24915-2010 ) 规定的</w:t>
      </w:r>
      <w:r>
        <w:rPr>
          <w:rFonts w:hint="eastAsia" w:ascii="仿宋_GB2312" w:hAnsi="仿宋_GB2312" w:eastAsia="仿宋_GB2312" w:cs="仿宋_GB2312"/>
          <w:spacing w:val="6"/>
          <w:sz w:val="32"/>
          <w:szCs w:val="32"/>
        </w:rPr>
        <w:t>技术要求；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2" w:right="27" w:firstLine="652"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3"/>
          <w:sz w:val="32"/>
          <w:szCs w:val="32"/>
          <w:lang w:eastAsia="zh-CN"/>
        </w:rPr>
        <w:t>③</w:t>
      </w:r>
      <w:r>
        <w:rPr>
          <w:rFonts w:hint="eastAsia" w:ascii="仿宋_GB2312" w:hAnsi="仿宋_GB2312" w:eastAsia="仿宋_GB2312" w:cs="仿宋_GB2312"/>
          <w:spacing w:val="3"/>
          <w:sz w:val="32"/>
          <w:szCs w:val="32"/>
        </w:rPr>
        <w:t>节能服务公司与用能企业签订《节能效益分享</w:t>
      </w:r>
      <w:r>
        <w:rPr>
          <w:rFonts w:hint="eastAsia" w:ascii="仿宋_GB2312" w:hAnsi="仿宋_GB2312" w:eastAsia="仿宋_GB2312" w:cs="仿宋_GB2312"/>
          <w:spacing w:val="1"/>
          <w:sz w:val="32"/>
          <w:szCs w:val="32"/>
        </w:rPr>
        <w:t>型</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2"/>
          <w:sz w:val="32"/>
          <w:szCs w:val="32"/>
        </w:rPr>
        <w:t>合</w:t>
      </w:r>
      <w:r>
        <w:rPr>
          <w:rFonts w:hint="eastAsia" w:ascii="仿宋_GB2312" w:hAnsi="仿宋_GB2312" w:eastAsia="仿宋_GB2312" w:cs="仿宋_GB2312"/>
          <w:spacing w:val="9"/>
          <w:sz w:val="32"/>
          <w:szCs w:val="32"/>
        </w:rPr>
        <w:t>同，其合同格式和内容，符合《合同法》和国家质量监督</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检</w:t>
      </w:r>
      <w:r>
        <w:rPr>
          <w:rFonts w:hint="eastAsia" w:ascii="仿宋_GB2312" w:hAnsi="仿宋_GB2312" w:eastAsia="仿宋_GB2312" w:cs="仿宋_GB2312"/>
          <w:spacing w:val="9"/>
          <w:sz w:val="32"/>
          <w:szCs w:val="32"/>
        </w:rPr>
        <w:t>验检疫总局和国家标准化管理委员会发布的《合同能源管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理技术通</w:t>
      </w:r>
      <w:r>
        <w:rPr>
          <w:rFonts w:hint="eastAsia" w:ascii="仿宋_GB2312" w:hAnsi="仿宋_GB2312" w:eastAsia="仿宋_GB2312" w:cs="仿宋_GB2312"/>
          <w:spacing w:val="-7"/>
          <w:sz w:val="32"/>
          <w:szCs w:val="32"/>
        </w:rPr>
        <w:t>则</w:t>
      </w:r>
      <w:r>
        <w:rPr>
          <w:rFonts w:hint="eastAsia" w:ascii="仿宋_GB2312" w:hAnsi="仿宋_GB2312" w:eastAsia="仿宋_GB2312" w:cs="仿宋_GB2312"/>
          <w:spacing w:val="-4"/>
          <w:sz w:val="32"/>
          <w:szCs w:val="32"/>
        </w:rPr>
        <w:t>》  (GB/T24915-2010 ) 等规定；</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7" w:firstLine="76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0"/>
          <w:sz w:val="32"/>
          <w:szCs w:val="32"/>
          <w:lang w:eastAsia="zh-CN"/>
        </w:rPr>
        <w:t>④</w:t>
      </w:r>
      <w:r>
        <w:rPr>
          <w:rFonts w:hint="eastAsia" w:ascii="仿宋_GB2312" w:hAnsi="仿宋_GB2312" w:eastAsia="仿宋_GB2312" w:cs="仿宋_GB2312"/>
          <w:spacing w:val="16"/>
          <w:sz w:val="32"/>
          <w:szCs w:val="32"/>
        </w:rPr>
        <w:t>节能服务公司实施合同能源管理的项目符合《财政</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5"/>
          <w:sz w:val="32"/>
          <w:szCs w:val="32"/>
        </w:rPr>
        <w:t>部 国家税务总局国家发展改革委关于公布环境保护节能</w:t>
      </w:r>
      <w:r>
        <w:rPr>
          <w:rFonts w:hint="eastAsia" w:ascii="仿宋_GB2312" w:hAnsi="仿宋_GB2312" w:eastAsia="仿宋_GB2312" w:cs="仿宋_GB2312"/>
          <w:spacing w:val="14"/>
          <w:sz w:val="32"/>
          <w:szCs w:val="32"/>
        </w:rPr>
        <w:t>节</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水项目企业所得税</w:t>
      </w:r>
      <w:r>
        <w:rPr>
          <w:rFonts w:hint="eastAsia" w:ascii="仿宋_GB2312" w:hAnsi="仿宋_GB2312" w:eastAsia="仿宋_GB2312" w:cs="仿宋_GB2312"/>
          <w:spacing w:val="2"/>
          <w:sz w:val="32"/>
          <w:szCs w:val="32"/>
        </w:rPr>
        <w:t>优惠目录 (试行) 的通知》 (财税〔2009〕</w:t>
      </w:r>
      <w:r>
        <w:rPr>
          <w:rFonts w:hint="eastAsia" w:ascii="仿宋_GB2312" w:hAnsi="仿宋_GB2312" w:eastAsia="仿宋_GB2312" w:cs="仿宋_GB2312"/>
          <w:spacing w:val="-4"/>
          <w:sz w:val="32"/>
          <w:szCs w:val="32"/>
        </w:rPr>
        <w:t>166 号</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2"/>
          <w:sz w:val="32"/>
          <w:szCs w:val="32"/>
        </w:rPr>
        <w:t>) “4、节能减排技术改造”类中第一项至第八项规定</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7"/>
          <w:sz w:val="32"/>
          <w:szCs w:val="32"/>
        </w:rPr>
        <w:t>的项目和条件</w:t>
      </w:r>
      <w:r>
        <w:rPr>
          <w:rFonts w:hint="eastAsia" w:ascii="仿宋_GB2312" w:hAnsi="仿宋_GB2312" w:eastAsia="仿宋_GB2312" w:cs="仿宋_GB2312"/>
          <w:spacing w:val="6"/>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0" w:right="157" w:firstLine="76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0"/>
          <w:sz w:val="32"/>
          <w:szCs w:val="32"/>
          <w:lang w:eastAsia="zh-CN"/>
        </w:rPr>
        <w:t>⑤</w:t>
      </w:r>
      <w:r>
        <w:rPr>
          <w:rFonts w:hint="eastAsia" w:ascii="仿宋_GB2312" w:hAnsi="仿宋_GB2312" w:eastAsia="仿宋_GB2312" w:cs="仿宋_GB2312"/>
          <w:spacing w:val="16"/>
          <w:sz w:val="32"/>
          <w:szCs w:val="32"/>
        </w:rPr>
        <w:t>节能服务公司投资额不低于实施合同能源管理项目</w:t>
      </w:r>
      <w:r>
        <w:rPr>
          <w:rFonts w:hint="eastAsia" w:ascii="仿宋_GB2312" w:hAnsi="仿宋_GB2312" w:eastAsia="仿宋_GB2312" w:cs="仿宋_GB2312"/>
          <w:spacing w:val="-4"/>
          <w:sz w:val="32"/>
          <w:szCs w:val="32"/>
        </w:rPr>
        <w:t>投资总</w:t>
      </w:r>
      <w:r>
        <w:rPr>
          <w:rFonts w:hint="eastAsia" w:ascii="仿宋_GB2312" w:hAnsi="仿宋_GB2312" w:eastAsia="仿宋_GB2312" w:cs="仿宋_GB2312"/>
          <w:spacing w:val="-2"/>
          <w:sz w:val="32"/>
          <w:szCs w:val="32"/>
        </w:rPr>
        <w:t>额的 70%；</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7" w:right="157" w:firstLine="76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0"/>
          <w:sz w:val="32"/>
          <w:szCs w:val="32"/>
          <w:lang w:eastAsia="zh-CN"/>
        </w:rPr>
        <w:t>⑥</w:t>
      </w:r>
      <w:r>
        <w:rPr>
          <w:rFonts w:hint="eastAsia" w:ascii="仿宋_GB2312" w:hAnsi="仿宋_GB2312" w:eastAsia="仿宋_GB2312" w:cs="仿宋_GB2312"/>
          <w:spacing w:val="16"/>
          <w:sz w:val="32"/>
          <w:szCs w:val="32"/>
        </w:rPr>
        <w:t>节能服务公司拥有匹配的专职技术人员和合同能源</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管理人才，具有保障项目顺利实施和稳定运行的能力</w:t>
      </w:r>
      <w:r>
        <w:rPr>
          <w:rFonts w:hint="eastAsia" w:ascii="仿宋_GB2312" w:hAnsi="仿宋_GB2312" w:eastAsia="仿宋_GB2312" w:cs="仿宋_GB2312"/>
          <w:spacing w:val="7"/>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8" w:right="155" w:firstLine="688"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lang w:val="en-US" w:eastAsia="zh-CN"/>
        </w:rPr>
        <w:t>3</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9"/>
          <w:sz w:val="32"/>
          <w:szCs w:val="32"/>
        </w:rPr>
        <w:t>节能服务公司与用能企业之间的业务往来，应当按照</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独</w:t>
      </w:r>
      <w:r>
        <w:rPr>
          <w:rFonts w:hint="eastAsia" w:ascii="仿宋_GB2312" w:hAnsi="仿宋_GB2312" w:eastAsia="仿宋_GB2312" w:cs="仿宋_GB2312"/>
          <w:spacing w:val="9"/>
          <w:sz w:val="32"/>
          <w:szCs w:val="32"/>
        </w:rPr>
        <w:t>立</w:t>
      </w:r>
      <w:r>
        <w:rPr>
          <w:rFonts w:hint="eastAsia" w:ascii="仿宋_GB2312" w:hAnsi="仿宋_GB2312" w:eastAsia="仿宋_GB2312" w:cs="仿宋_GB2312"/>
          <w:spacing w:val="8"/>
          <w:sz w:val="32"/>
          <w:szCs w:val="32"/>
        </w:rPr>
        <w:t>企业之间的业务往来收取或者支付价款、费用。</w:t>
      </w:r>
      <w:bookmarkStart w:id="41" w:name="_bookmark15"/>
      <w:bookmarkEnd w:id="41"/>
    </w:p>
    <w:p>
      <w:pPr>
        <w:keepNext w:val="0"/>
        <w:keepLines w:val="0"/>
        <w:pageBreakBefore w:val="0"/>
        <w:widowControl/>
        <w:kinsoku w:val="0"/>
        <w:wordWrap/>
        <w:overflowPunct/>
        <w:topLinePunct w:val="0"/>
        <w:autoSpaceDE w:val="0"/>
        <w:autoSpaceDN w:val="0"/>
        <w:bidi w:val="0"/>
        <w:adjustRightInd w:val="0"/>
        <w:snapToGrid w:val="0"/>
        <w:spacing w:line="560" w:lineRule="exact"/>
        <w:ind w:left="38" w:right="155" w:firstLine="71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lang w:eastAsia="zh-CN"/>
        </w:rPr>
        <w:t>（</w:t>
      </w:r>
      <w:r>
        <w:rPr>
          <w:rFonts w:hint="eastAsia" w:ascii="仿宋_GB2312" w:hAnsi="仿宋_GB2312" w:eastAsia="仿宋_GB2312" w:cs="仿宋_GB2312"/>
          <w:spacing w:val="18"/>
          <w:sz w:val="32"/>
          <w:szCs w:val="32"/>
          <w:lang w:val="en-US" w:eastAsia="zh-CN"/>
        </w:rPr>
        <w:t>4</w:t>
      </w:r>
      <w:r>
        <w:rPr>
          <w:rFonts w:hint="eastAsia" w:ascii="仿宋_GB2312" w:hAnsi="仿宋_GB2312" w:eastAsia="仿宋_GB2312" w:cs="仿宋_GB2312"/>
          <w:spacing w:val="18"/>
          <w:sz w:val="32"/>
          <w:szCs w:val="32"/>
          <w:lang w:eastAsia="zh-CN"/>
        </w:rPr>
        <w:t>）</w:t>
      </w:r>
      <w:r>
        <w:rPr>
          <w:rFonts w:hint="eastAsia" w:ascii="仿宋_GB2312" w:hAnsi="仿宋_GB2312" w:eastAsia="仿宋_GB2312" w:cs="仿宋_GB2312"/>
          <w:spacing w:val="9"/>
          <w:sz w:val="32"/>
          <w:szCs w:val="32"/>
        </w:rPr>
        <w:t>用能企业对从节能服务公司取得的与实施合同能源管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理项</w:t>
      </w:r>
      <w:r>
        <w:rPr>
          <w:rFonts w:hint="eastAsia" w:ascii="仿宋_GB2312" w:hAnsi="仿宋_GB2312" w:eastAsia="仿宋_GB2312" w:cs="仿宋_GB2312"/>
          <w:spacing w:val="11"/>
          <w:sz w:val="32"/>
          <w:szCs w:val="32"/>
        </w:rPr>
        <w:t>目</w:t>
      </w:r>
      <w:r>
        <w:rPr>
          <w:rFonts w:hint="eastAsia" w:ascii="仿宋_GB2312" w:hAnsi="仿宋_GB2312" w:eastAsia="仿宋_GB2312" w:cs="仿宋_GB2312"/>
          <w:spacing w:val="8"/>
          <w:sz w:val="32"/>
          <w:szCs w:val="32"/>
        </w:rPr>
        <w:t>有关的资产，应与企业其他资产分开核算，并建立辅</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7"/>
          <w:sz w:val="32"/>
          <w:szCs w:val="32"/>
        </w:rPr>
        <w:t>助</w:t>
      </w:r>
      <w:r>
        <w:rPr>
          <w:rFonts w:hint="eastAsia" w:ascii="仿宋_GB2312" w:hAnsi="仿宋_GB2312" w:eastAsia="仿宋_GB2312" w:cs="仿宋_GB2312"/>
          <w:spacing w:val="6"/>
          <w:sz w:val="32"/>
          <w:szCs w:val="32"/>
        </w:rPr>
        <w:t>账或明细账。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32" w:firstLineChars="20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23"/>
          <w:sz w:val="32"/>
          <w:szCs w:val="32"/>
          <w:lang w:eastAsia="zh-CN"/>
        </w:rPr>
        <w:t>（</w:t>
      </w:r>
      <w:r>
        <w:rPr>
          <w:rFonts w:hint="eastAsia" w:ascii="仿宋_GB2312" w:hAnsi="仿宋_GB2312" w:eastAsia="仿宋_GB2312" w:cs="仿宋_GB2312"/>
          <w:spacing w:val="23"/>
          <w:sz w:val="32"/>
          <w:szCs w:val="32"/>
          <w:lang w:val="en-US" w:eastAsia="zh-CN"/>
        </w:rPr>
        <w:t>5</w:t>
      </w:r>
      <w:r>
        <w:rPr>
          <w:rFonts w:hint="eastAsia" w:ascii="仿宋_GB2312" w:hAnsi="仿宋_GB2312" w:eastAsia="仿宋_GB2312" w:cs="仿宋_GB2312"/>
          <w:spacing w:val="23"/>
          <w:sz w:val="32"/>
          <w:szCs w:val="32"/>
          <w:lang w:eastAsia="zh-CN"/>
        </w:rPr>
        <w:t>）</w:t>
      </w:r>
      <w:r>
        <w:rPr>
          <w:rFonts w:hint="eastAsia" w:ascii="仿宋_GB2312" w:hAnsi="仿宋_GB2312" w:eastAsia="仿宋_GB2312" w:cs="仿宋_GB2312"/>
          <w:spacing w:val="23"/>
          <w:sz w:val="32"/>
          <w:szCs w:val="32"/>
        </w:rPr>
        <w:t>节能服务公司同时从事适用不同税收政策待遇项</w:t>
      </w:r>
      <w:r>
        <w:rPr>
          <w:rFonts w:hint="eastAsia" w:ascii="仿宋_GB2312" w:hAnsi="仿宋_GB2312" w:eastAsia="仿宋_GB2312" w:cs="仿宋_GB2312"/>
          <w:spacing w:val="18"/>
          <w:sz w:val="32"/>
          <w:szCs w:val="32"/>
        </w:rPr>
        <w:t>目</w:t>
      </w:r>
      <w:r>
        <w:rPr>
          <w:rFonts w:hint="eastAsia" w:ascii="仿宋_GB2312" w:hAnsi="仿宋_GB2312" w:eastAsia="仿宋_GB2312" w:cs="仿宋_GB2312"/>
          <w:spacing w:val="8"/>
          <w:sz w:val="32"/>
          <w:szCs w:val="32"/>
        </w:rPr>
        <w:t>的，其享受税收优惠项目应当单独计算收入、扣除，并合</w:t>
      </w:r>
      <w:r>
        <w:rPr>
          <w:rFonts w:hint="eastAsia" w:ascii="仿宋_GB2312" w:hAnsi="仿宋_GB2312" w:eastAsia="仿宋_GB2312" w:cs="仿宋_GB2312"/>
          <w:spacing w:val="6"/>
          <w:sz w:val="32"/>
          <w:szCs w:val="32"/>
        </w:rPr>
        <w:t>理</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1"/>
          <w:sz w:val="32"/>
          <w:szCs w:val="32"/>
        </w:rPr>
        <w:t>分</w:t>
      </w:r>
      <w:r>
        <w:rPr>
          <w:rFonts w:hint="eastAsia" w:ascii="仿宋_GB2312" w:hAnsi="仿宋_GB2312" w:eastAsia="仿宋_GB2312" w:cs="仿宋_GB2312"/>
          <w:spacing w:val="7"/>
          <w:sz w:val="32"/>
          <w:szCs w:val="32"/>
        </w:rPr>
        <w:t>摊企业的期间费用。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70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15"/>
          <w:sz w:val="32"/>
          <w:szCs w:val="32"/>
        </w:rPr>
        <w:t>财政部 国家税务总局关于促进节能服务产业发展增</w:t>
      </w:r>
      <w:r>
        <w:rPr>
          <w:rFonts w:hint="eastAsia" w:ascii="仿宋_GB2312" w:hAnsi="仿宋_GB2312" w:eastAsia="仿宋_GB2312" w:cs="仿宋_GB2312"/>
          <w:spacing w:val="1"/>
          <w:sz w:val="32"/>
          <w:szCs w:val="32"/>
        </w:rPr>
        <w:t>值税 营业税和企业所得税政策问题的通知》(财税〔2</w:t>
      </w:r>
      <w:r>
        <w:rPr>
          <w:rFonts w:hint="eastAsia" w:ascii="仿宋_GB2312" w:hAnsi="仿宋_GB2312" w:eastAsia="仿宋_GB2312" w:cs="仿宋_GB2312"/>
          <w:sz w:val="32"/>
          <w:szCs w:val="32"/>
        </w:rPr>
        <w:t>010〕</w:t>
      </w:r>
      <w:r>
        <w:rPr>
          <w:rFonts w:hint="eastAsia" w:ascii="仿宋_GB2312" w:hAnsi="仿宋_GB2312" w:eastAsia="仿宋_GB2312" w:cs="仿宋_GB2312"/>
          <w:spacing w:val="-8"/>
          <w:sz w:val="32"/>
          <w:szCs w:val="32"/>
        </w:rPr>
        <w:t>1</w:t>
      </w:r>
      <w:r>
        <w:rPr>
          <w:rFonts w:hint="eastAsia" w:ascii="仿宋_GB2312" w:hAnsi="仿宋_GB2312" w:eastAsia="仿宋_GB2312" w:cs="仿宋_GB2312"/>
          <w:spacing w:val="-4"/>
          <w:sz w:val="32"/>
          <w:szCs w:val="32"/>
        </w:rPr>
        <w:t>10 号) 第二条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9" w:firstLine="724" w:firstLineChars="200"/>
        <w:jc w:val="both"/>
        <w:textAlignment w:val="baseline"/>
        <w:rPr>
          <w:rFonts w:hint="eastAsia" w:ascii="楷体_GB2312" w:hAnsi="楷体_GB2312" w:eastAsia="楷体_GB2312" w:cs="楷体_GB2312"/>
          <w:spacing w:val="21"/>
          <w:sz w:val="32"/>
          <w:szCs w:val="32"/>
          <w14:textOutline w14:w="5793" w14:cap="sq" w14:cmpd="sng">
            <w14:solidFill>
              <w14:srgbClr w14:val="000000"/>
            </w14:solidFill>
            <w14:prstDash w14:val="solid"/>
            <w14:bevel/>
          </w14:textOutline>
        </w:rPr>
      </w:pPr>
    </w:p>
    <w:p>
      <w:pPr>
        <w:pStyle w:val="22"/>
        <w:bidi w:val="0"/>
        <w:outlineLvl w:val="1"/>
        <w:rPr>
          <w:rFonts w:hint="eastAsia"/>
        </w:rPr>
      </w:pPr>
      <w:bookmarkStart w:id="42" w:name="_Toc5684"/>
      <w:bookmarkStart w:id="43" w:name="_Toc20566"/>
      <w:bookmarkStart w:id="44" w:name="_Toc19276"/>
      <w:bookmarkStart w:id="45" w:name="_Toc144"/>
      <w:bookmarkStart w:id="46" w:name="_Toc1594"/>
      <w:r>
        <w:rPr>
          <w:rFonts w:hint="eastAsia"/>
        </w:rPr>
        <w:t>(二)供热企业税收优惠</w:t>
      </w:r>
      <w:bookmarkEnd w:id="42"/>
      <w:bookmarkEnd w:id="43"/>
      <w:bookmarkEnd w:id="44"/>
      <w:bookmarkEnd w:id="45"/>
      <w:bookmarkEnd w:id="46"/>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47" w:name="_Toc29183"/>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8.供热企业取得的采暖费收入免征增值税</w:t>
      </w:r>
      <w:bookmarkEnd w:id="47"/>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rPr>
        <w:t>供热企业，即热力产品生产企业和热力产品经营企业。热力生产企业包括专业供</w:t>
      </w:r>
      <w:bookmarkStart w:id="176" w:name="_GoBack"/>
      <w:bookmarkEnd w:id="176"/>
      <w:r>
        <w:rPr>
          <w:rFonts w:hint="eastAsia" w:ascii="仿宋_GB2312" w:hAnsi="仿宋_GB2312" w:eastAsia="仿宋_GB2312" w:cs="仿宋_GB2312"/>
          <w:b w:val="0"/>
          <w:bCs w:val="0"/>
          <w:spacing w:val="0"/>
          <w:sz w:val="32"/>
          <w:szCs w:val="32"/>
        </w:rPr>
        <w:t>热企业、兼营供热企业和自供热单位。</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自2019年1月1日至2023年供暖期结束，对供热企业向居民个人(以下称居民)供热取得的采暖费收入免征增值税。</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1</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向居民供热取得的采暖费收入，包括供热企业直接向居民收取的、通过其他单位向居民收取的和由单位代居民缴纳的采暖费。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2</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免征增值税的采暖费收入，应当按照《中华人民共和国增值税暂行条例》第十六条的规定单独核算。通过热力产品经营企业向居民供热的热力产品生产企业，应当根据热力产品经营企业实际从居民取得的采暖费收入占该经营企业采暖费总收入的比例，计算免征的增值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3</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供暖期，是指当年下半年供暖开始至次年上半年供暖结束的期间。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4</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享受优惠政策的地区：北京市、天津市、河北省、山西省、内蒙古自治区、辽宁省、大连市、吉林省、黑龙江省、山东省、青岛市、河南省、陕西省、甘肃省、青海省、宁夏回族自治区和新疆维吾尔自治区。</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1</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《财政部税务总局关于延续供热企业增值税房产税城镇土地使用税优惠政策的通知》(财税〔2019〕38号)第一条、第三条、第四条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2</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《财政部税务总局关于延长部分税收优惠政策执行期限的公告》(2021年第6号)第二条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5" w:firstLine="691" w:firstLineChars="200"/>
        <w:jc w:val="both"/>
        <w:textAlignment w:val="baseline"/>
        <w:outlineLvl w:val="9"/>
        <w:rPr>
          <w:rFonts w:hint="eastAsia" w:ascii="仿宋_GB2312" w:hAnsi="仿宋_GB2312" w:eastAsia="仿宋_GB2312" w:cs="仿宋_GB2312"/>
          <w:b/>
          <w:bCs/>
          <w:spacing w:val="12"/>
          <w:sz w:val="32"/>
          <w:szCs w:val="32"/>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48" w:name="_Toc3511"/>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9. 为居民供热的供热企业使用的厂房免征房产税</w:t>
      </w:r>
      <w:bookmarkEnd w:id="48"/>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0" w:right="13" w:firstLine="68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供</w:t>
      </w:r>
      <w:r>
        <w:rPr>
          <w:rFonts w:hint="eastAsia" w:ascii="仿宋_GB2312" w:hAnsi="仿宋_GB2312" w:eastAsia="仿宋_GB2312" w:cs="仿宋_GB2312"/>
          <w:spacing w:val="9"/>
          <w:sz w:val="32"/>
          <w:szCs w:val="32"/>
        </w:rPr>
        <w:t>热企业，即热力产品生产企业和热力产品经营企业。</w:t>
      </w:r>
      <w:r>
        <w:rPr>
          <w:rFonts w:hint="eastAsia" w:ascii="仿宋_GB2312" w:hAnsi="仿宋_GB2312" w:eastAsia="仿宋_GB2312" w:cs="仿宋_GB2312"/>
          <w:spacing w:val="16"/>
          <w:sz w:val="32"/>
          <w:szCs w:val="32"/>
        </w:rPr>
        <w:t>热</w:t>
      </w:r>
      <w:r>
        <w:rPr>
          <w:rFonts w:hint="eastAsia" w:ascii="仿宋_GB2312" w:hAnsi="仿宋_GB2312" w:eastAsia="仿宋_GB2312" w:cs="仿宋_GB2312"/>
          <w:spacing w:val="11"/>
          <w:sz w:val="32"/>
          <w:szCs w:val="32"/>
        </w:rPr>
        <w:t>力</w:t>
      </w:r>
      <w:r>
        <w:rPr>
          <w:rFonts w:hint="eastAsia" w:ascii="仿宋_GB2312" w:hAnsi="仿宋_GB2312" w:eastAsia="仿宋_GB2312" w:cs="仿宋_GB2312"/>
          <w:spacing w:val="8"/>
          <w:sz w:val="32"/>
          <w:szCs w:val="32"/>
        </w:rPr>
        <w:t>产品生产企业包括专业供热企业、兼营供热企业和自供</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sz w:val="32"/>
          <w:szCs w:val="32"/>
        </w:rPr>
        <w:t>热单位</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6" w:firstLine="744" w:firstLineChars="3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6"/>
          <w:sz w:val="32"/>
          <w:szCs w:val="32"/>
        </w:rPr>
        <w:t>自</w:t>
      </w:r>
      <w:r>
        <w:rPr>
          <w:rFonts w:hint="eastAsia" w:ascii="仿宋_GB2312" w:hAnsi="仿宋_GB2312" w:eastAsia="仿宋_GB2312" w:cs="仿宋_GB2312"/>
          <w:spacing w:val="-19"/>
          <w:sz w:val="32"/>
          <w:szCs w:val="32"/>
        </w:rPr>
        <w:t xml:space="preserve"> 2019 年 1 月 1 日至 2023 年 12 月 31 日，对向居民供</w:t>
      </w:r>
      <w:r>
        <w:rPr>
          <w:rFonts w:hint="eastAsia" w:ascii="仿宋_GB2312" w:hAnsi="仿宋_GB2312" w:eastAsia="仿宋_GB2312" w:cs="仿宋_GB2312"/>
          <w:spacing w:val="9"/>
          <w:sz w:val="32"/>
          <w:szCs w:val="32"/>
        </w:rPr>
        <w:t>热收取采暖费的供热企业，为居民供热所使用的厂房免征</w:t>
      </w:r>
      <w:r>
        <w:rPr>
          <w:rFonts w:hint="eastAsia" w:ascii="仿宋_GB2312" w:hAnsi="仿宋_GB2312" w:eastAsia="仿宋_GB2312" w:cs="仿宋_GB2312"/>
          <w:spacing w:val="6"/>
          <w:sz w:val="32"/>
          <w:szCs w:val="32"/>
        </w:rPr>
        <w:t>房</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
          <w:sz w:val="32"/>
          <w:szCs w:val="32"/>
        </w:rPr>
        <w:t>产税</w:t>
      </w:r>
      <w:r>
        <w:rPr>
          <w:rFonts w:hint="eastAsia" w:ascii="仿宋_GB2312" w:hAnsi="仿宋_GB2312" w:eastAsia="仿宋_GB2312" w:cs="仿宋_GB2312"/>
          <w:spacing w:val="1"/>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7" w:right="14"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1</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0"/>
          <w:sz w:val="32"/>
          <w:szCs w:val="32"/>
        </w:rPr>
        <w:t>对</w:t>
      </w:r>
      <w:r>
        <w:rPr>
          <w:rFonts w:hint="eastAsia" w:ascii="仿宋_GB2312" w:hAnsi="仿宋_GB2312" w:eastAsia="仿宋_GB2312" w:cs="仿宋_GB2312"/>
          <w:spacing w:val="7"/>
          <w:sz w:val="32"/>
          <w:szCs w:val="32"/>
        </w:rPr>
        <w:t>专业供热企业，按其向居民供热取得的采暖费收入</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2"/>
          <w:sz w:val="32"/>
          <w:szCs w:val="32"/>
        </w:rPr>
        <w:t>占</w:t>
      </w:r>
      <w:r>
        <w:rPr>
          <w:rFonts w:hint="eastAsia" w:ascii="仿宋_GB2312" w:hAnsi="仿宋_GB2312" w:eastAsia="仿宋_GB2312" w:cs="仿宋_GB2312"/>
          <w:spacing w:val="8"/>
          <w:sz w:val="32"/>
          <w:szCs w:val="32"/>
        </w:rPr>
        <w:t>全</w:t>
      </w:r>
      <w:r>
        <w:rPr>
          <w:rFonts w:hint="eastAsia" w:ascii="仿宋_GB2312" w:hAnsi="仿宋_GB2312" w:eastAsia="仿宋_GB2312" w:cs="仿宋_GB2312"/>
          <w:spacing w:val="6"/>
          <w:sz w:val="32"/>
          <w:szCs w:val="32"/>
        </w:rPr>
        <w:t>部采暖费收入的比例，计算免征的房产税。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9" w:right="13" w:firstLine="6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2</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对兼营供热企业，视其供热所使用的厂房与其他生产</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经</w:t>
      </w:r>
      <w:r>
        <w:rPr>
          <w:rFonts w:hint="eastAsia" w:ascii="仿宋_GB2312" w:hAnsi="仿宋_GB2312" w:eastAsia="仿宋_GB2312" w:cs="仿宋_GB2312"/>
          <w:spacing w:val="9"/>
          <w:sz w:val="32"/>
          <w:szCs w:val="32"/>
        </w:rPr>
        <w:t>营活动所使用的厂房是否可以区分，按照不同方法计算免</w:t>
      </w:r>
      <w:r>
        <w:rPr>
          <w:rFonts w:hint="eastAsia" w:ascii="仿宋_GB2312" w:hAnsi="仿宋_GB2312" w:eastAsia="仿宋_GB2312" w:cs="仿宋_GB2312"/>
          <w:spacing w:val="13"/>
          <w:sz w:val="32"/>
          <w:szCs w:val="32"/>
        </w:rPr>
        <w:t>征</w:t>
      </w:r>
      <w:r>
        <w:rPr>
          <w:rFonts w:hint="eastAsia" w:ascii="仿宋_GB2312" w:hAnsi="仿宋_GB2312" w:eastAsia="仿宋_GB2312" w:cs="仿宋_GB2312"/>
          <w:spacing w:val="9"/>
          <w:sz w:val="32"/>
          <w:szCs w:val="32"/>
        </w:rPr>
        <w:t>的房产税。可以区分的，对其供热所使用厂房，按向居民</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3"/>
          <w:sz w:val="32"/>
          <w:szCs w:val="32"/>
        </w:rPr>
        <w:t>供</w:t>
      </w:r>
      <w:r>
        <w:rPr>
          <w:rFonts w:hint="eastAsia" w:ascii="仿宋_GB2312" w:hAnsi="仿宋_GB2312" w:eastAsia="仿宋_GB2312" w:cs="仿宋_GB2312"/>
          <w:spacing w:val="9"/>
          <w:sz w:val="32"/>
          <w:szCs w:val="32"/>
        </w:rPr>
        <w:t>热取得的采暖费收入占全部采暖费收入的比例，计算免征</w:t>
      </w:r>
      <w:r>
        <w:rPr>
          <w:rFonts w:hint="eastAsia" w:ascii="仿宋_GB2312" w:hAnsi="仿宋_GB2312" w:eastAsia="仿宋_GB2312" w:cs="仿宋_GB2312"/>
          <w:spacing w:val="13"/>
          <w:sz w:val="32"/>
          <w:szCs w:val="32"/>
        </w:rPr>
        <w:t>的</w:t>
      </w:r>
      <w:r>
        <w:rPr>
          <w:rFonts w:hint="eastAsia" w:ascii="仿宋_GB2312" w:hAnsi="仿宋_GB2312" w:eastAsia="仿宋_GB2312" w:cs="仿宋_GB2312"/>
          <w:spacing w:val="9"/>
          <w:sz w:val="32"/>
          <w:szCs w:val="32"/>
        </w:rPr>
        <w:t>房产税。难以区分的，对其全部厂房，按向居民供热取得</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3"/>
          <w:sz w:val="32"/>
          <w:szCs w:val="32"/>
        </w:rPr>
        <w:t>的</w:t>
      </w:r>
      <w:r>
        <w:rPr>
          <w:rFonts w:hint="eastAsia" w:ascii="仿宋_GB2312" w:hAnsi="仿宋_GB2312" w:eastAsia="仿宋_GB2312" w:cs="仿宋_GB2312"/>
          <w:spacing w:val="9"/>
          <w:sz w:val="32"/>
          <w:szCs w:val="32"/>
        </w:rPr>
        <w:t>采暖费收入占其营业收入的比例，计算免征的房产税、城</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镇土地使用税</w:t>
      </w:r>
      <w:r>
        <w:rPr>
          <w:rFonts w:hint="eastAsia" w:ascii="仿宋_GB2312" w:hAnsi="仿宋_GB2312" w:eastAsia="仿宋_GB2312" w:cs="仿宋_GB2312"/>
          <w:spacing w:val="6"/>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0" w:right="16" w:firstLine="696"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3</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7"/>
          <w:sz w:val="32"/>
          <w:szCs w:val="32"/>
        </w:rPr>
        <w:t>对自供热单位，按向居民供热建筑面积占总供热建筑</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面</w:t>
      </w:r>
      <w:r>
        <w:rPr>
          <w:rFonts w:hint="eastAsia" w:ascii="仿宋_GB2312" w:hAnsi="仿宋_GB2312" w:eastAsia="仿宋_GB2312" w:cs="仿宋_GB2312"/>
          <w:spacing w:val="8"/>
          <w:sz w:val="32"/>
          <w:szCs w:val="32"/>
        </w:rPr>
        <w:t>积的比例，计算免征供热所使用的厂房的房产税。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享受优惠政策的地区：北京市、天津市、</w:t>
      </w:r>
      <w:r>
        <w:rPr>
          <w:rFonts w:hint="eastAsia" w:ascii="仿宋_GB2312" w:hAnsi="仿宋_GB2312" w:eastAsia="仿宋_GB2312" w:cs="仿宋_GB2312"/>
          <w:spacing w:val="1"/>
          <w:sz w:val="32"/>
          <w:szCs w:val="32"/>
        </w:rPr>
        <w:t>河北省、 山</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sz w:val="32"/>
          <w:szCs w:val="32"/>
        </w:rPr>
        <w:t>西省、</w:t>
      </w:r>
      <w:r>
        <w:rPr>
          <w:rFonts w:hint="eastAsia" w:ascii="仿宋_GB2312" w:hAnsi="仿宋_GB2312" w:eastAsia="仿宋_GB2312" w:cs="仿宋_GB2312"/>
          <w:sz w:val="32"/>
          <w:szCs w:val="32"/>
        </w:rPr>
        <w:t xml:space="preserve">内蒙古自治区、辽宁省、大连市、吉林省、黑龙江省、 </w:t>
      </w:r>
      <w:r>
        <w:rPr>
          <w:rFonts w:hint="eastAsia" w:ascii="仿宋_GB2312" w:hAnsi="仿宋_GB2312" w:eastAsia="仿宋_GB2312" w:cs="仿宋_GB2312"/>
          <w:spacing w:val="16"/>
          <w:sz w:val="32"/>
          <w:szCs w:val="32"/>
        </w:rPr>
        <w:t>山</w:t>
      </w:r>
      <w:r>
        <w:rPr>
          <w:rFonts w:hint="eastAsia" w:ascii="仿宋_GB2312" w:hAnsi="仿宋_GB2312" w:eastAsia="仿宋_GB2312" w:cs="仿宋_GB2312"/>
          <w:spacing w:val="10"/>
          <w:sz w:val="32"/>
          <w:szCs w:val="32"/>
        </w:rPr>
        <w:t>东</w:t>
      </w:r>
      <w:r>
        <w:rPr>
          <w:rFonts w:hint="eastAsia" w:ascii="仿宋_GB2312" w:hAnsi="仿宋_GB2312" w:eastAsia="仿宋_GB2312" w:cs="仿宋_GB2312"/>
          <w:spacing w:val="8"/>
          <w:sz w:val="32"/>
          <w:szCs w:val="32"/>
        </w:rPr>
        <w:t>省、青岛市、河南省、陕西省、甘肃省、青海省、宁夏</w:t>
      </w:r>
      <w:r>
        <w:rPr>
          <w:rFonts w:hint="eastAsia" w:ascii="仿宋_GB2312" w:hAnsi="仿宋_GB2312" w:eastAsia="仿宋_GB2312" w:cs="仿宋_GB2312"/>
          <w:spacing w:val="12"/>
          <w:sz w:val="32"/>
          <w:szCs w:val="32"/>
        </w:rPr>
        <w:t>回</w:t>
      </w:r>
      <w:r>
        <w:rPr>
          <w:rFonts w:hint="eastAsia" w:ascii="仿宋_GB2312" w:hAnsi="仿宋_GB2312" w:eastAsia="仿宋_GB2312" w:cs="仿宋_GB2312"/>
          <w:spacing w:val="7"/>
          <w:sz w:val="32"/>
          <w:szCs w:val="32"/>
        </w:rPr>
        <w:t>族自治区和新疆维吾尔自治区。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bookmarkStart w:id="49" w:name="_bookmark17"/>
      <w:bookmarkEnd w:id="49"/>
      <w:bookmarkStart w:id="50" w:name="_bookmark18"/>
      <w:bookmarkEnd w:id="50"/>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5" w:right="95"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1</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7"/>
          <w:sz w:val="32"/>
          <w:szCs w:val="32"/>
        </w:rPr>
        <w:t>《财政部 税务总局关于延续供热企业增值税 房产税</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城镇土地使用</w:t>
      </w:r>
      <w:r>
        <w:rPr>
          <w:rFonts w:hint="eastAsia" w:ascii="仿宋_GB2312" w:hAnsi="仿宋_GB2312" w:eastAsia="仿宋_GB2312" w:cs="仿宋_GB2312"/>
          <w:spacing w:val="-2"/>
          <w:sz w:val="32"/>
          <w:szCs w:val="32"/>
        </w:rPr>
        <w:t>税优惠政策的通知》(财税〔2019〕38 号) 第</w:t>
      </w:r>
      <w:r>
        <w:rPr>
          <w:rFonts w:hint="eastAsia" w:ascii="仿宋_GB2312" w:hAnsi="仿宋_GB2312" w:eastAsia="仿宋_GB2312" w:cs="仿宋_GB2312"/>
          <w:spacing w:val="15"/>
          <w:sz w:val="32"/>
          <w:szCs w:val="32"/>
        </w:rPr>
        <w:t>二</w:t>
      </w:r>
      <w:r>
        <w:rPr>
          <w:rFonts w:hint="eastAsia" w:ascii="仿宋_GB2312" w:hAnsi="仿宋_GB2312" w:eastAsia="仿宋_GB2312" w:cs="仿宋_GB2312"/>
          <w:spacing w:val="8"/>
          <w:sz w:val="32"/>
          <w:szCs w:val="32"/>
        </w:rPr>
        <w:t>条、第三条、第四条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0" w:right="95" w:firstLine="75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8"/>
          <w:sz w:val="32"/>
          <w:szCs w:val="32"/>
          <w:lang w:eastAsia="zh-CN"/>
        </w:rPr>
        <w:t>（</w:t>
      </w:r>
      <w:r>
        <w:rPr>
          <w:rFonts w:hint="eastAsia" w:ascii="仿宋_GB2312" w:hAnsi="仿宋_GB2312" w:eastAsia="仿宋_GB2312" w:cs="仿宋_GB2312"/>
          <w:spacing w:val="28"/>
          <w:sz w:val="32"/>
          <w:szCs w:val="32"/>
          <w:lang w:val="en-US" w:eastAsia="zh-CN"/>
        </w:rPr>
        <w:t>2</w:t>
      </w:r>
      <w:r>
        <w:rPr>
          <w:rFonts w:hint="eastAsia" w:ascii="仿宋_GB2312" w:hAnsi="仿宋_GB2312" w:eastAsia="仿宋_GB2312" w:cs="仿宋_GB2312"/>
          <w:spacing w:val="28"/>
          <w:sz w:val="32"/>
          <w:szCs w:val="32"/>
          <w:lang w:eastAsia="zh-CN"/>
        </w:rPr>
        <w:t>）</w:t>
      </w:r>
      <w:r>
        <w:rPr>
          <w:rFonts w:hint="eastAsia" w:ascii="仿宋_GB2312" w:hAnsi="仿宋_GB2312" w:eastAsia="仿宋_GB2312" w:cs="仿宋_GB2312"/>
          <w:spacing w:val="14"/>
          <w:sz w:val="32"/>
          <w:szCs w:val="32"/>
        </w:rPr>
        <w:t>《财政部 税务总局关于延长部分税收优惠政策执行</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8"/>
          <w:sz w:val="32"/>
          <w:szCs w:val="32"/>
        </w:rPr>
        <w:t>期</w:t>
      </w:r>
      <w:r>
        <w:rPr>
          <w:rFonts w:hint="eastAsia" w:ascii="仿宋_GB2312" w:hAnsi="仿宋_GB2312" w:eastAsia="仿宋_GB2312" w:cs="仿宋_GB2312"/>
          <w:spacing w:val="-9"/>
          <w:sz w:val="32"/>
          <w:szCs w:val="32"/>
        </w:rPr>
        <w:t>限的公告》 (2021 年第 6 号) 第二条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51" w:name="_Toc3441"/>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10. 为居民供热的供热企业使用的土地免征城镇土地使用税</w:t>
      </w:r>
      <w:bookmarkEnd w:id="51"/>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0" w:right="95" w:firstLine="68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供</w:t>
      </w:r>
      <w:r>
        <w:rPr>
          <w:rFonts w:hint="eastAsia" w:ascii="仿宋_GB2312" w:hAnsi="仿宋_GB2312" w:eastAsia="仿宋_GB2312" w:cs="仿宋_GB2312"/>
          <w:spacing w:val="9"/>
          <w:sz w:val="32"/>
          <w:szCs w:val="32"/>
        </w:rPr>
        <w:t>热企业，即热力产品生产企业和热力产品经营企业。</w:t>
      </w:r>
      <w:r>
        <w:rPr>
          <w:rFonts w:hint="eastAsia" w:ascii="仿宋_GB2312" w:hAnsi="仿宋_GB2312" w:eastAsia="仿宋_GB2312" w:cs="仿宋_GB2312"/>
          <w:spacing w:val="16"/>
          <w:sz w:val="32"/>
          <w:szCs w:val="32"/>
        </w:rPr>
        <w:t>热</w:t>
      </w:r>
      <w:r>
        <w:rPr>
          <w:rFonts w:hint="eastAsia" w:ascii="仿宋_GB2312" w:hAnsi="仿宋_GB2312" w:eastAsia="仿宋_GB2312" w:cs="仿宋_GB2312"/>
          <w:spacing w:val="11"/>
          <w:sz w:val="32"/>
          <w:szCs w:val="32"/>
        </w:rPr>
        <w:t>力</w:t>
      </w:r>
      <w:r>
        <w:rPr>
          <w:rFonts w:hint="eastAsia" w:ascii="仿宋_GB2312" w:hAnsi="仿宋_GB2312" w:eastAsia="仿宋_GB2312" w:cs="仿宋_GB2312"/>
          <w:spacing w:val="8"/>
          <w:sz w:val="32"/>
          <w:szCs w:val="32"/>
        </w:rPr>
        <w:t>产品生产企业包括专业供热企业、兼营供热企业和自供</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sz w:val="32"/>
          <w:szCs w:val="32"/>
        </w:rPr>
        <w:t>热单位</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6" w:right="97" w:firstLine="4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6"/>
          <w:sz w:val="32"/>
          <w:szCs w:val="32"/>
        </w:rPr>
        <w:t>自</w:t>
      </w:r>
      <w:r>
        <w:rPr>
          <w:rFonts w:hint="eastAsia" w:ascii="仿宋_GB2312" w:hAnsi="仿宋_GB2312" w:eastAsia="仿宋_GB2312" w:cs="仿宋_GB2312"/>
          <w:spacing w:val="-19"/>
          <w:sz w:val="32"/>
          <w:szCs w:val="32"/>
        </w:rPr>
        <w:t xml:space="preserve"> 2019 年 1 月 1 日至 2023 年 12 月 31 日，对向居民供</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热收取采暖费的供热企业，为居民供热所使用的土地免征</w:t>
      </w:r>
      <w:r>
        <w:rPr>
          <w:rFonts w:hint="eastAsia" w:ascii="仿宋_GB2312" w:hAnsi="仿宋_GB2312" w:eastAsia="仿宋_GB2312" w:cs="仿宋_GB2312"/>
          <w:spacing w:val="6"/>
          <w:sz w:val="32"/>
          <w:szCs w:val="32"/>
        </w:rPr>
        <w:t>城</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1"/>
          <w:sz w:val="32"/>
          <w:szCs w:val="32"/>
        </w:rPr>
        <w:t>镇</w:t>
      </w:r>
      <w:r>
        <w:rPr>
          <w:rFonts w:hint="eastAsia" w:ascii="仿宋_GB2312" w:hAnsi="仿宋_GB2312" w:eastAsia="仿宋_GB2312" w:cs="仿宋_GB2312"/>
          <w:spacing w:val="6"/>
          <w:sz w:val="32"/>
          <w:szCs w:val="32"/>
        </w:rPr>
        <w:t>土地使用税。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bookmarkStart w:id="52" w:name="_bookmark21"/>
      <w:bookmarkEnd w:id="52"/>
      <w:bookmarkStart w:id="53" w:name="_bookmark19"/>
      <w:bookmarkEnd w:id="53"/>
      <w:bookmarkStart w:id="54" w:name="_bookmark20"/>
      <w:bookmarkEnd w:id="54"/>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1</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0"/>
          <w:sz w:val="32"/>
          <w:szCs w:val="32"/>
        </w:rPr>
        <w:t>对</w:t>
      </w:r>
      <w:r>
        <w:rPr>
          <w:rFonts w:hint="eastAsia" w:ascii="仿宋_GB2312" w:hAnsi="仿宋_GB2312" w:eastAsia="仿宋_GB2312" w:cs="仿宋_GB2312"/>
          <w:spacing w:val="7"/>
          <w:sz w:val="32"/>
          <w:szCs w:val="32"/>
        </w:rPr>
        <w:t>专业供热企业，按其向居民供热取得的采暖费收入</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占</w:t>
      </w:r>
      <w:r>
        <w:rPr>
          <w:rFonts w:hint="eastAsia" w:ascii="仿宋_GB2312" w:hAnsi="仿宋_GB2312" w:eastAsia="仿宋_GB2312" w:cs="仿宋_GB2312"/>
          <w:spacing w:val="7"/>
          <w:sz w:val="32"/>
          <w:szCs w:val="32"/>
        </w:rPr>
        <w:t>全部采暖费收入的比例，计算免征的城镇土地使用税。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1" w:right="95" w:firstLine="6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2</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对兼营供热企业，视其供热所使用的厂房及土地与其</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3"/>
          <w:sz w:val="32"/>
          <w:szCs w:val="32"/>
        </w:rPr>
        <w:t>他</w:t>
      </w:r>
      <w:r>
        <w:rPr>
          <w:rFonts w:hint="eastAsia" w:ascii="仿宋_GB2312" w:hAnsi="仿宋_GB2312" w:eastAsia="仿宋_GB2312" w:cs="仿宋_GB2312"/>
          <w:spacing w:val="9"/>
          <w:sz w:val="32"/>
          <w:szCs w:val="32"/>
        </w:rPr>
        <w:t>生产经营活动所使用的厂房及土地是否可以区分，按照不</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3"/>
          <w:sz w:val="32"/>
          <w:szCs w:val="32"/>
        </w:rPr>
        <w:t>同</w:t>
      </w:r>
      <w:r>
        <w:rPr>
          <w:rFonts w:hint="eastAsia" w:ascii="仿宋_GB2312" w:hAnsi="仿宋_GB2312" w:eastAsia="仿宋_GB2312" w:cs="仿宋_GB2312"/>
          <w:spacing w:val="9"/>
          <w:sz w:val="32"/>
          <w:szCs w:val="32"/>
        </w:rPr>
        <w:t>方法计算免征的房产税、城镇土地使用税。可以区分的，</w:t>
      </w:r>
      <w:r>
        <w:rPr>
          <w:rFonts w:hint="eastAsia" w:ascii="仿宋_GB2312" w:hAnsi="仿宋_GB2312" w:eastAsia="仿宋_GB2312" w:cs="仿宋_GB2312"/>
          <w:spacing w:val="11"/>
          <w:sz w:val="32"/>
          <w:szCs w:val="32"/>
        </w:rPr>
        <w:t>对</w:t>
      </w:r>
      <w:r>
        <w:rPr>
          <w:rFonts w:hint="eastAsia" w:ascii="仿宋_GB2312" w:hAnsi="仿宋_GB2312" w:eastAsia="仿宋_GB2312" w:cs="仿宋_GB2312"/>
          <w:spacing w:val="9"/>
          <w:sz w:val="32"/>
          <w:szCs w:val="32"/>
        </w:rPr>
        <w:t>其供热所使用厂房及土地，按向居民供热取得的采暖费收</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1"/>
          <w:sz w:val="32"/>
          <w:szCs w:val="32"/>
        </w:rPr>
        <w:t>入</w:t>
      </w:r>
      <w:r>
        <w:rPr>
          <w:rFonts w:hint="eastAsia" w:ascii="仿宋_GB2312" w:hAnsi="仿宋_GB2312" w:eastAsia="仿宋_GB2312" w:cs="仿宋_GB2312"/>
          <w:spacing w:val="9"/>
          <w:sz w:val="32"/>
          <w:szCs w:val="32"/>
        </w:rPr>
        <w:t>占全部采暖费收入的比例，计算免征的房产税、城镇土地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3"/>
          <w:sz w:val="32"/>
          <w:szCs w:val="32"/>
        </w:rPr>
        <w:t>使</w:t>
      </w:r>
      <w:r>
        <w:rPr>
          <w:rFonts w:hint="eastAsia" w:ascii="仿宋_GB2312" w:hAnsi="仿宋_GB2312" w:eastAsia="仿宋_GB2312" w:cs="仿宋_GB2312"/>
          <w:spacing w:val="9"/>
          <w:sz w:val="32"/>
          <w:szCs w:val="32"/>
        </w:rPr>
        <w:t>用税。难以区分的，对其全部厂房及土地，按向居民供热</w:t>
      </w:r>
      <w:r>
        <w:rPr>
          <w:rFonts w:hint="eastAsia" w:ascii="仿宋_GB2312" w:hAnsi="仿宋_GB2312" w:eastAsia="仿宋_GB2312" w:cs="仿宋_GB2312"/>
          <w:spacing w:val="22"/>
          <w:sz w:val="32"/>
          <w:szCs w:val="32"/>
        </w:rPr>
        <w:t>取得的采暖费收入占其营业收入的比例，计算免征的房</w:t>
      </w:r>
      <w:r>
        <w:rPr>
          <w:rFonts w:hint="eastAsia" w:ascii="仿宋_GB2312" w:hAnsi="仿宋_GB2312" w:eastAsia="仿宋_GB2312" w:cs="仿宋_GB2312"/>
          <w:spacing w:val="18"/>
          <w:sz w:val="32"/>
          <w:szCs w:val="32"/>
        </w:rPr>
        <w:t>产</w:t>
      </w:r>
      <w:r>
        <w:rPr>
          <w:rFonts w:hint="eastAsia" w:ascii="仿宋_GB2312" w:hAnsi="仿宋_GB2312" w:eastAsia="仿宋_GB2312" w:cs="仿宋_GB2312"/>
          <w:spacing w:val="10"/>
          <w:sz w:val="32"/>
          <w:szCs w:val="32"/>
        </w:rPr>
        <w:t>税</w:t>
      </w:r>
      <w:r>
        <w:rPr>
          <w:rFonts w:hint="eastAsia" w:ascii="仿宋_GB2312" w:hAnsi="仿宋_GB2312" w:eastAsia="仿宋_GB2312" w:cs="仿宋_GB2312"/>
          <w:spacing w:val="8"/>
          <w:sz w:val="32"/>
          <w:szCs w:val="32"/>
        </w:rPr>
        <w:t>、城镇土地使用税。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3" w:right="97"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3</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7"/>
          <w:sz w:val="32"/>
          <w:szCs w:val="32"/>
        </w:rPr>
        <w:t>对自供热单位，按向居民供热建筑面积占总供热建筑</w:t>
      </w:r>
      <w:r>
        <w:rPr>
          <w:rFonts w:hint="eastAsia" w:ascii="仿宋_GB2312" w:hAnsi="仿宋_GB2312" w:eastAsia="仿宋_GB2312" w:cs="仿宋_GB2312"/>
          <w:spacing w:val="39"/>
          <w:sz w:val="32"/>
          <w:szCs w:val="32"/>
        </w:rPr>
        <w:t>面</w:t>
      </w:r>
      <w:r>
        <w:rPr>
          <w:rFonts w:hint="eastAsia" w:ascii="仿宋_GB2312" w:hAnsi="仿宋_GB2312" w:eastAsia="仿宋_GB2312" w:cs="仿宋_GB2312"/>
          <w:spacing w:val="21"/>
          <w:sz w:val="32"/>
          <w:szCs w:val="32"/>
        </w:rPr>
        <w:t>积的比例，计算免征供热所使用的土地的城镇土地使用</w:t>
      </w:r>
      <w:r>
        <w:rPr>
          <w:rFonts w:hint="eastAsia" w:ascii="仿宋_GB2312" w:hAnsi="仿宋_GB2312" w:eastAsia="仿宋_GB2312" w:cs="仿宋_GB2312"/>
          <w:spacing w:val="-1"/>
          <w:sz w:val="32"/>
          <w:szCs w:val="32"/>
        </w:rPr>
        <w:t>税</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1" w:firstLine="64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享受优惠政策的地区：北京市、天津市、</w:t>
      </w:r>
      <w:r>
        <w:rPr>
          <w:rFonts w:hint="eastAsia" w:ascii="仿宋_GB2312" w:hAnsi="仿宋_GB2312" w:eastAsia="仿宋_GB2312" w:cs="仿宋_GB2312"/>
          <w:spacing w:val="1"/>
          <w:sz w:val="32"/>
          <w:szCs w:val="32"/>
        </w:rPr>
        <w:t>河北省、 山西省、</w:t>
      </w:r>
      <w:r>
        <w:rPr>
          <w:rFonts w:hint="eastAsia" w:ascii="仿宋_GB2312" w:hAnsi="仿宋_GB2312" w:eastAsia="仿宋_GB2312" w:cs="仿宋_GB2312"/>
          <w:sz w:val="32"/>
          <w:szCs w:val="32"/>
        </w:rPr>
        <w:t>内蒙古自治区、辽宁省、大连市、吉林省、黑龙江省、</w:t>
      </w:r>
      <w:r>
        <w:rPr>
          <w:rFonts w:hint="eastAsia" w:ascii="仿宋_GB2312" w:hAnsi="仿宋_GB2312" w:eastAsia="仿宋_GB2312" w:cs="仿宋_GB2312"/>
          <w:spacing w:val="16"/>
          <w:sz w:val="32"/>
          <w:szCs w:val="32"/>
        </w:rPr>
        <w:t>山</w:t>
      </w:r>
      <w:r>
        <w:rPr>
          <w:rFonts w:hint="eastAsia" w:ascii="仿宋_GB2312" w:hAnsi="仿宋_GB2312" w:eastAsia="仿宋_GB2312" w:cs="仿宋_GB2312"/>
          <w:spacing w:val="10"/>
          <w:sz w:val="32"/>
          <w:szCs w:val="32"/>
        </w:rPr>
        <w:t>东</w:t>
      </w:r>
      <w:r>
        <w:rPr>
          <w:rFonts w:hint="eastAsia" w:ascii="仿宋_GB2312" w:hAnsi="仿宋_GB2312" w:eastAsia="仿宋_GB2312" w:cs="仿宋_GB2312"/>
          <w:spacing w:val="8"/>
          <w:sz w:val="32"/>
          <w:szCs w:val="32"/>
        </w:rPr>
        <w:t>省、青岛市、河南省、陕西省、甘肃省、青海省、宁夏</w:t>
      </w:r>
      <w:r>
        <w:rPr>
          <w:rFonts w:hint="eastAsia" w:ascii="仿宋_GB2312" w:hAnsi="仿宋_GB2312" w:eastAsia="仿宋_GB2312" w:cs="仿宋_GB2312"/>
          <w:spacing w:val="12"/>
          <w:sz w:val="32"/>
          <w:szCs w:val="32"/>
        </w:rPr>
        <w:t>回</w:t>
      </w:r>
      <w:r>
        <w:rPr>
          <w:rFonts w:hint="eastAsia" w:ascii="仿宋_GB2312" w:hAnsi="仿宋_GB2312" w:eastAsia="仿宋_GB2312" w:cs="仿宋_GB2312"/>
          <w:spacing w:val="7"/>
          <w:sz w:val="32"/>
          <w:szCs w:val="32"/>
        </w:rPr>
        <w:t>族自治区和新疆维吾尔自治区。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5" w:right="95"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1</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7"/>
          <w:sz w:val="32"/>
          <w:szCs w:val="32"/>
        </w:rPr>
        <w:t>《财政部 税务总局关于延续供热企业增值税 房产税</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城镇土地使用</w:t>
      </w:r>
      <w:r>
        <w:rPr>
          <w:rFonts w:hint="eastAsia" w:ascii="仿宋_GB2312" w:hAnsi="仿宋_GB2312" w:eastAsia="仿宋_GB2312" w:cs="仿宋_GB2312"/>
          <w:spacing w:val="-2"/>
          <w:sz w:val="32"/>
          <w:szCs w:val="32"/>
        </w:rPr>
        <w:t>税优惠政策的通知》(财税〔2019〕38 号) 第</w:t>
      </w:r>
      <w:r>
        <w:rPr>
          <w:rFonts w:hint="eastAsia" w:ascii="仿宋_GB2312" w:hAnsi="仿宋_GB2312" w:eastAsia="仿宋_GB2312" w:cs="仿宋_GB2312"/>
          <w:spacing w:val="15"/>
          <w:sz w:val="32"/>
          <w:szCs w:val="32"/>
        </w:rPr>
        <w:t>二</w:t>
      </w:r>
      <w:r>
        <w:rPr>
          <w:rFonts w:hint="eastAsia" w:ascii="仿宋_GB2312" w:hAnsi="仿宋_GB2312" w:eastAsia="仿宋_GB2312" w:cs="仿宋_GB2312"/>
          <w:spacing w:val="8"/>
          <w:sz w:val="32"/>
          <w:szCs w:val="32"/>
        </w:rPr>
        <w:t>条、第三条、第四条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0" w:right="313" w:firstLine="75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8"/>
          <w:sz w:val="32"/>
          <w:szCs w:val="32"/>
          <w:lang w:eastAsia="zh-CN"/>
        </w:rPr>
        <w:t>（</w:t>
      </w:r>
      <w:r>
        <w:rPr>
          <w:rFonts w:hint="eastAsia" w:ascii="仿宋_GB2312" w:hAnsi="仿宋_GB2312" w:eastAsia="仿宋_GB2312" w:cs="仿宋_GB2312"/>
          <w:spacing w:val="28"/>
          <w:sz w:val="32"/>
          <w:szCs w:val="32"/>
          <w:lang w:val="en-US" w:eastAsia="zh-CN"/>
        </w:rPr>
        <w:t>2</w:t>
      </w:r>
      <w:r>
        <w:rPr>
          <w:rFonts w:hint="eastAsia" w:ascii="仿宋_GB2312" w:hAnsi="仿宋_GB2312" w:eastAsia="仿宋_GB2312" w:cs="仿宋_GB2312"/>
          <w:spacing w:val="28"/>
          <w:sz w:val="32"/>
          <w:szCs w:val="32"/>
          <w:lang w:eastAsia="zh-CN"/>
        </w:rPr>
        <w:t>）</w:t>
      </w:r>
      <w:r>
        <w:rPr>
          <w:rFonts w:hint="eastAsia" w:ascii="仿宋_GB2312" w:hAnsi="仿宋_GB2312" w:eastAsia="仿宋_GB2312" w:cs="仿宋_GB2312"/>
          <w:spacing w:val="14"/>
          <w:sz w:val="32"/>
          <w:szCs w:val="32"/>
        </w:rPr>
        <w:t>《财政部 税务总局关于延长部分税收优惠政策执行</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8"/>
          <w:sz w:val="32"/>
          <w:szCs w:val="32"/>
        </w:rPr>
        <w:t>期</w:t>
      </w:r>
      <w:r>
        <w:rPr>
          <w:rFonts w:hint="eastAsia" w:ascii="仿宋_GB2312" w:hAnsi="仿宋_GB2312" w:eastAsia="仿宋_GB2312" w:cs="仿宋_GB2312"/>
          <w:spacing w:val="-9"/>
          <w:sz w:val="32"/>
          <w:szCs w:val="32"/>
        </w:rPr>
        <w:t>限的公告》 (2021 年第 6 号) 第二条</w:t>
      </w:r>
      <w:bookmarkStart w:id="55" w:name="_bookmark22"/>
      <w:bookmarkEnd w:id="55"/>
    </w:p>
    <w:p>
      <w:pPr>
        <w:pStyle w:val="22"/>
        <w:bidi w:val="0"/>
        <w:rPr>
          <w:rFonts w:hint="eastAsia"/>
        </w:rPr>
      </w:pPr>
    </w:p>
    <w:p>
      <w:pPr>
        <w:pStyle w:val="22"/>
        <w:bidi w:val="0"/>
        <w:outlineLvl w:val="1"/>
        <w:rPr>
          <w:rFonts w:hint="eastAsia"/>
        </w:rPr>
      </w:pPr>
      <w:bookmarkStart w:id="56" w:name="_Toc32169"/>
      <w:bookmarkStart w:id="57" w:name="_Toc6356"/>
      <w:bookmarkStart w:id="58" w:name="_Toc15873"/>
      <w:bookmarkStart w:id="59" w:name="_Toc829"/>
      <w:bookmarkStart w:id="60" w:name="_Toc13584"/>
      <w:r>
        <w:rPr>
          <w:rFonts w:hint="eastAsia"/>
        </w:rPr>
        <w:t>(</w:t>
      </w:r>
      <w:r>
        <w:rPr>
          <w:rFonts w:hint="eastAsia"/>
          <w:lang w:eastAsia="zh-CN"/>
        </w:rPr>
        <w:t>三</w:t>
      </w:r>
      <w:r>
        <w:rPr>
          <w:rFonts w:hint="eastAsia"/>
        </w:rPr>
        <w:t>)节能节水税收优惠</w:t>
      </w:r>
      <w:bookmarkEnd w:id="56"/>
      <w:bookmarkEnd w:id="57"/>
      <w:bookmarkEnd w:id="58"/>
      <w:bookmarkEnd w:id="59"/>
      <w:bookmarkEnd w:id="60"/>
    </w:p>
    <w:p>
      <w:pPr>
        <w:keepNext w:val="0"/>
        <w:keepLines w:val="0"/>
        <w:pageBreakBefore w:val="0"/>
        <w:widowControl/>
        <w:kinsoku w:val="0"/>
        <w:wordWrap/>
        <w:overflowPunct/>
        <w:topLinePunct w:val="0"/>
        <w:autoSpaceDE w:val="0"/>
        <w:autoSpaceDN w:val="0"/>
        <w:bidi w:val="0"/>
        <w:adjustRightInd w:val="0"/>
        <w:snapToGrid w:val="0"/>
        <w:spacing w:line="560" w:lineRule="exact"/>
        <w:ind w:left="35" w:firstLine="668" w:firstLineChars="200"/>
        <w:jc w:val="both"/>
        <w:textAlignment w:val="baseline"/>
        <w:outlineLvl w:val="9"/>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61" w:name="_Toc11134"/>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11.滴灌产品免征增值税</w:t>
      </w:r>
      <w:bookmarkEnd w:id="61"/>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生产销售和批发、零售滴灌带和滴灌管的增值税纳税人</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自2007年7月1日起，纳税人生产销售和批发、零售滴灌带和滴灌管产品免征增值税。</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滴灌带和滴灌管产品是指农业节水滴灌系统专用的、具有制造过程中加工的孔口或其他出流装置、能够以滴状或连续流状出水的水带和水管产品。滴灌带和滴灌管产品按照国家有关质量技术标准要求进行生产，并与PVC管(主管)、PE管(辅管)、承插管件、过滤器等部件组成为滴灌系统。</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bCs w:val="0"/>
          <w:spacing w:val="0"/>
          <w:sz w:val="32"/>
          <w:szCs w:val="32"/>
        </w:rPr>
        <w:t>《财政部国家税务总局关于免征滴灌带和滴灌管产品增值税的通知》(财税〔2007〕83号)第一条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62" w:name="_Toc6980"/>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12. 从事符合条件的节能节水项目的所得定期减免企业所得税</w:t>
      </w:r>
      <w:bookmarkEnd w:id="62"/>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从</w:t>
      </w:r>
      <w:r>
        <w:rPr>
          <w:rFonts w:hint="eastAsia" w:ascii="仿宋_GB2312" w:hAnsi="仿宋_GB2312" w:eastAsia="仿宋_GB2312" w:cs="仿宋_GB2312"/>
          <w:spacing w:val="10"/>
          <w:sz w:val="32"/>
          <w:szCs w:val="32"/>
        </w:rPr>
        <w:t>事</w:t>
      </w:r>
      <w:r>
        <w:rPr>
          <w:rFonts w:hint="eastAsia" w:ascii="仿宋_GB2312" w:hAnsi="仿宋_GB2312" w:eastAsia="仿宋_GB2312" w:cs="仿宋_GB2312"/>
          <w:spacing w:val="8"/>
          <w:sz w:val="32"/>
          <w:szCs w:val="32"/>
        </w:rPr>
        <w:t>符合条件的节能节水项目的企业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9" w:right="24" w:firstLine="65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企</w:t>
      </w:r>
      <w:r>
        <w:rPr>
          <w:rFonts w:hint="eastAsia" w:ascii="仿宋_GB2312" w:hAnsi="仿宋_GB2312" w:eastAsia="仿宋_GB2312" w:cs="仿宋_GB2312"/>
          <w:spacing w:val="2"/>
          <w:sz w:val="32"/>
          <w:szCs w:val="32"/>
        </w:rPr>
        <w:t>业从事符合条件的节能节水项目的所得， 自项目取得</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第一笔生产经营收入所属纳税年度起，第一年至第三年免</w:t>
      </w:r>
      <w:r>
        <w:rPr>
          <w:rFonts w:hint="eastAsia" w:ascii="仿宋_GB2312" w:hAnsi="仿宋_GB2312" w:eastAsia="仿宋_GB2312" w:cs="仿宋_GB2312"/>
          <w:spacing w:val="6"/>
          <w:sz w:val="32"/>
          <w:szCs w:val="32"/>
        </w:rPr>
        <w:t>征</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企业所得税，第四年至第六年减半征收企业所得税</w:t>
      </w:r>
      <w:r>
        <w:rPr>
          <w:rFonts w:hint="eastAsia" w:ascii="仿宋_GB2312" w:hAnsi="仿宋_GB2312" w:eastAsia="仿宋_GB2312" w:cs="仿宋_GB2312"/>
          <w:spacing w:val="5"/>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5" w:right="132" w:firstLine="704" w:firstLineChars="200"/>
        <w:jc w:val="both"/>
        <w:textAlignment w:val="baseline"/>
        <w:rPr>
          <w:rFonts w:hint="eastAsia" w:ascii="仿宋_GB2312" w:hAnsi="仿宋_GB2312" w:eastAsia="仿宋_GB2312" w:cs="仿宋_GB2312"/>
          <w:sz w:val="32"/>
          <w:szCs w:val="32"/>
        </w:rPr>
      </w:pPr>
      <w:bookmarkStart w:id="63" w:name="_bookmark24"/>
      <w:bookmarkEnd w:id="63"/>
      <w:bookmarkStart w:id="64" w:name="_bookmark25"/>
      <w:bookmarkEnd w:id="64"/>
      <w:r>
        <w:rPr>
          <w:rFonts w:hint="eastAsia" w:ascii="仿宋_GB2312" w:hAnsi="仿宋_GB2312" w:eastAsia="仿宋_GB2312" w:cs="仿宋_GB2312"/>
          <w:spacing w:val="16"/>
          <w:sz w:val="32"/>
          <w:szCs w:val="32"/>
        </w:rPr>
        <w:t>符</w:t>
      </w:r>
      <w:r>
        <w:rPr>
          <w:rFonts w:hint="eastAsia" w:ascii="仿宋_GB2312" w:hAnsi="仿宋_GB2312" w:eastAsia="仿宋_GB2312" w:cs="仿宋_GB2312"/>
          <w:spacing w:val="9"/>
          <w:sz w:val="32"/>
          <w:szCs w:val="32"/>
        </w:rPr>
        <w:t>合</w:t>
      </w:r>
      <w:r>
        <w:rPr>
          <w:rFonts w:hint="eastAsia" w:ascii="仿宋_GB2312" w:hAnsi="仿宋_GB2312" w:eastAsia="仿宋_GB2312" w:cs="仿宋_GB2312"/>
          <w:spacing w:val="8"/>
          <w:sz w:val="32"/>
          <w:szCs w:val="32"/>
        </w:rPr>
        <w:t>条件的节能节水项目，包括节能减排技术改造、海</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水</w:t>
      </w:r>
      <w:r>
        <w:rPr>
          <w:rFonts w:hint="eastAsia" w:ascii="仿宋_GB2312" w:hAnsi="仿宋_GB2312" w:eastAsia="仿宋_GB2312" w:cs="仿宋_GB2312"/>
          <w:spacing w:val="9"/>
          <w:sz w:val="32"/>
          <w:szCs w:val="32"/>
        </w:rPr>
        <w:t>淡化等。项目的具体条件和范围按照《环境保护、节能节</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
          <w:sz w:val="32"/>
          <w:szCs w:val="32"/>
        </w:rPr>
        <w:t>水项目企业</w:t>
      </w:r>
      <w:r>
        <w:rPr>
          <w:rFonts w:hint="eastAsia" w:ascii="仿宋_GB2312" w:hAnsi="仿宋_GB2312" w:eastAsia="仿宋_GB2312" w:cs="仿宋_GB2312"/>
          <w:spacing w:val="-1"/>
          <w:sz w:val="32"/>
          <w:szCs w:val="32"/>
        </w:rPr>
        <w:t>所得税优惠目录 ( 2021 年版) 》执行。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right="48" w:firstLine="70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企</w:t>
      </w:r>
      <w:r>
        <w:rPr>
          <w:rFonts w:hint="eastAsia" w:ascii="仿宋_GB2312" w:hAnsi="仿宋_GB2312" w:eastAsia="仿宋_GB2312" w:cs="仿宋_GB2312"/>
          <w:spacing w:val="8"/>
          <w:sz w:val="32"/>
          <w:szCs w:val="32"/>
        </w:rPr>
        <w:t>业从事属于《财政部 国家税务总局 国家发展改革委</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4"/>
          <w:sz w:val="32"/>
          <w:szCs w:val="32"/>
        </w:rPr>
        <w:t>关</w:t>
      </w:r>
      <w:r>
        <w:rPr>
          <w:rFonts w:hint="eastAsia" w:ascii="仿宋_GB2312" w:hAnsi="仿宋_GB2312" w:eastAsia="仿宋_GB2312" w:cs="仿宋_GB2312"/>
          <w:spacing w:val="21"/>
          <w:sz w:val="32"/>
          <w:szCs w:val="32"/>
        </w:rPr>
        <w:t>于公布环境保护节能节水项目企业所得税优惠目录 (试</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1"/>
          <w:sz w:val="32"/>
          <w:szCs w:val="32"/>
        </w:rPr>
        <w:t>行</w:t>
      </w:r>
      <w:r>
        <w:rPr>
          <w:rFonts w:hint="eastAsia" w:ascii="仿宋_GB2312" w:hAnsi="仿宋_GB2312" w:eastAsia="仿宋_GB2312" w:cs="仿宋_GB2312"/>
          <w:spacing w:val="-6"/>
          <w:sz w:val="32"/>
          <w:szCs w:val="32"/>
        </w:rPr>
        <w:t xml:space="preserve"> ) 的通知》 (财税〔2009〕166 号 ) 和《财政部 国家税务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1"/>
          <w:sz w:val="32"/>
          <w:szCs w:val="32"/>
        </w:rPr>
        <w:t>总</w:t>
      </w:r>
      <w:r>
        <w:rPr>
          <w:rFonts w:hint="eastAsia" w:ascii="仿宋_GB2312" w:hAnsi="仿宋_GB2312" w:eastAsia="仿宋_GB2312" w:cs="仿宋_GB2312"/>
          <w:spacing w:val="15"/>
          <w:sz w:val="32"/>
          <w:szCs w:val="32"/>
        </w:rPr>
        <w:t>局 国家发展改革委关于垃圾填埋沼气发电列入〈环境保</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护、节能节水项目企业所得税优惠目录 (试行) 〉的通知</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(财税〔20</w:t>
      </w:r>
      <w:r>
        <w:rPr>
          <w:rFonts w:hint="eastAsia" w:ascii="仿宋_GB2312" w:hAnsi="仿宋_GB2312" w:eastAsia="仿宋_GB2312" w:cs="仿宋_GB2312"/>
          <w:spacing w:val="4"/>
          <w:sz w:val="32"/>
          <w:szCs w:val="32"/>
        </w:rPr>
        <w:t>1</w:t>
      </w:r>
      <w:r>
        <w:rPr>
          <w:rFonts w:hint="eastAsia" w:ascii="仿宋_GB2312" w:hAnsi="仿宋_GB2312" w:eastAsia="仿宋_GB2312" w:cs="仿宋_GB2312"/>
          <w:spacing w:val="3"/>
          <w:sz w:val="32"/>
          <w:szCs w:val="32"/>
        </w:rPr>
        <w:t>6〕131 号 ) 中目录规定范围的节能节水项目，</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2"/>
          <w:sz w:val="32"/>
          <w:szCs w:val="32"/>
        </w:rPr>
        <w:t>202</w:t>
      </w:r>
      <w:r>
        <w:rPr>
          <w:rFonts w:hint="eastAsia" w:ascii="仿宋_GB2312" w:hAnsi="仿宋_GB2312" w:eastAsia="仿宋_GB2312" w:cs="仿宋_GB2312"/>
          <w:spacing w:val="-8"/>
          <w:sz w:val="32"/>
          <w:szCs w:val="32"/>
        </w:rPr>
        <w:t>1</w:t>
      </w:r>
      <w:r>
        <w:rPr>
          <w:rFonts w:hint="eastAsia" w:ascii="仿宋_GB2312" w:hAnsi="仿宋_GB2312" w:eastAsia="仿宋_GB2312" w:cs="仿宋_GB2312"/>
          <w:spacing w:val="-6"/>
          <w:sz w:val="32"/>
          <w:szCs w:val="32"/>
        </w:rPr>
        <w:t xml:space="preserve"> 年 12 月 31 日前已进入优惠期的，可按政策规定继续享</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4"/>
          <w:sz w:val="32"/>
          <w:szCs w:val="32"/>
        </w:rPr>
        <w:t>受</w:t>
      </w:r>
      <w:r>
        <w:rPr>
          <w:rFonts w:hint="eastAsia" w:ascii="仿宋_GB2312" w:hAnsi="仿宋_GB2312" w:eastAsia="仿宋_GB2312" w:cs="仿宋_GB2312"/>
          <w:spacing w:val="9"/>
          <w:sz w:val="32"/>
          <w:szCs w:val="32"/>
        </w:rPr>
        <w:t>至期满为止；企业从事属于《环境保护、节能节水项目企</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sz w:val="32"/>
          <w:szCs w:val="32"/>
        </w:rPr>
        <w:t xml:space="preserve">业所得税优惠目录( 2021 </w:t>
      </w:r>
      <w:r>
        <w:rPr>
          <w:rFonts w:hint="eastAsia" w:ascii="仿宋_GB2312" w:hAnsi="仿宋_GB2312" w:eastAsia="仿宋_GB2312" w:cs="仿宋_GB2312"/>
          <w:sz w:val="32"/>
          <w:szCs w:val="32"/>
        </w:rPr>
        <w:t>年版)》规定范围的节能节水项目，</w:t>
      </w:r>
      <w:r>
        <w:rPr>
          <w:rFonts w:hint="eastAsia" w:ascii="仿宋_GB2312" w:hAnsi="仿宋_GB2312" w:eastAsia="仿宋_GB2312" w:cs="仿宋_GB2312"/>
          <w:spacing w:val="-3"/>
          <w:sz w:val="32"/>
          <w:szCs w:val="32"/>
        </w:rPr>
        <w:t>若</w:t>
      </w:r>
      <w:r>
        <w:rPr>
          <w:rFonts w:hint="eastAsia" w:ascii="仿宋_GB2312" w:hAnsi="仿宋_GB2312" w:eastAsia="仿宋_GB2312" w:cs="仿宋_GB2312"/>
          <w:spacing w:val="-2"/>
          <w:sz w:val="32"/>
          <w:szCs w:val="32"/>
        </w:rPr>
        <w:t xml:space="preserve"> 2020 年 12 月 31 日前已取得第一笔生产经营收入，可在</w:t>
      </w:r>
      <w:r>
        <w:rPr>
          <w:rFonts w:hint="eastAsia" w:ascii="仿宋_GB2312" w:hAnsi="仿宋_GB2312" w:eastAsia="仿宋_GB2312" w:cs="仿宋_GB2312"/>
          <w:spacing w:val="10"/>
          <w:sz w:val="32"/>
          <w:szCs w:val="32"/>
        </w:rPr>
        <w:t>剩</w:t>
      </w:r>
      <w:r>
        <w:rPr>
          <w:rFonts w:hint="eastAsia" w:ascii="仿宋_GB2312" w:hAnsi="仿宋_GB2312" w:eastAsia="仿宋_GB2312" w:cs="仿宋_GB2312"/>
          <w:spacing w:val="9"/>
          <w:sz w:val="32"/>
          <w:szCs w:val="32"/>
        </w:rPr>
        <w:t>余期限享受政策优惠至期满为止。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9" w:firstLine="64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1</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《中华人民共和国企业所得税法</w:t>
      </w:r>
      <w:r>
        <w:rPr>
          <w:rFonts w:hint="eastAsia" w:ascii="仿宋_GB2312" w:hAnsi="仿宋_GB2312" w:eastAsia="仿宋_GB2312" w:cs="仿宋_GB2312"/>
          <w:sz w:val="32"/>
          <w:szCs w:val="32"/>
        </w:rPr>
        <w:t>》第二十七条第 (三) 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2" w:right="135" w:firstLine="70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lang w:val="en-US" w:eastAsia="zh-CN"/>
        </w:rPr>
        <w:t>2</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8"/>
          <w:sz w:val="32"/>
          <w:szCs w:val="32"/>
        </w:rPr>
        <w:t>《中华人民共和国企业所得税法实施条例》第八十八</w:t>
      </w:r>
      <w:r>
        <w:rPr>
          <w:rFonts w:hint="eastAsia" w:ascii="仿宋_GB2312" w:hAnsi="仿宋_GB2312" w:eastAsia="仿宋_GB2312" w:cs="仿宋_GB2312"/>
          <w:sz w:val="32"/>
          <w:szCs w:val="32"/>
        </w:rPr>
        <w:t xml:space="preserve"> 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3" w:right="156" w:firstLine="68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lang w:val="en-US" w:eastAsia="zh-CN"/>
        </w:rPr>
        <w:t>3</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4"/>
          <w:sz w:val="32"/>
          <w:szCs w:val="32"/>
        </w:rPr>
        <w:t>《财政部 税务总局 发展改革委 生态环境部关于公</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布〈环境保护、节</w:t>
      </w:r>
      <w:r>
        <w:rPr>
          <w:rFonts w:hint="eastAsia" w:ascii="仿宋_GB2312" w:hAnsi="仿宋_GB2312" w:eastAsia="仿宋_GB2312" w:cs="仿宋_GB2312"/>
          <w:spacing w:val="2"/>
          <w:sz w:val="32"/>
          <w:szCs w:val="32"/>
        </w:rPr>
        <w:t>能节水项目企业所得税优惠目录 (2021 年</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版) 〉以及〈</w:t>
      </w:r>
      <w:r>
        <w:rPr>
          <w:rFonts w:hint="eastAsia" w:ascii="仿宋_GB2312" w:hAnsi="仿宋_GB2312" w:eastAsia="仿宋_GB2312" w:cs="仿宋_GB2312"/>
          <w:spacing w:val="-2"/>
          <w:sz w:val="32"/>
          <w:szCs w:val="32"/>
        </w:rPr>
        <w:t>资源综合利用企业所得税优惠目录(2021 年版)〉</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4"/>
          <w:sz w:val="32"/>
          <w:szCs w:val="32"/>
        </w:rPr>
        <w:t>的</w:t>
      </w:r>
      <w:r>
        <w:rPr>
          <w:rFonts w:hint="eastAsia" w:ascii="仿宋_GB2312" w:hAnsi="仿宋_GB2312" w:eastAsia="仿宋_GB2312" w:cs="仿宋_GB2312"/>
          <w:spacing w:val="-11"/>
          <w:sz w:val="32"/>
          <w:szCs w:val="32"/>
        </w:rPr>
        <w:t>公</w:t>
      </w:r>
      <w:r>
        <w:rPr>
          <w:rFonts w:hint="eastAsia" w:ascii="仿宋_GB2312" w:hAnsi="仿宋_GB2312" w:eastAsia="仿宋_GB2312" w:cs="仿宋_GB2312"/>
          <w:spacing w:val="-7"/>
          <w:sz w:val="32"/>
          <w:szCs w:val="32"/>
        </w:rPr>
        <w:t>告》  (2021 年第 36 号) 第一条、第二条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65" w:name="_Toc16876"/>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13.购置用于节能节水专用设备的投资额按一定比例实行企业所得税税额抵免</w:t>
      </w:r>
      <w:bookmarkEnd w:id="65"/>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7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购置用于节能节水专用设备的企</w:t>
      </w:r>
      <w:r>
        <w:rPr>
          <w:rFonts w:hint="eastAsia" w:ascii="仿宋_GB2312" w:hAnsi="仿宋_GB2312" w:eastAsia="仿宋_GB2312" w:cs="仿宋_GB2312"/>
          <w:spacing w:val="6"/>
          <w:sz w:val="32"/>
          <w:szCs w:val="32"/>
        </w:rPr>
        <w:t>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0" w:right="74" w:firstLine="70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企</w:t>
      </w:r>
      <w:r>
        <w:rPr>
          <w:rFonts w:hint="eastAsia" w:ascii="仿宋_GB2312" w:hAnsi="仿宋_GB2312" w:eastAsia="仿宋_GB2312" w:cs="仿宋_GB2312"/>
          <w:spacing w:val="15"/>
          <w:sz w:val="32"/>
          <w:szCs w:val="32"/>
        </w:rPr>
        <w:t>业</w:t>
      </w:r>
      <w:r>
        <w:rPr>
          <w:rFonts w:hint="eastAsia" w:ascii="仿宋_GB2312" w:hAnsi="仿宋_GB2312" w:eastAsia="仿宋_GB2312" w:cs="仿宋_GB2312"/>
          <w:spacing w:val="8"/>
          <w:sz w:val="32"/>
          <w:szCs w:val="32"/>
        </w:rPr>
        <w:t>购置并实际使用《节能节水专用设备企业所得税优</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惠</w:t>
      </w:r>
      <w:r>
        <w:rPr>
          <w:rFonts w:hint="eastAsia" w:ascii="仿宋_GB2312" w:hAnsi="仿宋_GB2312" w:eastAsia="仿宋_GB2312" w:cs="仿宋_GB2312"/>
          <w:spacing w:val="11"/>
          <w:sz w:val="32"/>
          <w:szCs w:val="32"/>
        </w:rPr>
        <w:t>目</w:t>
      </w:r>
      <w:r>
        <w:rPr>
          <w:rFonts w:hint="eastAsia" w:ascii="仿宋_GB2312" w:hAnsi="仿宋_GB2312" w:eastAsia="仿宋_GB2312" w:cs="仿宋_GB2312"/>
          <w:spacing w:val="8"/>
          <w:sz w:val="32"/>
          <w:szCs w:val="32"/>
        </w:rPr>
        <w:t>录》规定的节能节水专用设备的，该专用设备的投资额</w:t>
      </w:r>
      <w:r>
        <w:rPr>
          <w:rFonts w:hint="eastAsia" w:ascii="仿宋_GB2312" w:hAnsi="仿宋_GB2312" w:eastAsia="仿宋_GB2312" w:cs="仿宋_GB2312"/>
          <w:spacing w:val="-1"/>
          <w:sz w:val="32"/>
          <w:szCs w:val="32"/>
        </w:rPr>
        <w:t>的10%可以从企</w:t>
      </w:r>
      <w:r>
        <w:rPr>
          <w:rFonts w:hint="eastAsia" w:ascii="仿宋_GB2312" w:hAnsi="仿宋_GB2312" w:eastAsia="仿宋_GB2312" w:cs="仿宋_GB2312"/>
          <w:sz w:val="32"/>
          <w:szCs w:val="32"/>
        </w:rPr>
        <w:t>业当年的应纳税额中抵免；当年不足抵免的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2"/>
          <w:sz w:val="32"/>
          <w:szCs w:val="32"/>
        </w:rPr>
        <w:t>可以在以后5个纳税年度结</w:t>
      </w:r>
      <w:r>
        <w:rPr>
          <w:rFonts w:hint="eastAsia" w:ascii="仿宋_GB2312" w:hAnsi="仿宋_GB2312" w:eastAsia="仿宋_GB2312" w:cs="仿宋_GB2312"/>
          <w:spacing w:val="-1"/>
          <w:sz w:val="32"/>
          <w:szCs w:val="32"/>
        </w:rPr>
        <w:t>转抵免。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7" w:right="15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实</w:t>
      </w:r>
      <w:r>
        <w:rPr>
          <w:rFonts w:hint="eastAsia" w:ascii="仿宋_GB2312" w:hAnsi="仿宋_GB2312" w:eastAsia="仿宋_GB2312" w:cs="仿宋_GB2312"/>
          <w:spacing w:val="8"/>
          <w:sz w:val="32"/>
          <w:szCs w:val="32"/>
        </w:rPr>
        <w:t>际购置并自身实际投入使用《节能节水专用设备企业</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所</w:t>
      </w:r>
      <w:r>
        <w:rPr>
          <w:rFonts w:hint="eastAsia" w:ascii="仿宋_GB2312" w:hAnsi="仿宋_GB2312" w:eastAsia="仿宋_GB2312" w:cs="仿宋_GB2312"/>
          <w:spacing w:val="6"/>
          <w:sz w:val="32"/>
          <w:szCs w:val="32"/>
        </w:rPr>
        <w:t>得税优惠目录》的专用设备。企业购置上述专用设备在5</w:t>
      </w:r>
      <w:r>
        <w:rPr>
          <w:rFonts w:hint="eastAsia" w:ascii="仿宋_GB2312" w:hAnsi="仿宋_GB2312" w:eastAsia="仿宋_GB2312" w:cs="仿宋_GB2312"/>
          <w:spacing w:val="3"/>
          <w:sz w:val="32"/>
          <w:szCs w:val="32"/>
        </w:rPr>
        <w:t>年内转让</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出租的，应当停止享受企业所得税优惠，并</w:t>
      </w:r>
      <w:r>
        <w:rPr>
          <w:rFonts w:hint="eastAsia" w:ascii="仿宋_GB2312" w:hAnsi="仿宋_GB2312" w:eastAsia="仿宋_GB2312" w:cs="仿宋_GB2312"/>
          <w:spacing w:val="2"/>
          <w:sz w:val="32"/>
          <w:szCs w:val="32"/>
        </w:rPr>
        <w:t>补</w:t>
      </w:r>
      <w:r>
        <w:rPr>
          <w:rFonts w:hint="eastAsia" w:ascii="仿宋_GB2312" w:hAnsi="仿宋_GB2312" w:eastAsia="仿宋_GB2312" w:cs="仿宋_GB2312"/>
          <w:sz w:val="32"/>
          <w:szCs w:val="32"/>
        </w:rPr>
        <w:t xml:space="preserve">缴 </w:t>
      </w:r>
      <w:r>
        <w:rPr>
          <w:rFonts w:hint="eastAsia" w:ascii="仿宋_GB2312" w:hAnsi="仿宋_GB2312" w:eastAsia="仿宋_GB2312" w:cs="仿宋_GB2312"/>
          <w:spacing w:val="9"/>
          <w:sz w:val="32"/>
          <w:szCs w:val="32"/>
        </w:rPr>
        <w:t>已</w:t>
      </w:r>
      <w:r>
        <w:rPr>
          <w:rFonts w:hint="eastAsia" w:ascii="仿宋_GB2312" w:hAnsi="仿宋_GB2312" w:eastAsia="仿宋_GB2312" w:cs="仿宋_GB2312"/>
          <w:spacing w:val="8"/>
          <w:sz w:val="32"/>
          <w:szCs w:val="32"/>
        </w:rPr>
        <w:t>经抵免的企业所得税税款。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bookmarkStart w:id="66" w:name="_bookmark26"/>
      <w:bookmarkEnd w:id="66"/>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position w:val="1"/>
          <w:sz w:val="32"/>
          <w:szCs w:val="32"/>
          <w:lang w:eastAsia="zh-CN"/>
        </w:rPr>
        <w:t>（</w:t>
      </w:r>
      <w:r>
        <w:rPr>
          <w:rFonts w:hint="eastAsia" w:ascii="仿宋_GB2312" w:hAnsi="仿宋_GB2312" w:eastAsia="仿宋_GB2312" w:cs="仿宋_GB2312"/>
          <w:spacing w:val="8"/>
          <w:position w:val="1"/>
          <w:sz w:val="32"/>
          <w:szCs w:val="32"/>
          <w:lang w:val="en-US" w:eastAsia="zh-CN"/>
        </w:rPr>
        <w:t>1</w:t>
      </w:r>
      <w:r>
        <w:rPr>
          <w:rFonts w:hint="eastAsia" w:ascii="仿宋_GB2312" w:hAnsi="仿宋_GB2312" w:eastAsia="仿宋_GB2312" w:cs="仿宋_GB2312"/>
          <w:spacing w:val="8"/>
          <w:position w:val="1"/>
          <w:sz w:val="32"/>
          <w:szCs w:val="32"/>
          <w:lang w:eastAsia="zh-CN"/>
        </w:rPr>
        <w:t>）</w:t>
      </w:r>
      <w:r>
        <w:rPr>
          <w:rFonts w:hint="eastAsia" w:ascii="仿宋_GB2312" w:hAnsi="仿宋_GB2312" w:eastAsia="仿宋_GB2312" w:cs="仿宋_GB2312"/>
          <w:spacing w:val="8"/>
          <w:position w:val="1"/>
          <w:sz w:val="32"/>
          <w:szCs w:val="32"/>
        </w:rPr>
        <w:t>《中华人民共和国企业所得税法》第三十四</w:t>
      </w:r>
      <w:r>
        <w:rPr>
          <w:rFonts w:hint="eastAsia" w:ascii="仿宋_GB2312" w:hAnsi="仿宋_GB2312" w:eastAsia="仿宋_GB2312" w:cs="仿宋_GB2312"/>
          <w:spacing w:val="7"/>
          <w:position w:val="1"/>
          <w:sz w:val="32"/>
          <w:szCs w:val="32"/>
        </w:rPr>
        <w:t>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5"/>
          <w:position w:val="1"/>
          <w:sz w:val="32"/>
          <w:szCs w:val="32"/>
          <w:lang w:eastAsia="zh-CN"/>
        </w:rPr>
        <w:t>（</w:t>
      </w:r>
      <w:r>
        <w:rPr>
          <w:rFonts w:hint="eastAsia" w:ascii="仿宋_GB2312" w:hAnsi="仿宋_GB2312" w:eastAsia="仿宋_GB2312" w:cs="仿宋_GB2312"/>
          <w:spacing w:val="15"/>
          <w:position w:val="1"/>
          <w:sz w:val="32"/>
          <w:szCs w:val="32"/>
          <w:lang w:val="en-US" w:eastAsia="zh-CN"/>
        </w:rPr>
        <w:t>2</w:t>
      </w:r>
      <w:r>
        <w:rPr>
          <w:rFonts w:hint="eastAsia" w:ascii="仿宋_GB2312" w:hAnsi="仿宋_GB2312" w:eastAsia="仿宋_GB2312" w:cs="仿宋_GB2312"/>
          <w:spacing w:val="15"/>
          <w:position w:val="1"/>
          <w:sz w:val="32"/>
          <w:szCs w:val="32"/>
          <w:lang w:eastAsia="zh-CN"/>
        </w:rPr>
        <w:t>）</w:t>
      </w:r>
      <w:r>
        <w:rPr>
          <w:rFonts w:hint="eastAsia" w:ascii="仿宋_GB2312" w:hAnsi="仿宋_GB2312" w:eastAsia="仿宋_GB2312" w:cs="仿宋_GB2312"/>
          <w:spacing w:val="8"/>
          <w:position w:val="1"/>
          <w:sz w:val="32"/>
          <w:szCs w:val="32"/>
        </w:rPr>
        <w:t>《中华人民共和国企业所得税法实施条例》第一百条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9" w:right="14"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3</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《财政部 税务总局 国家发展改革委 工业和信息化</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5"/>
          <w:sz w:val="32"/>
          <w:szCs w:val="32"/>
        </w:rPr>
        <w:t>部 环境保护部关于印发节能节水和环境保护专用设备企</w:t>
      </w:r>
      <w:r>
        <w:rPr>
          <w:rFonts w:hint="eastAsia" w:ascii="仿宋_GB2312" w:hAnsi="仿宋_GB2312" w:eastAsia="仿宋_GB2312" w:cs="仿宋_GB2312"/>
          <w:spacing w:val="11"/>
          <w:sz w:val="32"/>
          <w:szCs w:val="32"/>
        </w:rPr>
        <w:t>业</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所得税</w:t>
      </w:r>
      <w:r>
        <w:rPr>
          <w:rFonts w:hint="eastAsia" w:ascii="仿宋_GB2312" w:hAnsi="仿宋_GB2312" w:eastAsia="仿宋_GB2312" w:cs="仿宋_GB2312"/>
          <w:spacing w:val="-2"/>
          <w:sz w:val="32"/>
          <w:szCs w:val="32"/>
        </w:rPr>
        <w:t>优惠目录 (2017 年版) 的通知》(财税〔2017〕71</w:t>
      </w:r>
      <w:r>
        <w:rPr>
          <w:rFonts w:hint="eastAsia" w:ascii="仿宋_GB2312" w:hAnsi="仿宋_GB2312" w:eastAsia="仿宋_GB2312" w:cs="仿宋_GB2312"/>
          <w:spacing w:val="-3"/>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9" w:firstLine="724" w:firstLineChars="200"/>
        <w:jc w:val="both"/>
        <w:textAlignment w:val="baseline"/>
        <w:rPr>
          <w:rFonts w:hint="eastAsia" w:ascii="仿宋_GB2312" w:hAnsi="仿宋_GB2312" w:eastAsia="仿宋_GB2312" w:cs="仿宋_GB2312"/>
          <w:spacing w:val="21"/>
          <w:sz w:val="32"/>
          <w:szCs w:val="32"/>
          <w14:textOutline w14:w="5793" w14:cap="sq" w14:cmpd="sng">
            <w14:solidFill>
              <w14:srgbClr w14:val="000000"/>
            </w14:solidFill>
            <w14:prstDash w14:val="solid"/>
            <w14:bevel/>
          </w14:textOutline>
        </w:rPr>
      </w:pPr>
    </w:p>
    <w:p>
      <w:pPr>
        <w:pStyle w:val="22"/>
        <w:numPr>
          <w:ilvl w:val="0"/>
          <w:numId w:val="2"/>
        </w:numPr>
        <w:bidi w:val="0"/>
        <w:outlineLvl w:val="1"/>
        <w:rPr>
          <w:rFonts w:hint="eastAsia"/>
        </w:rPr>
      </w:pPr>
      <w:bookmarkStart w:id="67" w:name="_Toc7852"/>
      <w:bookmarkStart w:id="68" w:name="_Toc19618"/>
      <w:bookmarkStart w:id="69" w:name="_Toc22747"/>
      <w:bookmarkStart w:id="70" w:name="_Toc21166"/>
      <w:bookmarkStart w:id="71" w:name="_Toc24184"/>
      <w:r>
        <w:rPr>
          <w:rFonts w:hint="eastAsia"/>
        </w:rPr>
        <w:t>新能源车船税收优惠</w:t>
      </w:r>
      <w:bookmarkEnd w:id="67"/>
      <w:bookmarkEnd w:id="68"/>
      <w:bookmarkEnd w:id="69"/>
      <w:bookmarkEnd w:id="70"/>
      <w:bookmarkEnd w:id="71"/>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ascii="楷体_GB2312" w:hAnsi="楷体_GB2312" w:eastAsia="楷体_GB2312" w:cs="楷体_GB2312"/>
          <w:spacing w:val="20"/>
          <w:sz w:val="32"/>
          <w:szCs w:val="32"/>
          <w14:textOutline w14:w="5793" w14:cap="sq" w14:cmpd="sng">
            <w14:solidFill>
              <w14:srgbClr w14:val="000000"/>
            </w14:solidFill>
            <w14:prstDash w14:val="solid"/>
            <w14:bevel/>
          </w14:textOutline>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72" w:name="_Toc16381"/>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14. 新能源车船免征车船税</w:t>
      </w:r>
      <w:bookmarkEnd w:id="72"/>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新</w:t>
      </w:r>
      <w:r>
        <w:rPr>
          <w:rFonts w:hint="eastAsia" w:ascii="仿宋_GB2312" w:hAnsi="仿宋_GB2312" w:eastAsia="仿宋_GB2312" w:cs="仿宋_GB2312"/>
          <w:spacing w:val="8"/>
          <w:sz w:val="32"/>
          <w:szCs w:val="32"/>
        </w:rPr>
        <w:t>能源车船的车船税纳税人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对</w:t>
      </w:r>
      <w:r>
        <w:rPr>
          <w:rFonts w:hint="eastAsia" w:ascii="仿宋_GB2312" w:hAnsi="仿宋_GB2312" w:eastAsia="仿宋_GB2312" w:cs="仿宋_GB2312"/>
          <w:spacing w:val="9"/>
          <w:sz w:val="32"/>
          <w:szCs w:val="32"/>
        </w:rPr>
        <w:t>新</w:t>
      </w:r>
      <w:r>
        <w:rPr>
          <w:rFonts w:hint="eastAsia" w:ascii="仿宋_GB2312" w:hAnsi="仿宋_GB2312" w:eastAsia="仿宋_GB2312" w:cs="仿宋_GB2312"/>
          <w:spacing w:val="7"/>
          <w:sz w:val="32"/>
          <w:szCs w:val="32"/>
        </w:rPr>
        <w:t>能源车船，免征车船税。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right="13"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1</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0"/>
          <w:sz w:val="32"/>
          <w:szCs w:val="32"/>
        </w:rPr>
        <w:t>免</w:t>
      </w:r>
      <w:r>
        <w:rPr>
          <w:rFonts w:hint="eastAsia" w:ascii="仿宋_GB2312" w:hAnsi="仿宋_GB2312" w:eastAsia="仿宋_GB2312" w:cs="仿宋_GB2312"/>
          <w:spacing w:val="7"/>
          <w:sz w:val="32"/>
          <w:szCs w:val="32"/>
        </w:rPr>
        <w:t>征车船税的新能源汽车是指纯电动商用车、插电式</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(含增程式) 混合动力汽车、燃料电池商用车</w:t>
      </w:r>
      <w:r>
        <w:rPr>
          <w:rFonts w:hint="eastAsia" w:ascii="仿宋_GB2312" w:hAnsi="仿宋_GB2312" w:eastAsia="仿宋_GB2312" w:cs="仿宋_GB2312"/>
          <w:spacing w:val="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2</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免征车船税的新能源汽车应同时符合以下标准</w:t>
      </w:r>
      <w:r>
        <w:rPr>
          <w:rFonts w:hint="eastAsia" w:ascii="仿宋_GB2312" w:hAnsi="仿宋_GB2312" w:eastAsia="仿宋_GB2312" w:cs="仿宋_GB2312"/>
          <w:spacing w:val="6"/>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8" w:firstLineChars="20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12"/>
          <w:sz w:val="32"/>
          <w:szCs w:val="32"/>
          <w:lang w:eastAsia="zh-CN"/>
        </w:rPr>
        <w:t>①</w:t>
      </w:r>
      <w:r>
        <w:rPr>
          <w:rFonts w:hint="eastAsia" w:ascii="仿宋_GB2312" w:hAnsi="仿宋_GB2312" w:eastAsia="仿宋_GB2312" w:cs="仿宋_GB2312"/>
          <w:spacing w:val="8"/>
          <w:sz w:val="32"/>
          <w:szCs w:val="32"/>
        </w:rPr>
        <w:t>获得许可在中国境内销售的纯电动商用车、插电</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2"/>
          <w:sz w:val="32"/>
          <w:szCs w:val="32"/>
        </w:rPr>
        <w:t>式</w:t>
      </w:r>
      <w:r>
        <w:rPr>
          <w:rFonts w:hint="eastAsia" w:ascii="仿宋_GB2312" w:hAnsi="仿宋_GB2312" w:eastAsia="仿宋_GB2312" w:cs="仿宋_GB2312"/>
          <w:spacing w:val="7"/>
          <w:sz w:val="32"/>
          <w:szCs w:val="32"/>
        </w:rPr>
        <w:t xml:space="preserve"> (含增程式) 混合动力汽车、燃料电池商用车；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7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8"/>
          <w:sz w:val="32"/>
          <w:szCs w:val="32"/>
          <w:lang w:eastAsia="zh-CN"/>
        </w:rPr>
        <w:t>②</w:t>
      </w:r>
      <w:r>
        <w:rPr>
          <w:rFonts w:hint="eastAsia" w:ascii="仿宋_GB2312" w:hAnsi="仿宋_GB2312" w:eastAsia="仿宋_GB2312" w:cs="仿宋_GB2312"/>
          <w:spacing w:val="8"/>
          <w:sz w:val="32"/>
          <w:szCs w:val="32"/>
        </w:rPr>
        <w:t>符合新能源汽车产品技术标准，具体标准见《财</w:t>
      </w:r>
      <w:r>
        <w:rPr>
          <w:rFonts w:hint="eastAsia" w:ascii="仿宋_GB2312" w:hAnsi="仿宋_GB2312" w:eastAsia="仿宋_GB2312" w:cs="仿宋_GB2312"/>
          <w:spacing w:val="20"/>
          <w:sz w:val="32"/>
          <w:szCs w:val="32"/>
        </w:rPr>
        <w:t xml:space="preserve">政部 税务总局 工业和信息化部 交通运输部关于节能 </w:t>
      </w:r>
      <w:r>
        <w:rPr>
          <w:rFonts w:hint="eastAsia" w:ascii="仿宋_GB2312" w:hAnsi="仿宋_GB2312" w:eastAsia="仿宋_GB2312" w:cs="仿宋_GB2312"/>
          <w:spacing w:val="14"/>
          <w:sz w:val="32"/>
          <w:szCs w:val="32"/>
        </w:rPr>
        <w:t>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2"/>
          <w:sz w:val="32"/>
          <w:szCs w:val="32"/>
        </w:rPr>
        <w:t>能源</w:t>
      </w:r>
      <w:r>
        <w:rPr>
          <w:rFonts w:hint="eastAsia" w:ascii="仿宋_GB2312" w:hAnsi="仿宋_GB2312" w:eastAsia="仿宋_GB2312" w:cs="仿宋_GB2312"/>
          <w:spacing w:val="-7"/>
          <w:sz w:val="32"/>
          <w:szCs w:val="32"/>
        </w:rPr>
        <w:t>车</w:t>
      </w:r>
      <w:r>
        <w:rPr>
          <w:rFonts w:hint="eastAsia" w:ascii="仿宋_GB2312" w:hAnsi="仿宋_GB2312" w:eastAsia="仿宋_GB2312" w:cs="仿宋_GB2312"/>
          <w:spacing w:val="-6"/>
          <w:sz w:val="32"/>
          <w:szCs w:val="32"/>
        </w:rPr>
        <w:t>船税优惠政策的通知》(财税〔2018〕74 号 ) 附件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3"/>
          <w:sz w:val="32"/>
          <w:szCs w:val="32"/>
        </w:rPr>
        <w:t>新能源汽车产品技术标准》</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同时符合《关于调整</w:t>
      </w:r>
      <w:r>
        <w:rPr>
          <w:rFonts w:hint="eastAsia" w:ascii="仿宋_GB2312" w:hAnsi="仿宋_GB2312" w:eastAsia="仿宋_GB2312" w:cs="仿宋_GB2312"/>
          <w:spacing w:val="-6"/>
          <w:sz w:val="32"/>
          <w:szCs w:val="32"/>
        </w:rPr>
        <w:t>享受车船税优惠的节能新能源汽车产品技术要求的公告</w:t>
      </w:r>
      <w:r>
        <w:rPr>
          <w:rFonts w:hint="eastAsia" w:ascii="仿宋_GB2312" w:hAnsi="仿宋_GB2312" w:eastAsia="仿宋_GB2312" w:cs="仿宋_GB2312"/>
          <w:spacing w:val="3"/>
          <w:sz w:val="32"/>
          <w:szCs w:val="32"/>
        </w:rPr>
        <w:t>》(工</w:t>
      </w:r>
      <w:r>
        <w:rPr>
          <w:rFonts w:hint="eastAsia" w:ascii="仿宋_GB2312" w:hAnsi="仿宋_GB2312" w:eastAsia="仿宋_GB2312" w:cs="仿宋_GB2312"/>
          <w:sz w:val="32"/>
          <w:szCs w:val="32"/>
        </w:rPr>
        <w:t>业</w:t>
      </w:r>
      <w:r>
        <w:rPr>
          <w:rFonts w:hint="eastAsia" w:ascii="仿宋_GB2312" w:hAnsi="仿宋_GB2312" w:eastAsia="仿宋_GB2312" w:cs="仿宋_GB2312"/>
          <w:spacing w:val="4"/>
          <w:sz w:val="32"/>
          <w:szCs w:val="32"/>
        </w:rPr>
        <w:t>和信息化部 财政部</w:t>
      </w:r>
      <w:r>
        <w:rPr>
          <w:rFonts w:hint="eastAsia" w:ascii="仿宋_GB2312" w:hAnsi="仿宋_GB2312" w:eastAsia="仿宋_GB2312" w:cs="仿宋_GB2312"/>
          <w:spacing w:val="2"/>
          <w:sz w:val="32"/>
          <w:szCs w:val="32"/>
        </w:rPr>
        <w:t xml:space="preserve"> 税务总局公告〔 2022 〕2 号 ) 对财税</w:t>
      </w:r>
      <w:r>
        <w:rPr>
          <w:rFonts w:hint="eastAsia" w:ascii="仿宋_GB2312" w:hAnsi="仿宋_GB2312" w:eastAsia="仿宋_GB2312" w:cs="仿宋_GB2312"/>
          <w:spacing w:val="4"/>
          <w:sz w:val="32"/>
          <w:szCs w:val="32"/>
        </w:rPr>
        <w:t>〔2018〕74 号文</w:t>
      </w:r>
      <w:r>
        <w:rPr>
          <w:rFonts w:hint="eastAsia" w:ascii="仿宋_GB2312" w:hAnsi="仿宋_GB2312" w:eastAsia="仿宋_GB2312" w:cs="仿宋_GB2312"/>
          <w:spacing w:val="2"/>
          <w:sz w:val="32"/>
          <w:szCs w:val="32"/>
        </w:rPr>
        <w:t>中插电式混合动力 (含增程式) 乘用车调整</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的</w:t>
      </w:r>
      <w:r>
        <w:rPr>
          <w:rFonts w:hint="eastAsia" w:ascii="仿宋_GB2312" w:hAnsi="仿宋_GB2312" w:eastAsia="仿宋_GB2312" w:cs="仿宋_GB2312"/>
          <w:spacing w:val="5"/>
          <w:sz w:val="32"/>
          <w:szCs w:val="32"/>
        </w:rPr>
        <w:t>有</w:t>
      </w:r>
      <w:r>
        <w:rPr>
          <w:rFonts w:hint="eastAsia" w:ascii="仿宋_GB2312" w:hAnsi="仿宋_GB2312" w:eastAsia="仿宋_GB2312" w:cs="仿宋_GB2312"/>
          <w:spacing w:val="3"/>
          <w:sz w:val="32"/>
          <w:szCs w:val="32"/>
        </w:rPr>
        <w:t>关技术要求；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eastAsia="zh-CN"/>
        </w:rPr>
        <w:t>③</w:t>
      </w:r>
      <w:r>
        <w:rPr>
          <w:rFonts w:hint="eastAsia" w:ascii="仿宋_GB2312" w:hAnsi="仿宋_GB2312" w:eastAsia="仿宋_GB2312" w:cs="仿宋_GB2312"/>
          <w:spacing w:val="2"/>
          <w:sz w:val="32"/>
          <w:szCs w:val="32"/>
        </w:rPr>
        <w:t>通过新能源汽车专项检测，符合新能源汽车标准，</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2"/>
          <w:sz w:val="32"/>
          <w:szCs w:val="32"/>
        </w:rPr>
        <w:t>具</w:t>
      </w:r>
      <w:r>
        <w:rPr>
          <w:rFonts w:hint="eastAsia" w:ascii="仿宋_GB2312" w:hAnsi="仿宋_GB2312" w:eastAsia="仿宋_GB2312" w:cs="仿宋_GB2312"/>
          <w:spacing w:val="14"/>
          <w:sz w:val="32"/>
          <w:szCs w:val="32"/>
        </w:rPr>
        <w:t>体标准见《财政部 税务总局 工业和信息化部 交通运输</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部关于节能 新能</w:t>
      </w:r>
      <w:r>
        <w:rPr>
          <w:rFonts w:hint="eastAsia" w:ascii="仿宋_GB2312" w:hAnsi="仿宋_GB2312" w:eastAsia="仿宋_GB2312" w:cs="仿宋_GB2312"/>
          <w:spacing w:val="2"/>
          <w:sz w:val="32"/>
          <w:szCs w:val="32"/>
        </w:rPr>
        <w:t>源车船税优惠政策的通知》(财税〔2018〕</w:t>
      </w:r>
      <w:r>
        <w:rPr>
          <w:rFonts w:hint="eastAsia" w:ascii="仿宋_GB2312" w:hAnsi="仿宋_GB2312" w:eastAsia="仿宋_GB2312" w:cs="仿宋_GB2312"/>
          <w:spacing w:val="-6"/>
          <w:sz w:val="32"/>
          <w:szCs w:val="32"/>
        </w:rPr>
        <w:t xml:space="preserve">74 号 </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3"/>
          <w:sz w:val="32"/>
          <w:szCs w:val="32"/>
        </w:rPr>
        <w:t xml:space="preserve"> 附件 5《新能源汽车产品专项检验标准目录》；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3" w:right="152" w:firstLine="68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lang w:eastAsia="zh-CN"/>
        </w:rPr>
        <w:t>④</w:t>
      </w:r>
      <w:r>
        <w:rPr>
          <w:rFonts w:hint="eastAsia" w:ascii="仿宋_GB2312" w:hAnsi="仿宋_GB2312" w:eastAsia="仿宋_GB2312" w:cs="仿宋_GB2312"/>
          <w:spacing w:val="8"/>
          <w:sz w:val="32"/>
          <w:szCs w:val="32"/>
        </w:rPr>
        <w:t>新能源汽车生产企业或进口新能源汽车经销商在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1"/>
          <w:sz w:val="32"/>
          <w:szCs w:val="32"/>
        </w:rPr>
        <w:t>产</w:t>
      </w:r>
      <w:r>
        <w:rPr>
          <w:rFonts w:hint="eastAsia" w:ascii="仿宋_GB2312" w:hAnsi="仿宋_GB2312" w:eastAsia="仿宋_GB2312" w:cs="仿宋_GB2312"/>
          <w:spacing w:val="9"/>
          <w:sz w:val="32"/>
          <w:szCs w:val="32"/>
        </w:rPr>
        <w:t>品质量保证、产品一致性、售后服务、安全监测、动力电</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5"/>
          <w:sz w:val="32"/>
          <w:szCs w:val="32"/>
        </w:rPr>
        <w:t xml:space="preserve">池回收利用等方面符合相关要求，具体要求见《财政部 </w:t>
      </w:r>
      <w:r>
        <w:rPr>
          <w:rFonts w:hint="eastAsia" w:ascii="仿宋_GB2312" w:hAnsi="仿宋_GB2312" w:eastAsia="仿宋_GB2312" w:cs="仿宋_GB2312"/>
          <w:spacing w:val="13"/>
          <w:sz w:val="32"/>
          <w:szCs w:val="32"/>
        </w:rPr>
        <w:t>税</w:t>
      </w:r>
      <w:r>
        <w:rPr>
          <w:rFonts w:hint="eastAsia" w:ascii="仿宋_GB2312" w:hAnsi="仿宋_GB2312" w:eastAsia="仿宋_GB2312" w:cs="仿宋_GB2312"/>
          <w:spacing w:val="27"/>
          <w:sz w:val="32"/>
          <w:szCs w:val="32"/>
        </w:rPr>
        <w:t>务</w:t>
      </w:r>
      <w:r>
        <w:rPr>
          <w:rFonts w:hint="eastAsia" w:ascii="仿宋_GB2312" w:hAnsi="仿宋_GB2312" w:eastAsia="仿宋_GB2312" w:cs="仿宋_GB2312"/>
          <w:spacing w:val="14"/>
          <w:sz w:val="32"/>
          <w:szCs w:val="32"/>
        </w:rPr>
        <w:t>总局 工业和信息化部 交通运输部关于节能 新能源车船</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2"/>
          <w:sz w:val="32"/>
          <w:szCs w:val="32"/>
        </w:rPr>
        <w:t>税优</w:t>
      </w:r>
      <w:r>
        <w:rPr>
          <w:rFonts w:hint="eastAsia" w:ascii="仿宋_GB2312" w:hAnsi="仿宋_GB2312" w:eastAsia="仿宋_GB2312" w:cs="仿宋_GB2312"/>
          <w:spacing w:val="-11"/>
          <w:sz w:val="32"/>
          <w:szCs w:val="32"/>
        </w:rPr>
        <w:t>惠</w:t>
      </w:r>
      <w:r>
        <w:rPr>
          <w:rFonts w:hint="eastAsia" w:ascii="仿宋_GB2312" w:hAnsi="仿宋_GB2312" w:eastAsia="仿宋_GB2312" w:cs="仿宋_GB2312"/>
          <w:spacing w:val="-6"/>
          <w:sz w:val="32"/>
          <w:szCs w:val="32"/>
        </w:rPr>
        <w:t>政策的通知》(财税〔2018〕74 号 ) 附件 6《新能源</w:t>
      </w:r>
      <w:r>
        <w:rPr>
          <w:rFonts w:hint="eastAsia" w:ascii="仿宋_GB2312" w:hAnsi="仿宋_GB2312" w:eastAsia="仿宋_GB2312" w:cs="仿宋_GB2312"/>
          <w:spacing w:val="7"/>
          <w:sz w:val="32"/>
          <w:szCs w:val="32"/>
        </w:rPr>
        <w:t>汽</w:t>
      </w:r>
      <w:r>
        <w:rPr>
          <w:rFonts w:hint="eastAsia" w:ascii="仿宋_GB2312" w:hAnsi="仿宋_GB2312" w:eastAsia="仿宋_GB2312" w:cs="仿宋_GB2312"/>
          <w:spacing w:val="6"/>
          <w:sz w:val="32"/>
          <w:szCs w:val="32"/>
        </w:rPr>
        <w:t>车企业要求》。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lang w:val="en-US" w:eastAsia="zh-CN"/>
        </w:rPr>
        <w:t>3</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7"/>
          <w:sz w:val="32"/>
          <w:szCs w:val="32"/>
        </w:rPr>
        <w:t>免征车船税的新能源船舶应符合以下标准：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1" w:right="157" w:firstLine="704"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16"/>
          <w:sz w:val="32"/>
          <w:szCs w:val="32"/>
        </w:rPr>
        <w:t>船舶</w:t>
      </w:r>
      <w:r>
        <w:rPr>
          <w:rFonts w:hint="eastAsia" w:ascii="仿宋_GB2312" w:hAnsi="仿宋_GB2312" w:eastAsia="仿宋_GB2312" w:cs="仿宋_GB2312"/>
          <w:spacing w:val="10"/>
          <w:sz w:val="32"/>
          <w:szCs w:val="32"/>
        </w:rPr>
        <w:t>的</w:t>
      </w:r>
      <w:r>
        <w:rPr>
          <w:rFonts w:hint="eastAsia" w:ascii="仿宋_GB2312" w:hAnsi="仿宋_GB2312" w:eastAsia="仿宋_GB2312" w:cs="仿宋_GB2312"/>
          <w:spacing w:val="8"/>
          <w:sz w:val="32"/>
          <w:szCs w:val="32"/>
        </w:rPr>
        <w:t>主推进动力装置为纯天然气发动机。发动机采用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2"/>
          <w:sz w:val="32"/>
          <w:szCs w:val="32"/>
        </w:rPr>
        <w:t>微量柴油引燃方式且引燃油热值占全部燃料总热值的比</w:t>
      </w:r>
      <w:r>
        <w:rPr>
          <w:rFonts w:hint="eastAsia" w:ascii="仿宋_GB2312" w:hAnsi="仿宋_GB2312" w:eastAsia="仿宋_GB2312" w:cs="仿宋_GB2312"/>
          <w:spacing w:val="18"/>
          <w:sz w:val="32"/>
          <w:szCs w:val="32"/>
        </w:rPr>
        <w:t>例</w:t>
      </w:r>
      <w:r>
        <w:rPr>
          <w:rFonts w:hint="eastAsia" w:ascii="仿宋_GB2312" w:hAnsi="仿宋_GB2312" w:eastAsia="仿宋_GB2312" w:cs="仿宋_GB2312"/>
          <w:spacing w:val="6"/>
          <w:sz w:val="32"/>
          <w:szCs w:val="32"/>
        </w:rPr>
        <w:t xml:space="preserve">不超过 </w:t>
      </w:r>
      <w:r>
        <w:rPr>
          <w:rFonts w:hint="eastAsia" w:ascii="仿宋_GB2312" w:hAnsi="仿宋_GB2312" w:eastAsia="仿宋_GB2312" w:cs="仿宋_GB2312"/>
          <w:spacing w:val="3"/>
          <w:sz w:val="32"/>
          <w:szCs w:val="32"/>
        </w:rPr>
        <w:t>5%的，视同纯天然气发动机。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1" w:right="157" w:firstLine="672" w:firstLineChars="200"/>
        <w:jc w:val="both"/>
        <w:textAlignment w:val="baseline"/>
        <w:rPr>
          <w:rFonts w:hint="eastAsia" w:ascii="仿宋_GB2312" w:hAnsi="仿宋_GB2312" w:eastAsia="仿宋_GB2312" w:cs="仿宋_GB2312"/>
          <w:sz w:val="32"/>
          <w:szCs w:val="32"/>
        </w:rPr>
        <w:sectPr>
          <w:footerReference r:id="rId6" w:type="default"/>
          <w:pgSz w:w="11906" w:h="16839"/>
          <w:pgMar w:top="1431" w:right="1644" w:bottom="1156" w:left="1785" w:header="0" w:footer="996" w:gutter="0"/>
          <w:pgNumType w:start="1"/>
          <w:cols w:space="720" w:num="1"/>
        </w:sectPr>
      </w:pP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4</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符合上述标准的节能、新能源汽车，由工业和信息</w:t>
      </w:r>
      <w:r>
        <w:rPr>
          <w:rFonts w:hint="eastAsia" w:ascii="仿宋_GB2312" w:hAnsi="仿宋_GB2312" w:eastAsia="仿宋_GB2312" w:cs="仿宋_GB2312"/>
          <w:spacing w:val="7"/>
          <w:sz w:val="32"/>
          <w:szCs w:val="32"/>
        </w:rPr>
        <w:t>化</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部、税务总局不定期联合发布《享受车船税减免优惠的节</w:t>
      </w:r>
      <w:r>
        <w:rPr>
          <w:rFonts w:hint="eastAsia" w:ascii="仿宋_GB2312" w:hAnsi="仿宋_GB2312" w:eastAsia="仿宋_GB2312" w:cs="仿宋_GB2312"/>
          <w:spacing w:val="8"/>
          <w:sz w:val="32"/>
          <w:szCs w:val="32"/>
        </w:rPr>
        <w:t>约</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4"/>
          <w:sz w:val="32"/>
          <w:szCs w:val="32"/>
        </w:rPr>
        <w:t>能</w:t>
      </w:r>
      <w:r>
        <w:rPr>
          <w:rFonts w:hint="eastAsia" w:ascii="仿宋_GB2312" w:hAnsi="仿宋_GB2312" w:eastAsia="仿宋_GB2312" w:cs="仿宋_GB2312"/>
          <w:spacing w:val="11"/>
          <w:sz w:val="32"/>
          <w:szCs w:val="32"/>
        </w:rPr>
        <w:t>源</w:t>
      </w:r>
      <w:r>
        <w:rPr>
          <w:rFonts w:hint="eastAsia" w:ascii="仿宋_GB2312" w:hAnsi="仿宋_GB2312" w:eastAsia="仿宋_GB2312" w:cs="仿宋_GB2312"/>
          <w:spacing w:val="7"/>
          <w:sz w:val="32"/>
          <w:szCs w:val="32"/>
        </w:rPr>
        <w:t>使用新能源汽车车型目录》。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0" w:firstLineChars="200"/>
        <w:jc w:val="both"/>
        <w:textAlignment w:val="baseline"/>
        <w:rPr>
          <w:rFonts w:hint="eastAsia" w:ascii="仿宋_GB2312" w:hAnsi="仿宋_GB2312" w:eastAsia="仿宋_GB2312" w:cs="仿宋_GB2312"/>
          <w:sz w:val="32"/>
          <w:szCs w:val="32"/>
        </w:rPr>
      </w:pPr>
      <w:bookmarkStart w:id="73" w:name="_bookmark27"/>
      <w:bookmarkEnd w:id="73"/>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position w:val="1"/>
          <w:sz w:val="32"/>
          <w:szCs w:val="32"/>
          <w:lang w:eastAsia="zh-CN"/>
        </w:rPr>
        <w:t>（</w:t>
      </w:r>
      <w:r>
        <w:rPr>
          <w:rFonts w:hint="eastAsia" w:ascii="仿宋_GB2312" w:hAnsi="仿宋_GB2312" w:eastAsia="仿宋_GB2312" w:cs="仿宋_GB2312"/>
          <w:spacing w:val="14"/>
          <w:position w:val="1"/>
          <w:sz w:val="32"/>
          <w:szCs w:val="32"/>
          <w:lang w:val="en-US" w:eastAsia="zh-CN"/>
        </w:rPr>
        <w:t>1</w:t>
      </w:r>
      <w:r>
        <w:rPr>
          <w:rFonts w:hint="eastAsia" w:ascii="仿宋_GB2312" w:hAnsi="仿宋_GB2312" w:eastAsia="仿宋_GB2312" w:cs="仿宋_GB2312"/>
          <w:spacing w:val="14"/>
          <w:position w:val="1"/>
          <w:sz w:val="32"/>
          <w:szCs w:val="32"/>
          <w:lang w:eastAsia="zh-CN"/>
        </w:rPr>
        <w:t>）</w:t>
      </w:r>
      <w:r>
        <w:rPr>
          <w:rFonts w:hint="eastAsia" w:ascii="仿宋_GB2312" w:hAnsi="仿宋_GB2312" w:eastAsia="仿宋_GB2312" w:cs="仿宋_GB2312"/>
          <w:spacing w:val="7"/>
          <w:position w:val="1"/>
          <w:sz w:val="32"/>
          <w:szCs w:val="32"/>
        </w:rPr>
        <w:t>《中华人民共和国车船税法》第四条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5" w:right="98"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2</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《财政部 税务总局 工业和信息化部 交通运输部</w:t>
      </w:r>
      <w:r>
        <w:rPr>
          <w:rFonts w:hint="eastAsia" w:ascii="仿宋_GB2312" w:hAnsi="仿宋_GB2312" w:eastAsia="仿宋_GB2312" w:cs="仿宋_GB2312"/>
          <w:spacing w:val="12"/>
          <w:sz w:val="32"/>
          <w:szCs w:val="32"/>
        </w:rPr>
        <w:t>关</w:t>
      </w:r>
      <w:r>
        <w:rPr>
          <w:rFonts w:hint="eastAsia" w:ascii="仿宋_GB2312" w:hAnsi="仿宋_GB2312" w:eastAsia="仿宋_GB2312" w:cs="仿宋_GB2312"/>
          <w:spacing w:val="4"/>
          <w:sz w:val="32"/>
          <w:szCs w:val="32"/>
        </w:rPr>
        <w:t>于节</w:t>
      </w:r>
      <w:r>
        <w:rPr>
          <w:rFonts w:hint="eastAsia" w:ascii="仿宋_GB2312" w:hAnsi="仿宋_GB2312" w:eastAsia="仿宋_GB2312" w:cs="仿宋_GB2312"/>
          <w:spacing w:val="3"/>
          <w:sz w:val="32"/>
          <w:szCs w:val="32"/>
        </w:rPr>
        <w:t>能</w:t>
      </w:r>
      <w:r>
        <w:rPr>
          <w:rFonts w:hint="eastAsia" w:ascii="仿宋_GB2312" w:hAnsi="仿宋_GB2312" w:eastAsia="仿宋_GB2312" w:cs="仿宋_GB2312"/>
          <w:spacing w:val="2"/>
          <w:sz w:val="32"/>
          <w:szCs w:val="32"/>
        </w:rPr>
        <w:t>新能源车船税优惠政策的通知》(财税〔2018〕 74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号) 第二</w:t>
      </w:r>
      <w:r>
        <w:rPr>
          <w:rFonts w:hint="eastAsia" w:ascii="仿宋_GB2312" w:hAnsi="仿宋_GB2312" w:eastAsia="仿宋_GB2312" w:cs="仿宋_GB2312"/>
          <w:spacing w:val="-4"/>
          <w:sz w:val="32"/>
          <w:szCs w:val="32"/>
        </w:rPr>
        <w:t>条</w:t>
      </w:r>
      <w:r>
        <w:rPr>
          <w:rFonts w:hint="eastAsia" w:ascii="仿宋_GB2312" w:hAnsi="仿宋_GB2312" w:eastAsia="仿宋_GB2312" w:cs="仿宋_GB2312"/>
          <w:spacing w:val="-3"/>
          <w:sz w:val="32"/>
          <w:szCs w:val="32"/>
        </w:rPr>
        <w:t>、附件 4、附件 5、附件 6</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7" w:right="100" w:firstLine="67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3</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8"/>
          <w:sz w:val="32"/>
          <w:szCs w:val="32"/>
        </w:rPr>
        <w:t>《工业和信息化部 财政部 税务总局关于调整享受车</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3"/>
          <w:sz w:val="32"/>
          <w:szCs w:val="32"/>
        </w:rPr>
        <w:t>船</w:t>
      </w:r>
      <w:r>
        <w:rPr>
          <w:rFonts w:hint="eastAsia" w:ascii="仿宋_GB2312" w:hAnsi="仿宋_GB2312" w:eastAsia="仿宋_GB2312" w:cs="仿宋_GB2312"/>
          <w:spacing w:val="8"/>
          <w:sz w:val="32"/>
          <w:szCs w:val="32"/>
        </w:rPr>
        <w:t>税优惠的节能 新能源汽车产品技术要求的公告》(工业</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
          <w:sz w:val="32"/>
          <w:szCs w:val="32"/>
        </w:rPr>
        <w:t>和信息化部 财政部 税务总局</w:t>
      </w:r>
      <w:r>
        <w:rPr>
          <w:rFonts w:hint="eastAsia" w:ascii="仿宋_GB2312" w:hAnsi="仿宋_GB2312" w:eastAsia="仿宋_GB2312" w:cs="仿宋_GB2312"/>
          <w:spacing w:val="-1"/>
          <w:sz w:val="32"/>
          <w:szCs w:val="32"/>
        </w:rPr>
        <w:t>公告〔2022〕 2 号)</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74" w:name="_Toc31715"/>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15.节能汽车减半征收车船税</w:t>
      </w:r>
      <w:bookmarkEnd w:id="74"/>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节</w:t>
      </w:r>
      <w:r>
        <w:rPr>
          <w:rFonts w:hint="eastAsia" w:ascii="仿宋_GB2312" w:hAnsi="仿宋_GB2312" w:eastAsia="仿宋_GB2312" w:cs="仿宋_GB2312"/>
          <w:spacing w:val="8"/>
          <w:sz w:val="32"/>
          <w:szCs w:val="32"/>
        </w:rPr>
        <w:t>能</w:t>
      </w:r>
      <w:r>
        <w:rPr>
          <w:rFonts w:hint="eastAsia" w:ascii="仿宋_GB2312" w:hAnsi="仿宋_GB2312" w:eastAsia="仿宋_GB2312" w:cs="仿宋_GB2312"/>
          <w:spacing w:val="7"/>
          <w:sz w:val="32"/>
          <w:szCs w:val="32"/>
        </w:rPr>
        <w:t>汽车的车船税纳税人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对节能汽车，减半征收车船税</w:t>
      </w:r>
      <w:r>
        <w:rPr>
          <w:rFonts w:hint="eastAsia" w:ascii="仿宋_GB2312" w:hAnsi="仿宋_GB2312" w:eastAsia="仿宋_GB2312" w:cs="仿宋_GB2312"/>
          <w:spacing w:val="6"/>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72" w:firstLineChars="200"/>
        <w:jc w:val="both"/>
        <w:textAlignment w:val="baseline"/>
        <w:outlineLvl w:val="2"/>
        <w:rPr>
          <w:rFonts w:hint="eastAsia" w:ascii="仿宋_GB2312" w:hAnsi="仿宋_GB2312" w:eastAsia="仿宋_GB2312" w:cs="仿宋_GB2312"/>
          <w:sz w:val="32"/>
          <w:szCs w:val="32"/>
        </w:rPr>
      </w:pPr>
      <w:bookmarkStart w:id="75" w:name="_Toc27563"/>
      <w:bookmarkStart w:id="76" w:name="_Toc19344"/>
      <w:bookmarkStart w:id="77" w:name="_Toc21759"/>
      <w:r>
        <w:rPr>
          <w:rFonts w:hint="eastAsia" w:ascii="仿宋_GB2312" w:hAnsi="仿宋_GB2312" w:eastAsia="仿宋_GB2312" w:cs="仿宋_GB2312"/>
          <w:spacing w:val="8"/>
          <w:position w:val="2"/>
          <w:sz w:val="32"/>
          <w:szCs w:val="32"/>
          <w:lang w:eastAsia="zh-CN"/>
        </w:rPr>
        <w:t>（</w:t>
      </w:r>
      <w:r>
        <w:rPr>
          <w:rFonts w:hint="eastAsia" w:ascii="仿宋_GB2312" w:hAnsi="仿宋_GB2312" w:eastAsia="仿宋_GB2312" w:cs="仿宋_GB2312"/>
          <w:spacing w:val="8"/>
          <w:position w:val="2"/>
          <w:sz w:val="32"/>
          <w:szCs w:val="32"/>
          <w:lang w:val="en-US" w:eastAsia="zh-CN"/>
        </w:rPr>
        <w:t>1</w:t>
      </w:r>
      <w:r>
        <w:rPr>
          <w:rFonts w:hint="eastAsia" w:ascii="仿宋_GB2312" w:hAnsi="仿宋_GB2312" w:eastAsia="仿宋_GB2312" w:cs="仿宋_GB2312"/>
          <w:spacing w:val="8"/>
          <w:position w:val="2"/>
          <w:sz w:val="32"/>
          <w:szCs w:val="32"/>
          <w:lang w:eastAsia="zh-CN"/>
        </w:rPr>
        <w:t>）</w:t>
      </w:r>
      <w:r>
        <w:rPr>
          <w:rFonts w:hint="eastAsia" w:ascii="仿宋_GB2312" w:hAnsi="仿宋_GB2312" w:eastAsia="仿宋_GB2312" w:cs="仿宋_GB2312"/>
          <w:spacing w:val="8"/>
          <w:position w:val="2"/>
          <w:sz w:val="32"/>
          <w:szCs w:val="32"/>
        </w:rPr>
        <w:t>减半征收车船税的节能乘用车应同时符合以下标准</w:t>
      </w:r>
      <w:r>
        <w:rPr>
          <w:rFonts w:hint="eastAsia" w:ascii="仿宋_GB2312" w:hAnsi="仿宋_GB2312" w:eastAsia="仿宋_GB2312" w:cs="仿宋_GB2312"/>
          <w:spacing w:val="3"/>
          <w:position w:val="2"/>
          <w:sz w:val="32"/>
          <w:szCs w:val="32"/>
        </w:rPr>
        <w:t>：</w:t>
      </w:r>
      <w:bookmarkEnd w:id="75"/>
      <w:bookmarkEnd w:id="76"/>
      <w:bookmarkEnd w:id="77"/>
    </w:p>
    <w:p>
      <w:pPr>
        <w:keepNext w:val="0"/>
        <w:keepLines w:val="0"/>
        <w:pageBreakBefore w:val="0"/>
        <w:widowControl/>
        <w:kinsoku w:val="0"/>
        <w:wordWrap/>
        <w:overflowPunct/>
        <w:topLinePunct w:val="0"/>
        <w:autoSpaceDE w:val="0"/>
        <w:autoSpaceDN w:val="0"/>
        <w:bidi w:val="0"/>
        <w:adjustRightInd w:val="0"/>
        <w:snapToGrid w:val="0"/>
        <w:spacing w:line="560" w:lineRule="exact"/>
        <w:ind w:left="30" w:firstLine="65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lang w:eastAsia="zh-CN"/>
        </w:rPr>
        <w:t>①</w:t>
      </w:r>
      <w:r>
        <w:rPr>
          <w:rFonts w:hint="eastAsia" w:ascii="仿宋_GB2312" w:hAnsi="仿宋_GB2312" w:eastAsia="仿宋_GB2312" w:cs="仿宋_GB2312"/>
          <w:spacing w:val="2"/>
          <w:sz w:val="32"/>
          <w:szCs w:val="32"/>
        </w:rPr>
        <w:t>获得许可在中国境内销售的排量为 1.6 升以下(含</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1.</w:t>
      </w:r>
      <w:r>
        <w:rPr>
          <w:rFonts w:hint="eastAsia" w:ascii="仿宋_GB2312" w:hAnsi="仿宋_GB2312" w:eastAsia="仿宋_GB2312" w:cs="仿宋_GB2312"/>
          <w:spacing w:val="-6"/>
          <w:sz w:val="32"/>
          <w:szCs w:val="32"/>
        </w:rPr>
        <w:t>6</w:t>
      </w:r>
      <w:r>
        <w:rPr>
          <w:rFonts w:hint="eastAsia" w:ascii="仿宋_GB2312" w:hAnsi="仿宋_GB2312" w:eastAsia="仿宋_GB2312" w:cs="仿宋_GB2312"/>
          <w:spacing w:val="-4"/>
          <w:sz w:val="32"/>
          <w:szCs w:val="32"/>
        </w:rPr>
        <w:t xml:space="preserve"> 升 ) 的燃用汽油、柴油的乘用车 (含非插电式混合动力、</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2"/>
          <w:sz w:val="32"/>
          <w:szCs w:val="32"/>
        </w:rPr>
        <w:t>双</w:t>
      </w:r>
      <w:r>
        <w:rPr>
          <w:rFonts w:hint="eastAsia" w:ascii="仿宋_GB2312" w:hAnsi="仿宋_GB2312" w:eastAsia="仿宋_GB2312" w:cs="仿宋_GB2312"/>
          <w:spacing w:val="7"/>
          <w:sz w:val="32"/>
          <w:szCs w:val="32"/>
        </w:rPr>
        <w:t>燃</w:t>
      </w:r>
      <w:r>
        <w:rPr>
          <w:rFonts w:hint="eastAsia" w:ascii="仿宋_GB2312" w:hAnsi="仿宋_GB2312" w:eastAsia="仿宋_GB2312" w:cs="仿宋_GB2312"/>
          <w:spacing w:val="6"/>
          <w:sz w:val="32"/>
          <w:szCs w:val="32"/>
        </w:rPr>
        <w:t>料和两用燃料乘用车)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sectPr>
          <w:footerReference r:id="rId7" w:type="default"/>
          <w:pgSz w:w="11906" w:h="16839"/>
          <w:pgMar w:top="1431" w:right="1702" w:bottom="1156" w:left="1785" w:header="0" w:footer="996"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16" w:firstLineChars="200"/>
        <w:jc w:val="both"/>
        <w:textAlignment w:val="baseline"/>
        <w:rPr>
          <w:rFonts w:hint="eastAsia" w:ascii="仿宋_GB2312" w:hAnsi="仿宋_GB2312" w:eastAsia="仿宋_GB2312" w:cs="仿宋_GB2312"/>
          <w:sz w:val="32"/>
          <w:szCs w:val="32"/>
        </w:rPr>
      </w:pPr>
      <w:bookmarkStart w:id="78" w:name="_bookmark29"/>
      <w:bookmarkEnd w:id="78"/>
      <w:bookmarkStart w:id="79" w:name="_bookmark30"/>
      <w:bookmarkEnd w:id="79"/>
      <w:bookmarkStart w:id="80" w:name="_bookmark28"/>
      <w:bookmarkEnd w:id="80"/>
      <w:r>
        <w:rPr>
          <w:rFonts w:hint="eastAsia" w:ascii="仿宋_GB2312" w:hAnsi="仿宋_GB2312" w:eastAsia="仿宋_GB2312" w:cs="仿宋_GB2312"/>
          <w:spacing w:val="-6"/>
          <w:sz w:val="32"/>
          <w:szCs w:val="32"/>
          <w:lang w:eastAsia="zh-CN"/>
        </w:rPr>
        <w:t>②</w:t>
      </w:r>
      <w:r>
        <w:rPr>
          <w:rFonts w:hint="eastAsia" w:ascii="仿宋_GB2312" w:hAnsi="仿宋_GB2312" w:eastAsia="仿宋_GB2312" w:cs="仿宋_GB2312"/>
          <w:spacing w:val="-3"/>
          <w:sz w:val="32"/>
          <w:szCs w:val="32"/>
        </w:rPr>
        <w:t>综合工况燃料消耗量应符合标准，具体要求见《财</w:t>
      </w:r>
      <w:r>
        <w:rPr>
          <w:rFonts w:hint="eastAsia" w:ascii="仿宋_GB2312" w:hAnsi="仿宋_GB2312" w:eastAsia="仿宋_GB2312" w:cs="仿宋_GB2312"/>
          <w:spacing w:val="20"/>
          <w:sz w:val="32"/>
          <w:szCs w:val="32"/>
        </w:rPr>
        <w:t xml:space="preserve">政部 税务总局 工业和信息化部 交通运输部关于节能 </w:t>
      </w:r>
      <w:r>
        <w:rPr>
          <w:rFonts w:hint="eastAsia" w:ascii="仿宋_GB2312" w:hAnsi="仿宋_GB2312" w:eastAsia="仿宋_GB2312" w:cs="仿宋_GB2312"/>
          <w:spacing w:val="14"/>
          <w:sz w:val="32"/>
          <w:szCs w:val="32"/>
        </w:rPr>
        <w:t>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2"/>
          <w:sz w:val="32"/>
          <w:szCs w:val="32"/>
        </w:rPr>
        <w:t>能源</w:t>
      </w:r>
      <w:r>
        <w:rPr>
          <w:rFonts w:hint="eastAsia" w:ascii="仿宋_GB2312" w:hAnsi="仿宋_GB2312" w:eastAsia="仿宋_GB2312" w:cs="仿宋_GB2312"/>
          <w:spacing w:val="-7"/>
          <w:sz w:val="32"/>
          <w:szCs w:val="32"/>
        </w:rPr>
        <w:t>车</w:t>
      </w:r>
      <w:r>
        <w:rPr>
          <w:rFonts w:hint="eastAsia" w:ascii="仿宋_GB2312" w:hAnsi="仿宋_GB2312" w:eastAsia="仿宋_GB2312" w:cs="仿宋_GB2312"/>
          <w:spacing w:val="-6"/>
          <w:sz w:val="32"/>
          <w:szCs w:val="32"/>
        </w:rPr>
        <w:t>船税优惠政策的通知》(财税〔2018〕74 号 ) 附件 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《节能乘用车综</w:t>
      </w:r>
      <w:r>
        <w:rPr>
          <w:rFonts w:hint="eastAsia" w:ascii="仿宋_GB2312" w:hAnsi="仿宋_GB2312" w:eastAsia="仿宋_GB2312" w:cs="仿宋_GB2312"/>
          <w:spacing w:val="-3"/>
          <w:sz w:val="32"/>
          <w:szCs w:val="32"/>
        </w:rPr>
        <w:t>合</w:t>
      </w:r>
      <w:r>
        <w:rPr>
          <w:rFonts w:hint="eastAsia" w:ascii="仿宋_GB2312" w:hAnsi="仿宋_GB2312" w:eastAsia="仿宋_GB2312" w:cs="仿宋_GB2312"/>
          <w:spacing w:val="-2"/>
          <w:sz w:val="32"/>
          <w:szCs w:val="32"/>
        </w:rPr>
        <w:t>工况燃料消耗量限值标准》；同时符合《关</w:t>
      </w:r>
      <w:r>
        <w:rPr>
          <w:rFonts w:hint="eastAsia" w:ascii="仿宋_GB2312" w:hAnsi="仿宋_GB2312" w:eastAsia="仿宋_GB2312" w:cs="仿宋_GB2312"/>
          <w:spacing w:val="19"/>
          <w:sz w:val="32"/>
          <w:szCs w:val="32"/>
        </w:rPr>
        <w:t>于</w:t>
      </w:r>
      <w:r>
        <w:rPr>
          <w:rFonts w:hint="eastAsia" w:ascii="仿宋_GB2312" w:hAnsi="仿宋_GB2312" w:eastAsia="仿宋_GB2312" w:cs="仿宋_GB2312"/>
          <w:spacing w:val="15"/>
          <w:sz w:val="32"/>
          <w:szCs w:val="32"/>
        </w:rPr>
        <w:t>调整享受车船税优惠的节能 新能源汽车产品技术要求的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4"/>
          <w:sz w:val="32"/>
          <w:szCs w:val="32"/>
        </w:rPr>
        <w:t>公告》</w:t>
      </w:r>
      <w:r>
        <w:rPr>
          <w:rFonts w:hint="eastAsia" w:ascii="仿宋_GB2312" w:hAnsi="仿宋_GB2312" w:eastAsia="仿宋_GB2312" w:cs="仿宋_GB2312"/>
          <w:spacing w:val="7"/>
          <w:sz w:val="32"/>
          <w:szCs w:val="32"/>
        </w:rPr>
        <w:t>(工业和信息化部 财政部 税务总局公告〔2022〕2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
          <w:sz w:val="32"/>
          <w:szCs w:val="32"/>
        </w:rPr>
        <w:t>号 ) 附件1《节能乘用车综合工况燃料消耗量限值标准》</w:t>
      </w:r>
      <w:r>
        <w:rPr>
          <w:rFonts w:hint="eastAsia" w:ascii="仿宋_GB2312" w:hAnsi="仿宋_GB2312" w:eastAsia="仿宋_GB2312" w:cs="仿宋_GB2312"/>
          <w:spacing w:val="2"/>
          <w:sz w:val="32"/>
          <w:szCs w:val="32"/>
        </w:rPr>
        <w:t>的</w:t>
      </w:r>
      <w:r>
        <w:rPr>
          <w:rFonts w:hint="eastAsia" w:ascii="仿宋_GB2312" w:hAnsi="仿宋_GB2312" w:eastAsia="仿宋_GB2312" w:cs="仿宋_GB2312"/>
          <w:spacing w:val="7"/>
          <w:sz w:val="32"/>
          <w:szCs w:val="32"/>
        </w:rPr>
        <w:t>相关要求</w:t>
      </w:r>
      <w:r>
        <w:rPr>
          <w:rFonts w:hint="eastAsia" w:ascii="仿宋_GB2312" w:hAnsi="仿宋_GB2312" w:eastAsia="仿宋_GB2312" w:cs="仿宋_GB2312"/>
          <w:spacing w:val="6"/>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jc w:val="both"/>
        <w:textAlignment w:val="baseline"/>
        <w:outlineLvl w:val="2"/>
        <w:rPr>
          <w:rFonts w:hint="eastAsia" w:ascii="仿宋_GB2312" w:hAnsi="仿宋_GB2312" w:eastAsia="仿宋_GB2312" w:cs="仿宋_GB2312"/>
          <w:sz w:val="32"/>
          <w:szCs w:val="32"/>
        </w:rPr>
      </w:pPr>
      <w:bookmarkStart w:id="81" w:name="_Toc22704"/>
      <w:bookmarkStart w:id="82" w:name="_Toc18874"/>
      <w:bookmarkStart w:id="83" w:name="_Toc5397"/>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lang w:val="en-US" w:eastAsia="zh-CN"/>
        </w:rPr>
        <w:t>2</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8"/>
          <w:sz w:val="32"/>
          <w:szCs w:val="32"/>
        </w:rPr>
        <w:t>减半征收车船税的节能商用车应同时符合以下标准：</w:t>
      </w:r>
      <w:bookmarkEnd w:id="81"/>
      <w:bookmarkEnd w:id="82"/>
      <w:bookmarkEnd w:id="83"/>
    </w:p>
    <w:p>
      <w:pPr>
        <w:keepNext w:val="0"/>
        <w:keepLines w:val="0"/>
        <w:pageBreakBefore w:val="0"/>
        <w:widowControl/>
        <w:kinsoku w:val="0"/>
        <w:wordWrap/>
        <w:overflowPunct/>
        <w:topLinePunct w:val="0"/>
        <w:autoSpaceDE w:val="0"/>
        <w:autoSpaceDN w:val="0"/>
        <w:bidi w:val="0"/>
        <w:adjustRightInd w:val="0"/>
        <w:snapToGrid w:val="0"/>
        <w:spacing w:line="560" w:lineRule="exact"/>
        <w:ind w:left="32" w:righ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lang w:eastAsia="zh-CN"/>
        </w:rPr>
        <w:t>①</w:t>
      </w:r>
      <w:r>
        <w:rPr>
          <w:rFonts w:hint="eastAsia" w:ascii="仿宋_GB2312" w:hAnsi="仿宋_GB2312" w:eastAsia="仿宋_GB2312" w:cs="仿宋_GB2312"/>
          <w:spacing w:val="8"/>
          <w:sz w:val="32"/>
          <w:szCs w:val="32"/>
        </w:rPr>
        <w:t>获得许可在中国境内销售的燃用天然气、汽油、</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柴</w:t>
      </w:r>
      <w:r>
        <w:rPr>
          <w:rFonts w:hint="eastAsia" w:ascii="仿宋_GB2312" w:hAnsi="仿宋_GB2312" w:eastAsia="仿宋_GB2312" w:cs="仿宋_GB2312"/>
          <w:spacing w:val="8"/>
          <w:sz w:val="32"/>
          <w:szCs w:val="32"/>
        </w:rPr>
        <w:t>油的轻型和重型商用车 (含非插电式混合动力、双燃料和</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2"/>
          <w:sz w:val="32"/>
          <w:szCs w:val="32"/>
        </w:rPr>
        <w:t>两</w:t>
      </w:r>
      <w:r>
        <w:rPr>
          <w:rFonts w:hint="eastAsia" w:ascii="仿宋_GB2312" w:hAnsi="仿宋_GB2312" w:eastAsia="仿宋_GB2312" w:cs="仿宋_GB2312"/>
          <w:spacing w:val="7"/>
          <w:sz w:val="32"/>
          <w:szCs w:val="32"/>
        </w:rPr>
        <w:t>用</w:t>
      </w:r>
      <w:r>
        <w:rPr>
          <w:rFonts w:hint="eastAsia" w:ascii="仿宋_GB2312" w:hAnsi="仿宋_GB2312" w:eastAsia="仿宋_GB2312" w:cs="仿宋_GB2312"/>
          <w:spacing w:val="6"/>
          <w:sz w:val="32"/>
          <w:szCs w:val="32"/>
        </w:rPr>
        <w:t>燃料轻型和重型商用车)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6" w:right="11" w:firstLine="68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lang w:eastAsia="zh-CN"/>
        </w:rPr>
        <w:t>②</w:t>
      </w:r>
      <w:r>
        <w:rPr>
          <w:rFonts w:hint="eastAsia" w:ascii="仿宋_GB2312" w:hAnsi="仿宋_GB2312" w:eastAsia="仿宋_GB2312" w:cs="仿宋_GB2312"/>
          <w:spacing w:val="8"/>
          <w:sz w:val="32"/>
          <w:szCs w:val="32"/>
        </w:rPr>
        <w:t>燃用汽油、柴油的轻型和重型商用车综合工况燃</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料</w:t>
      </w:r>
      <w:r>
        <w:rPr>
          <w:rFonts w:hint="eastAsia" w:ascii="仿宋_GB2312" w:hAnsi="仿宋_GB2312" w:eastAsia="仿宋_GB2312" w:cs="仿宋_GB2312"/>
          <w:spacing w:val="15"/>
          <w:sz w:val="32"/>
          <w:szCs w:val="32"/>
        </w:rPr>
        <w:t>消</w:t>
      </w:r>
      <w:r>
        <w:rPr>
          <w:rFonts w:hint="eastAsia" w:ascii="仿宋_GB2312" w:hAnsi="仿宋_GB2312" w:eastAsia="仿宋_GB2312" w:cs="仿宋_GB2312"/>
          <w:spacing w:val="8"/>
          <w:sz w:val="32"/>
          <w:szCs w:val="32"/>
        </w:rPr>
        <w:t>耗量应符合标准，具体标准见《财政部 税务总局 工业</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1"/>
          <w:sz w:val="32"/>
          <w:szCs w:val="32"/>
        </w:rPr>
        <w:t>和信息化部交通运输部关于节能 新能源车船税优惠政</w:t>
      </w:r>
      <w:r>
        <w:rPr>
          <w:rFonts w:hint="eastAsia" w:ascii="仿宋_GB2312" w:hAnsi="仿宋_GB2312" w:eastAsia="仿宋_GB2312" w:cs="仿宋_GB2312"/>
          <w:spacing w:val="16"/>
          <w:sz w:val="32"/>
          <w:szCs w:val="32"/>
        </w:rPr>
        <w:t>策</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2"/>
          <w:sz w:val="32"/>
          <w:szCs w:val="32"/>
        </w:rPr>
        <w:t>的通知</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6"/>
          <w:sz w:val="32"/>
          <w:szCs w:val="32"/>
        </w:rPr>
        <w:t>(财税〔2018〕74 号 ) 附件 2《节能轻型商用车综</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合</w:t>
      </w:r>
      <w:r>
        <w:rPr>
          <w:rFonts w:hint="eastAsia" w:ascii="仿宋_GB2312" w:hAnsi="仿宋_GB2312" w:eastAsia="仿宋_GB2312" w:cs="仿宋_GB2312"/>
          <w:spacing w:val="15"/>
          <w:sz w:val="32"/>
          <w:szCs w:val="32"/>
        </w:rPr>
        <w:t>工</w:t>
      </w:r>
      <w:r>
        <w:rPr>
          <w:rFonts w:hint="eastAsia" w:ascii="仿宋_GB2312" w:hAnsi="仿宋_GB2312" w:eastAsia="仿宋_GB2312" w:cs="仿宋_GB2312"/>
          <w:spacing w:val="8"/>
          <w:sz w:val="32"/>
          <w:szCs w:val="32"/>
        </w:rPr>
        <w:t>况燃料消耗量限值标准》、附件 3《节能重型商用车综</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
          <w:sz w:val="32"/>
          <w:szCs w:val="32"/>
        </w:rPr>
        <w:t>合工况燃料消耗量限值标准》；同时符合《关于调整享</w:t>
      </w:r>
      <w:r>
        <w:rPr>
          <w:rFonts w:hint="eastAsia" w:ascii="仿宋_GB2312" w:hAnsi="仿宋_GB2312" w:eastAsia="仿宋_GB2312" w:cs="仿宋_GB2312"/>
          <w:spacing w:val="1"/>
          <w:sz w:val="32"/>
          <w:szCs w:val="32"/>
        </w:rPr>
        <w:t>受</w:t>
      </w:r>
      <w:r>
        <w:rPr>
          <w:rFonts w:hint="eastAsia" w:ascii="仿宋_GB2312" w:hAnsi="仿宋_GB2312" w:eastAsia="仿宋_GB2312" w:cs="仿宋_GB2312"/>
          <w:sz w:val="32"/>
          <w:szCs w:val="32"/>
        </w:rPr>
        <w:t>车</w:t>
      </w:r>
      <w:r>
        <w:rPr>
          <w:rFonts w:hint="eastAsia" w:ascii="仿宋_GB2312" w:hAnsi="仿宋_GB2312" w:eastAsia="仿宋_GB2312" w:cs="仿宋_GB2312"/>
          <w:spacing w:val="4"/>
          <w:sz w:val="32"/>
          <w:szCs w:val="32"/>
        </w:rPr>
        <w:t>船税优惠的节能新</w:t>
      </w:r>
      <w:r>
        <w:rPr>
          <w:rFonts w:hint="eastAsia" w:ascii="仿宋_GB2312" w:hAnsi="仿宋_GB2312" w:eastAsia="仿宋_GB2312" w:cs="仿宋_GB2312"/>
          <w:spacing w:val="2"/>
          <w:sz w:val="32"/>
          <w:szCs w:val="32"/>
        </w:rPr>
        <w:t>能源汽车产品技术要求的公告》( 工业</w:t>
      </w:r>
      <w:r>
        <w:rPr>
          <w:rFonts w:hint="eastAsia" w:ascii="仿宋_GB2312" w:hAnsi="仿宋_GB2312" w:eastAsia="仿宋_GB2312" w:cs="仿宋_GB2312"/>
          <w:spacing w:val="-7"/>
          <w:sz w:val="32"/>
          <w:szCs w:val="32"/>
        </w:rPr>
        <w:t>和信息化部 财政部 税务总局公告〔2022〕2 号 ) 附件 2《</w:t>
      </w:r>
      <w:r>
        <w:rPr>
          <w:rFonts w:hint="eastAsia" w:ascii="仿宋_GB2312" w:hAnsi="仿宋_GB2312" w:eastAsia="仿宋_GB2312" w:cs="仿宋_GB2312"/>
          <w:spacing w:val="-1"/>
          <w:sz w:val="32"/>
          <w:szCs w:val="32"/>
        </w:rPr>
        <w:t>节</w:t>
      </w:r>
      <w:r>
        <w:rPr>
          <w:rFonts w:hint="eastAsia" w:ascii="仿宋_GB2312" w:hAnsi="仿宋_GB2312" w:eastAsia="仿宋_GB2312" w:cs="仿宋_GB2312"/>
          <w:spacing w:val="16"/>
          <w:sz w:val="32"/>
          <w:szCs w:val="32"/>
        </w:rPr>
        <w:t>能</w:t>
      </w:r>
      <w:r>
        <w:rPr>
          <w:rFonts w:hint="eastAsia" w:ascii="仿宋_GB2312" w:hAnsi="仿宋_GB2312" w:eastAsia="仿宋_GB2312" w:cs="仿宋_GB2312"/>
          <w:spacing w:val="15"/>
          <w:sz w:val="32"/>
          <w:szCs w:val="32"/>
        </w:rPr>
        <w:t>轻</w:t>
      </w:r>
      <w:r>
        <w:rPr>
          <w:rFonts w:hint="eastAsia" w:ascii="仿宋_GB2312" w:hAnsi="仿宋_GB2312" w:eastAsia="仿宋_GB2312" w:cs="仿宋_GB2312"/>
          <w:spacing w:val="8"/>
          <w:sz w:val="32"/>
          <w:szCs w:val="32"/>
        </w:rPr>
        <w:t>型商用车综合工况燃料消耗量限值标准》、附件 3《节</w:t>
      </w:r>
      <w:r>
        <w:rPr>
          <w:rFonts w:hint="eastAsia" w:ascii="仿宋_GB2312" w:hAnsi="仿宋_GB2312" w:eastAsia="仿宋_GB2312" w:cs="仿宋_GB2312"/>
          <w:spacing w:val="12"/>
          <w:sz w:val="32"/>
          <w:szCs w:val="32"/>
        </w:rPr>
        <w:t>能重型</w:t>
      </w:r>
      <w:r>
        <w:rPr>
          <w:rFonts w:hint="eastAsia" w:ascii="仿宋_GB2312" w:hAnsi="仿宋_GB2312" w:eastAsia="仿宋_GB2312" w:cs="仿宋_GB2312"/>
          <w:spacing w:val="8"/>
          <w:sz w:val="32"/>
          <w:szCs w:val="32"/>
        </w:rPr>
        <w:t>商</w:t>
      </w:r>
      <w:r>
        <w:rPr>
          <w:rFonts w:hint="eastAsia" w:ascii="仿宋_GB2312" w:hAnsi="仿宋_GB2312" w:eastAsia="仿宋_GB2312" w:cs="仿宋_GB2312"/>
          <w:spacing w:val="6"/>
          <w:sz w:val="32"/>
          <w:szCs w:val="32"/>
        </w:rPr>
        <w:t>用车综合工况燃料消耗量限值标准》的相关要求。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sectPr>
          <w:footerReference r:id="rId8" w:type="default"/>
          <w:pgSz w:w="11906" w:h="16839"/>
          <w:pgMar w:top="1431" w:right="1785" w:bottom="1156" w:left="1785" w:header="0" w:footer="996"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bookmarkStart w:id="84" w:name="_bookmark31"/>
      <w:bookmarkEnd w:id="84"/>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position w:val="1"/>
          <w:sz w:val="32"/>
          <w:szCs w:val="32"/>
          <w:lang w:eastAsia="zh-CN"/>
        </w:rPr>
        <w:t>（</w:t>
      </w:r>
      <w:r>
        <w:rPr>
          <w:rFonts w:hint="eastAsia" w:ascii="仿宋_GB2312" w:hAnsi="仿宋_GB2312" w:eastAsia="仿宋_GB2312" w:cs="仿宋_GB2312"/>
          <w:spacing w:val="14"/>
          <w:position w:val="1"/>
          <w:sz w:val="32"/>
          <w:szCs w:val="32"/>
          <w:lang w:val="en-US" w:eastAsia="zh-CN"/>
        </w:rPr>
        <w:t>1</w:t>
      </w:r>
      <w:r>
        <w:rPr>
          <w:rFonts w:hint="eastAsia" w:ascii="仿宋_GB2312" w:hAnsi="仿宋_GB2312" w:eastAsia="仿宋_GB2312" w:cs="仿宋_GB2312"/>
          <w:spacing w:val="14"/>
          <w:position w:val="1"/>
          <w:sz w:val="32"/>
          <w:szCs w:val="32"/>
          <w:lang w:eastAsia="zh-CN"/>
        </w:rPr>
        <w:t>）</w:t>
      </w:r>
      <w:r>
        <w:rPr>
          <w:rFonts w:hint="eastAsia" w:ascii="仿宋_GB2312" w:hAnsi="仿宋_GB2312" w:eastAsia="仿宋_GB2312" w:cs="仿宋_GB2312"/>
          <w:spacing w:val="7"/>
          <w:position w:val="1"/>
          <w:sz w:val="32"/>
          <w:szCs w:val="32"/>
        </w:rPr>
        <w:t>《中华人民共和国车船税法》第四条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5" w:right="15"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2</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《财政部 税务总局 工业和信息化部 交通运输部</w:t>
      </w:r>
      <w:r>
        <w:rPr>
          <w:rFonts w:hint="eastAsia" w:ascii="仿宋_GB2312" w:hAnsi="仿宋_GB2312" w:eastAsia="仿宋_GB2312" w:cs="仿宋_GB2312"/>
          <w:spacing w:val="12"/>
          <w:sz w:val="32"/>
          <w:szCs w:val="32"/>
        </w:rPr>
        <w:t>关</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于节</w:t>
      </w:r>
      <w:r>
        <w:rPr>
          <w:rFonts w:hint="eastAsia" w:ascii="仿宋_GB2312" w:hAnsi="仿宋_GB2312" w:eastAsia="仿宋_GB2312" w:cs="仿宋_GB2312"/>
          <w:spacing w:val="3"/>
          <w:sz w:val="32"/>
          <w:szCs w:val="32"/>
        </w:rPr>
        <w:t>能</w:t>
      </w:r>
      <w:r>
        <w:rPr>
          <w:rFonts w:hint="eastAsia" w:ascii="仿宋_GB2312" w:hAnsi="仿宋_GB2312" w:eastAsia="仿宋_GB2312" w:cs="仿宋_GB2312"/>
          <w:spacing w:val="2"/>
          <w:sz w:val="32"/>
          <w:szCs w:val="32"/>
        </w:rPr>
        <w:t xml:space="preserve"> 新能源车船税优惠政策的通知》</w:t>
      </w:r>
      <w:r>
        <w:rPr>
          <w:rFonts w:hint="eastAsia" w:ascii="仿宋_GB2312" w:hAnsi="仿宋_GB2312" w:eastAsia="仿宋_GB2312" w:cs="仿宋_GB2312"/>
          <w:spacing w:val="2"/>
          <w:sz w:val="32"/>
          <w:szCs w:val="32"/>
          <w:lang w:val="en-US" w:eastAsia="zh-CN"/>
        </w:rPr>
        <w:t xml:space="preserve">   </w:t>
      </w:r>
      <w:r>
        <w:rPr>
          <w:rFonts w:hint="eastAsia" w:ascii="仿宋_GB2312" w:hAnsi="仿宋_GB2312" w:eastAsia="仿宋_GB2312" w:cs="仿宋_GB2312"/>
          <w:spacing w:val="2"/>
          <w:sz w:val="32"/>
          <w:szCs w:val="32"/>
        </w:rPr>
        <w:t>(财税〔2018〕 74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 xml:space="preserve">号) 第一条、附件 1、附件 2、附件 </w:t>
      </w:r>
      <w:r>
        <w:rPr>
          <w:rFonts w:hint="eastAsia" w:ascii="仿宋_GB2312" w:hAnsi="仿宋_GB2312" w:eastAsia="仿宋_GB2312" w:cs="仿宋_GB2312"/>
          <w:spacing w:val="-3"/>
          <w:sz w:val="32"/>
          <w:szCs w:val="32"/>
        </w:rPr>
        <w:t>3</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7" w:right="16" w:firstLine="67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3</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8"/>
          <w:sz w:val="32"/>
          <w:szCs w:val="32"/>
        </w:rPr>
        <w:t>《工业和信息化部 财政部 税务总局关于调整享受车</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3"/>
          <w:sz w:val="32"/>
          <w:szCs w:val="32"/>
        </w:rPr>
        <w:t>船</w:t>
      </w:r>
      <w:r>
        <w:rPr>
          <w:rFonts w:hint="eastAsia" w:ascii="仿宋_GB2312" w:hAnsi="仿宋_GB2312" w:eastAsia="仿宋_GB2312" w:cs="仿宋_GB2312"/>
          <w:spacing w:val="8"/>
          <w:sz w:val="32"/>
          <w:szCs w:val="32"/>
        </w:rPr>
        <w:t>税优惠的节能 新能源汽车产品技术要求的公告》  (工业</w:t>
      </w:r>
      <w:r>
        <w:rPr>
          <w:rFonts w:hint="eastAsia" w:ascii="仿宋_GB2312" w:hAnsi="仿宋_GB2312" w:eastAsia="仿宋_GB2312" w:cs="仿宋_GB2312"/>
          <w:spacing w:val="-2"/>
          <w:sz w:val="32"/>
          <w:szCs w:val="32"/>
        </w:rPr>
        <w:t>和信息化部 财政部 税务总局</w:t>
      </w:r>
      <w:r>
        <w:rPr>
          <w:rFonts w:hint="eastAsia" w:ascii="仿宋_GB2312" w:hAnsi="仿宋_GB2312" w:eastAsia="仿宋_GB2312" w:cs="仿宋_GB2312"/>
          <w:spacing w:val="-1"/>
          <w:sz w:val="32"/>
          <w:szCs w:val="32"/>
        </w:rPr>
        <w:t>公告〔2022〕 2 号)</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85" w:name="_Toc16449"/>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16. 新能源汽车免征车辆购置税</w:t>
      </w:r>
      <w:bookmarkEnd w:id="85"/>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购置新能源汽车的车辆购置税纳税人</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对购置日期在2023年1月1日至2023年12月31日期间内的新能源汽车，免征车辆购置税。</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免征车辆购置税的新能源汽车，通过工业和信息化部、税务总局发布《免征车辆购置税的新能源汽车车型目录》(以下简称《目录》)实施管理。自《目录》发布之日起购置的，列入《目录》的纯电动汽车、插电式混合动力(含增程式)汽车、燃料电池汽车，属于符合免税条件的新能源汽车。购置日期按照机动车销售统一发票或海关关税专用缴款书等有效凭证的开具日期确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【政策依据】</w:t>
      </w:r>
      <w:r>
        <w:rPr>
          <w:rFonts w:hint="eastAsia" w:ascii="仿宋_GB2312" w:hAnsi="仿宋_GB2312" w:eastAsia="仿宋_GB2312" w:cs="仿宋_GB2312"/>
          <w:b w:val="0"/>
          <w:bCs w:val="0"/>
          <w:spacing w:val="0"/>
          <w:sz w:val="32"/>
          <w:szCs w:val="32"/>
        </w:rPr>
        <w:t>《财政部税务总局</w:t>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rPr>
        <w:t>工业和信息化部关于延续新能源汽车免征车辆购置税政策的公告》(2022年第27号)</w:t>
      </w:r>
      <w:bookmarkStart w:id="86" w:name="_bookmark33"/>
      <w:bookmarkEnd w:id="86"/>
      <w:bookmarkStart w:id="87" w:name="_bookmark32"/>
      <w:bookmarkEnd w:id="87"/>
    </w:p>
    <w:p>
      <w:pPr>
        <w:pStyle w:val="22"/>
        <w:bidi w:val="0"/>
        <w:outlineLvl w:val="1"/>
        <w:rPr>
          <w:rFonts w:hint="eastAsia"/>
        </w:rPr>
      </w:pPr>
      <w:bookmarkStart w:id="88" w:name="_bookmark38"/>
      <w:bookmarkEnd w:id="88"/>
      <w:bookmarkStart w:id="89" w:name="_bookmark36"/>
      <w:bookmarkEnd w:id="89"/>
      <w:bookmarkStart w:id="90" w:name="_bookmark37"/>
      <w:bookmarkEnd w:id="90"/>
      <w:bookmarkStart w:id="91" w:name="_Toc20811"/>
      <w:bookmarkStart w:id="92" w:name="_Toc4756"/>
      <w:bookmarkStart w:id="93" w:name="_Toc14232"/>
      <w:bookmarkStart w:id="94" w:name="_Toc17492"/>
      <w:bookmarkStart w:id="95" w:name="_Toc28179"/>
      <w:r>
        <w:rPr>
          <w:rFonts w:hint="eastAsia"/>
        </w:rPr>
        <w:t>(</w:t>
      </w:r>
      <w:r>
        <w:rPr>
          <w:rFonts w:hint="eastAsia"/>
          <w:lang w:eastAsia="zh-CN"/>
        </w:rPr>
        <w:t>五</w:t>
      </w:r>
      <w:r>
        <w:rPr>
          <w:rFonts w:hint="eastAsia"/>
        </w:rPr>
        <w:t>)污染物减排税收优惠</w:t>
      </w:r>
      <w:bookmarkEnd w:id="91"/>
      <w:bookmarkEnd w:id="92"/>
      <w:bookmarkEnd w:id="93"/>
      <w:bookmarkEnd w:id="94"/>
      <w:bookmarkEnd w:id="95"/>
    </w:p>
    <w:p>
      <w:pPr>
        <w:keepNext w:val="0"/>
        <w:keepLines w:val="0"/>
        <w:pageBreakBefore w:val="0"/>
        <w:widowControl/>
        <w:kinsoku w:val="0"/>
        <w:wordWrap/>
        <w:overflowPunct/>
        <w:topLinePunct w:val="0"/>
        <w:autoSpaceDE w:val="0"/>
        <w:autoSpaceDN w:val="0"/>
        <w:bidi w:val="0"/>
        <w:adjustRightInd w:val="0"/>
        <w:snapToGrid w:val="0"/>
        <w:spacing w:line="560" w:lineRule="exact"/>
        <w:ind w:left="39" w:firstLine="720" w:firstLineChars="200"/>
        <w:jc w:val="both"/>
        <w:textAlignment w:val="baseline"/>
        <w:rPr>
          <w:rFonts w:hint="eastAsia" w:ascii="仿宋_GB2312" w:hAnsi="仿宋_GB2312" w:eastAsia="仿宋_GB2312" w:cs="仿宋_GB2312"/>
          <w:spacing w:val="20"/>
          <w:sz w:val="32"/>
          <w:szCs w:val="32"/>
          <w14:textOutline w14:w="5793" w14:cap="sq" w14:cmpd="sng">
            <w14:solidFill>
              <w14:srgbClr w14:val="000000"/>
            </w14:solidFill>
            <w14:prstDash w14:val="solid"/>
            <w14:bevel/>
          </w14:textOutline>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96" w:name="_Toc7608"/>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17. 农业生产排放污染物免征环境保护税</w:t>
      </w:r>
      <w:bookmarkEnd w:id="96"/>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3" w:right="95" w:firstLine="76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1"/>
          <w:sz w:val="32"/>
          <w:szCs w:val="32"/>
        </w:rPr>
        <w:t>从</w:t>
      </w:r>
      <w:r>
        <w:rPr>
          <w:rFonts w:hint="eastAsia" w:ascii="仿宋_GB2312" w:hAnsi="仿宋_GB2312" w:eastAsia="仿宋_GB2312" w:cs="仿宋_GB2312"/>
          <w:spacing w:val="22"/>
          <w:sz w:val="32"/>
          <w:szCs w:val="32"/>
        </w:rPr>
        <w:t>事农业生产向环境排放应税污染物的环境保护税纳</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税人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0" w:right="95"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农</w:t>
      </w:r>
      <w:r>
        <w:rPr>
          <w:rFonts w:hint="eastAsia" w:ascii="仿宋_GB2312" w:hAnsi="仿宋_GB2312" w:eastAsia="仿宋_GB2312" w:cs="仿宋_GB2312"/>
          <w:spacing w:val="8"/>
          <w:sz w:val="32"/>
          <w:szCs w:val="32"/>
        </w:rPr>
        <w:t>业生产 (不包括规模化养殖) 排放应税污染物的，暂</w:t>
      </w:r>
      <w:r>
        <w:rPr>
          <w:rFonts w:hint="eastAsia" w:ascii="仿宋_GB2312" w:hAnsi="仿宋_GB2312" w:eastAsia="仿宋_GB2312" w:cs="仿宋_GB2312"/>
          <w:spacing w:val="10"/>
          <w:sz w:val="32"/>
          <w:szCs w:val="32"/>
        </w:rPr>
        <w:t>予</w:t>
      </w:r>
      <w:r>
        <w:rPr>
          <w:rFonts w:hint="eastAsia" w:ascii="仿宋_GB2312" w:hAnsi="仿宋_GB2312" w:eastAsia="仿宋_GB2312" w:cs="仿宋_GB2312"/>
          <w:spacing w:val="6"/>
          <w:sz w:val="32"/>
          <w:szCs w:val="32"/>
        </w:rPr>
        <w:t>免</w:t>
      </w:r>
      <w:r>
        <w:rPr>
          <w:rFonts w:hint="eastAsia" w:ascii="仿宋_GB2312" w:hAnsi="仿宋_GB2312" w:eastAsia="仿宋_GB2312" w:cs="仿宋_GB2312"/>
          <w:spacing w:val="5"/>
          <w:sz w:val="32"/>
          <w:szCs w:val="32"/>
        </w:rPr>
        <w:t>征环境保护税。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除规模化养殖以外，农业生产排放的应税污染物。</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72" w:firstLineChars="200"/>
        <w:jc w:val="both"/>
        <w:textAlignment w:val="baseline"/>
        <w:outlineLvl w:val="6"/>
        <w:rPr>
          <w:rFonts w:hint="eastAsia" w:ascii="仿宋_GB2312" w:hAnsi="仿宋_GB2312" w:eastAsia="仿宋_GB2312" w:cs="仿宋_GB2312"/>
          <w:spacing w:val="9"/>
          <w:sz w:val="32"/>
          <w:szCs w:val="32"/>
          <w:lang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rPr>
        <w:t>《中华人民共和国环境保护税法》第十二条第(一)项</w:t>
      </w: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97" w:name="_Toc24159"/>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18. 城乡污水集中处理、生活垃圾集中处理场所排放污染物免征环境保护税</w:t>
      </w:r>
      <w:bookmarkEnd w:id="97"/>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bookmarkStart w:id="98" w:name="_bookmark39"/>
      <w:bookmarkEnd w:id="98"/>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7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依法设立的城乡污水集中处理、生活垃圾集中处理场</w:t>
      </w:r>
      <w:r>
        <w:rPr>
          <w:rFonts w:hint="eastAsia" w:ascii="仿宋_GB2312" w:hAnsi="仿宋_GB2312" w:eastAsia="仿宋_GB2312" w:cs="仿宋_GB2312"/>
          <w:spacing w:val="8"/>
          <w:sz w:val="32"/>
          <w:szCs w:val="32"/>
        </w:rPr>
        <w:t>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0" w:right="16" w:firstLine="67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依法设立的城乡污水集中处理、生活垃圾集中处理场</w:t>
      </w:r>
      <w:r>
        <w:rPr>
          <w:rFonts w:hint="eastAsia" w:ascii="仿宋_GB2312" w:hAnsi="仿宋_GB2312" w:eastAsia="仿宋_GB2312" w:cs="仿宋_GB2312"/>
          <w:spacing w:val="8"/>
          <w:sz w:val="32"/>
          <w:szCs w:val="32"/>
        </w:rPr>
        <w:t>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3"/>
          <w:sz w:val="32"/>
          <w:szCs w:val="32"/>
        </w:rPr>
        <w:t>排</w:t>
      </w:r>
      <w:r>
        <w:rPr>
          <w:rFonts w:hint="eastAsia" w:ascii="仿宋_GB2312" w:hAnsi="仿宋_GB2312" w:eastAsia="仿宋_GB2312" w:cs="仿宋_GB2312"/>
          <w:spacing w:val="21"/>
          <w:sz w:val="32"/>
          <w:szCs w:val="32"/>
        </w:rPr>
        <w:t>放相应应税污染物，不超过国家和地方规定的排放标准</w:t>
      </w:r>
      <w:r>
        <w:rPr>
          <w:rFonts w:hint="eastAsia" w:ascii="仿宋_GB2312" w:hAnsi="仿宋_GB2312" w:eastAsia="仿宋_GB2312" w:cs="仿宋_GB2312"/>
          <w:spacing w:val="14"/>
          <w:sz w:val="32"/>
          <w:szCs w:val="32"/>
        </w:rPr>
        <w:t>的</w:t>
      </w:r>
      <w:r>
        <w:rPr>
          <w:rFonts w:hint="eastAsia" w:ascii="仿宋_GB2312" w:hAnsi="仿宋_GB2312" w:eastAsia="仿宋_GB2312" w:cs="仿宋_GB2312"/>
          <w:spacing w:val="7"/>
          <w:sz w:val="32"/>
          <w:szCs w:val="32"/>
        </w:rPr>
        <w:t>，暂予免征环境保护税。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7" w:right="13"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1</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0"/>
          <w:sz w:val="32"/>
          <w:szCs w:val="32"/>
        </w:rPr>
        <w:t>依</w:t>
      </w:r>
      <w:r>
        <w:rPr>
          <w:rFonts w:hint="eastAsia" w:ascii="仿宋_GB2312" w:hAnsi="仿宋_GB2312" w:eastAsia="仿宋_GB2312" w:cs="仿宋_GB2312"/>
          <w:spacing w:val="7"/>
          <w:sz w:val="32"/>
          <w:szCs w:val="32"/>
        </w:rPr>
        <w:t>法设立的城乡污水集中处理、生活垃圾集中处理场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4"/>
          <w:sz w:val="32"/>
          <w:szCs w:val="32"/>
        </w:rPr>
        <w:t>所</w:t>
      </w:r>
      <w:r>
        <w:rPr>
          <w:rFonts w:hint="eastAsia" w:ascii="仿宋_GB2312" w:hAnsi="仿宋_GB2312" w:eastAsia="仿宋_GB2312" w:cs="仿宋_GB2312"/>
          <w:spacing w:val="8"/>
          <w:sz w:val="32"/>
          <w:szCs w:val="32"/>
        </w:rPr>
        <w:t>排</w:t>
      </w:r>
      <w:r>
        <w:rPr>
          <w:rFonts w:hint="eastAsia" w:ascii="仿宋_GB2312" w:hAnsi="仿宋_GB2312" w:eastAsia="仿宋_GB2312" w:cs="仿宋_GB2312"/>
          <w:spacing w:val="7"/>
          <w:sz w:val="32"/>
          <w:szCs w:val="32"/>
        </w:rPr>
        <w:t>放相应应税污染物。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2</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7"/>
          <w:sz w:val="32"/>
          <w:szCs w:val="32"/>
        </w:rPr>
        <w:t>不超过国家和地方规定的排放标准。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8"/>
          <w:sz w:val="32"/>
          <w:szCs w:val="32"/>
        </w:rPr>
        <w:t>中华人民共和国环境保护税法》第十二条第 (三) 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1" w:firstLine="711" w:firstLineChars="200"/>
        <w:jc w:val="both"/>
        <w:textAlignment w:val="baseline"/>
        <w:outlineLvl w:val="9"/>
        <w:rPr>
          <w:rFonts w:hint="eastAsia" w:ascii="仿宋_GB2312" w:hAnsi="仿宋_GB2312" w:eastAsia="仿宋_GB2312" w:cs="仿宋_GB2312"/>
          <w:b/>
          <w:bCs/>
          <w:spacing w:val="17"/>
          <w:sz w:val="32"/>
          <w:szCs w:val="32"/>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99" w:name="_Toc31972"/>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19. 排放应税大气污染物或者水污染物的浓度值低于国家和地方规定的污染物排放标准减征环境保护税</w:t>
      </w:r>
      <w:bookmarkEnd w:id="99"/>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780"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35"/>
          <w:sz w:val="32"/>
          <w:szCs w:val="32"/>
        </w:rPr>
        <w:t>排</w:t>
      </w:r>
      <w:r>
        <w:rPr>
          <w:rFonts w:hint="eastAsia" w:ascii="仿宋_GB2312" w:hAnsi="仿宋_GB2312" w:eastAsia="仿宋_GB2312" w:cs="仿宋_GB2312"/>
          <w:spacing w:val="22"/>
          <w:sz w:val="32"/>
          <w:szCs w:val="32"/>
        </w:rPr>
        <w:t>放应税大气污染物或者水污染物的浓度值低于国家</w:t>
      </w:r>
      <w:r>
        <w:rPr>
          <w:rFonts w:hint="eastAsia" w:ascii="仿宋_GB2312" w:hAnsi="仿宋_GB2312" w:eastAsia="仿宋_GB2312" w:cs="仿宋_GB2312"/>
          <w:spacing w:val="39"/>
          <w:sz w:val="32"/>
          <w:szCs w:val="32"/>
        </w:rPr>
        <w:t>和</w:t>
      </w:r>
      <w:r>
        <w:rPr>
          <w:rFonts w:hint="eastAsia" w:ascii="仿宋_GB2312" w:hAnsi="仿宋_GB2312" w:eastAsia="仿宋_GB2312" w:cs="仿宋_GB2312"/>
          <w:spacing w:val="21"/>
          <w:sz w:val="32"/>
          <w:szCs w:val="32"/>
        </w:rPr>
        <w:t>地方规定的污染物排放标准百分之五十的环境保护税纳</w:t>
      </w:r>
      <w:r>
        <w:rPr>
          <w:rFonts w:hint="eastAsia" w:ascii="仿宋_GB2312" w:hAnsi="仿宋_GB2312" w:eastAsia="仿宋_GB2312" w:cs="仿宋_GB2312"/>
          <w:spacing w:val="4"/>
          <w:sz w:val="32"/>
          <w:szCs w:val="32"/>
        </w:rPr>
        <w:t>税人</w:t>
      </w:r>
      <w:r>
        <w:rPr>
          <w:rFonts w:hint="eastAsia" w:ascii="仿宋_GB2312" w:hAnsi="仿宋_GB2312" w:eastAsia="仿宋_GB2312" w:cs="仿宋_GB2312"/>
          <w:spacing w:val="35"/>
          <w:sz w:val="32"/>
          <w:szCs w:val="32"/>
        </w:rPr>
        <w:t>排</w:t>
      </w:r>
      <w:r>
        <w:rPr>
          <w:rFonts w:hint="eastAsia" w:ascii="仿宋_GB2312" w:hAnsi="仿宋_GB2312" w:eastAsia="仿宋_GB2312" w:cs="仿宋_GB2312"/>
          <w:spacing w:val="22"/>
          <w:sz w:val="32"/>
          <w:szCs w:val="32"/>
        </w:rPr>
        <w:t>放应税大气污染物或者水污染物的浓度值低于国家</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9"/>
          <w:sz w:val="32"/>
          <w:szCs w:val="32"/>
        </w:rPr>
        <w:t>和</w:t>
      </w:r>
      <w:r>
        <w:rPr>
          <w:rFonts w:hint="eastAsia" w:ascii="仿宋_GB2312" w:hAnsi="仿宋_GB2312" w:eastAsia="仿宋_GB2312" w:cs="仿宋_GB2312"/>
          <w:spacing w:val="21"/>
          <w:sz w:val="32"/>
          <w:szCs w:val="32"/>
        </w:rPr>
        <w:t>地方规定的污染物排放标准百分之三十的环境保护税纳</w:t>
      </w:r>
      <w:r>
        <w:rPr>
          <w:rFonts w:hint="eastAsia" w:ascii="仿宋_GB2312" w:hAnsi="仿宋_GB2312" w:eastAsia="仿宋_GB2312" w:cs="仿宋_GB2312"/>
          <w:spacing w:val="4"/>
          <w:sz w:val="32"/>
          <w:szCs w:val="32"/>
        </w:rPr>
        <w:t>税人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9" w:right="13" w:firstLine="76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0"/>
          <w:sz w:val="32"/>
          <w:szCs w:val="32"/>
        </w:rPr>
        <w:t>纳</w:t>
      </w:r>
      <w:r>
        <w:rPr>
          <w:rFonts w:hint="eastAsia" w:ascii="仿宋_GB2312" w:hAnsi="仿宋_GB2312" w:eastAsia="仿宋_GB2312" w:cs="仿宋_GB2312"/>
          <w:spacing w:val="22"/>
          <w:sz w:val="32"/>
          <w:szCs w:val="32"/>
        </w:rPr>
        <w:t>税人排放应税大气污染物或者水污染物的浓度值低</w:t>
      </w:r>
      <w:r>
        <w:rPr>
          <w:rFonts w:hint="eastAsia" w:ascii="仿宋_GB2312" w:hAnsi="仿宋_GB2312" w:eastAsia="仿宋_GB2312" w:cs="仿宋_GB2312"/>
          <w:spacing w:val="9"/>
          <w:sz w:val="32"/>
          <w:szCs w:val="32"/>
        </w:rPr>
        <w:t>于国家和地方规定的污染物排放标准百分之三十的，减按</w:t>
      </w:r>
      <w:r>
        <w:rPr>
          <w:rFonts w:hint="eastAsia" w:ascii="仿宋_GB2312" w:hAnsi="仿宋_GB2312" w:eastAsia="仿宋_GB2312" w:cs="仿宋_GB2312"/>
          <w:spacing w:val="6"/>
          <w:sz w:val="32"/>
          <w:szCs w:val="32"/>
        </w:rPr>
        <w:t>百</w:t>
      </w:r>
      <w:r>
        <w:rPr>
          <w:rFonts w:hint="eastAsia" w:ascii="仿宋_GB2312" w:hAnsi="仿宋_GB2312" w:eastAsia="仿宋_GB2312" w:cs="仿宋_GB2312"/>
          <w:spacing w:val="8"/>
          <w:sz w:val="32"/>
          <w:szCs w:val="32"/>
        </w:rPr>
        <w:t>分之七十五征收环境保护税。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760" w:firstLineChars="20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30"/>
          <w:sz w:val="32"/>
          <w:szCs w:val="32"/>
        </w:rPr>
        <w:t>纳</w:t>
      </w:r>
      <w:r>
        <w:rPr>
          <w:rFonts w:hint="eastAsia" w:ascii="仿宋_GB2312" w:hAnsi="仿宋_GB2312" w:eastAsia="仿宋_GB2312" w:cs="仿宋_GB2312"/>
          <w:spacing w:val="22"/>
          <w:sz w:val="32"/>
          <w:szCs w:val="32"/>
        </w:rPr>
        <w:t>税人排放应税大气污染物或者水污染物的浓度值低</w:t>
      </w:r>
      <w:r>
        <w:rPr>
          <w:rFonts w:hint="eastAsia" w:ascii="仿宋_GB2312" w:hAnsi="仿宋_GB2312" w:eastAsia="仿宋_GB2312" w:cs="仿宋_GB2312"/>
          <w:spacing w:val="9"/>
          <w:sz w:val="32"/>
          <w:szCs w:val="32"/>
        </w:rPr>
        <w:t>于国家和地方规定的污染物排放标准百分之五十的，减按</w:t>
      </w:r>
      <w:r>
        <w:rPr>
          <w:rFonts w:hint="eastAsia" w:ascii="仿宋_GB2312" w:hAnsi="仿宋_GB2312" w:eastAsia="仿宋_GB2312" w:cs="仿宋_GB2312"/>
          <w:spacing w:val="6"/>
          <w:sz w:val="32"/>
          <w:szCs w:val="32"/>
        </w:rPr>
        <w:t>百</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4"/>
          <w:sz w:val="32"/>
          <w:szCs w:val="32"/>
        </w:rPr>
        <w:t>分</w:t>
      </w:r>
      <w:r>
        <w:rPr>
          <w:rFonts w:hint="eastAsia" w:ascii="仿宋_GB2312" w:hAnsi="仿宋_GB2312" w:eastAsia="仿宋_GB2312" w:cs="仿宋_GB2312"/>
          <w:spacing w:val="9"/>
          <w:sz w:val="32"/>
          <w:szCs w:val="32"/>
        </w:rPr>
        <w:t>之</w:t>
      </w:r>
      <w:r>
        <w:rPr>
          <w:rFonts w:hint="eastAsia" w:ascii="仿宋_GB2312" w:hAnsi="仿宋_GB2312" w:eastAsia="仿宋_GB2312" w:cs="仿宋_GB2312"/>
          <w:spacing w:val="7"/>
          <w:sz w:val="32"/>
          <w:szCs w:val="32"/>
        </w:rPr>
        <w:t>五十征收环境保护税。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1" w:right="321" w:firstLine="67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纳税人排放应税大气污染物或者水污染物的浓度值</w:t>
      </w:r>
      <w:r>
        <w:rPr>
          <w:rFonts w:hint="eastAsia" w:ascii="仿宋_GB2312" w:hAnsi="仿宋_GB2312" w:eastAsia="仿宋_GB2312" w:cs="仿宋_GB2312"/>
          <w:spacing w:val="8"/>
          <w:sz w:val="32"/>
          <w:szCs w:val="32"/>
        </w:rPr>
        <w:t>低</w:t>
      </w:r>
      <w:r>
        <w:rPr>
          <w:rFonts w:hint="eastAsia" w:ascii="仿宋_GB2312" w:hAnsi="仿宋_GB2312" w:eastAsia="仿宋_GB2312" w:cs="仿宋_GB2312"/>
          <w:spacing w:val="14"/>
          <w:sz w:val="32"/>
          <w:szCs w:val="32"/>
        </w:rPr>
        <w:t>于</w:t>
      </w:r>
      <w:r>
        <w:rPr>
          <w:rFonts w:hint="eastAsia" w:ascii="仿宋_GB2312" w:hAnsi="仿宋_GB2312" w:eastAsia="仿宋_GB2312" w:cs="仿宋_GB2312"/>
          <w:spacing w:val="8"/>
          <w:sz w:val="32"/>
          <w:szCs w:val="32"/>
        </w:rPr>
        <w:t>国家和地方规定的污染物排放标准百分之三十。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338" w:firstLineChars="1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9"/>
          <w:sz w:val="32"/>
          <w:szCs w:val="32"/>
        </w:rPr>
        <w:t>纳税人排放应税大气污染物或者水污染物的浓度值</w:t>
      </w:r>
      <w:r>
        <w:rPr>
          <w:rFonts w:hint="eastAsia" w:ascii="仿宋_GB2312" w:hAnsi="仿宋_GB2312" w:eastAsia="仿宋_GB2312" w:cs="仿宋_GB2312"/>
          <w:spacing w:val="8"/>
          <w:sz w:val="32"/>
          <w:szCs w:val="32"/>
        </w:rPr>
        <w:t>低</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4"/>
          <w:sz w:val="32"/>
          <w:szCs w:val="32"/>
        </w:rPr>
        <w:t>于</w:t>
      </w:r>
      <w:r>
        <w:rPr>
          <w:rFonts w:hint="eastAsia" w:ascii="仿宋_GB2312" w:hAnsi="仿宋_GB2312" w:eastAsia="仿宋_GB2312" w:cs="仿宋_GB2312"/>
          <w:spacing w:val="8"/>
          <w:sz w:val="32"/>
          <w:szCs w:val="32"/>
        </w:rPr>
        <w:t>国家和地方规定的污染物排放标准百分之五十。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7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《中华人民共和国环境保护税法》第十三</w:t>
      </w:r>
      <w:r>
        <w:rPr>
          <w:rFonts w:hint="eastAsia" w:ascii="仿宋_GB2312" w:hAnsi="仿宋_GB2312" w:eastAsia="仿宋_GB2312" w:cs="仿宋_GB2312"/>
          <w:spacing w:val="8"/>
          <w:sz w:val="32"/>
          <w:szCs w:val="32"/>
        </w:rPr>
        <w:t>条</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14"/>
          <w:sz w:val="32"/>
          <w:szCs w:val="32"/>
        </w:rPr>
      </w:pPr>
    </w:p>
    <w:p>
      <w:pPr>
        <w:pStyle w:val="20"/>
        <w:numPr>
          <w:ilvl w:val="0"/>
          <w:numId w:val="3"/>
        </w:numPr>
        <w:bidi w:val="0"/>
        <w:outlineLvl w:val="0"/>
        <w:rPr>
          <w:rFonts w:hint="eastAsia"/>
        </w:rPr>
      </w:pPr>
      <w:r>
        <w:rPr>
          <w:rFonts w:hint="eastAsia"/>
        </w:rPr>
        <w:t xml:space="preserve"> </w:t>
      </w:r>
      <w:bookmarkStart w:id="100" w:name="_Toc17971"/>
      <w:bookmarkStart w:id="101" w:name="_Toc5150"/>
      <w:bookmarkStart w:id="102" w:name="_Toc6475"/>
      <w:bookmarkStart w:id="103" w:name="_Toc11222"/>
      <w:bookmarkStart w:id="104" w:name="_Toc4172"/>
      <w:r>
        <w:rPr>
          <w:rFonts w:hint="eastAsia"/>
        </w:rPr>
        <w:t>鼓励资源综合利用</w:t>
      </w:r>
      <w:bookmarkEnd w:id="100"/>
      <w:bookmarkEnd w:id="101"/>
      <w:bookmarkEnd w:id="102"/>
      <w:bookmarkEnd w:id="103"/>
      <w:bookmarkEnd w:id="104"/>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spacing w:val="-13"/>
          <w:sz w:val="32"/>
          <w:szCs w:val="32"/>
        </w:rPr>
      </w:pPr>
    </w:p>
    <w:p>
      <w:pPr>
        <w:pStyle w:val="22"/>
        <w:bidi w:val="0"/>
        <w:outlineLvl w:val="1"/>
        <w:rPr>
          <w:rFonts w:hint="eastAsia"/>
        </w:rPr>
      </w:pPr>
      <w:bookmarkStart w:id="105" w:name="_Toc343"/>
      <w:bookmarkStart w:id="106" w:name="_Toc15277"/>
      <w:bookmarkStart w:id="107" w:name="_Toc12282"/>
      <w:bookmarkStart w:id="108" w:name="_Toc13976"/>
      <w:bookmarkStart w:id="109" w:name="_Toc22"/>
      <w:r>
        <w:rPr>
          <w:rFonts w:hint="eastAsia"/>
        </w:rPr>
        <w:t>(一)资源综合利用税收优惠</w:t>
      </w:r>
      <w:bookmarkEnd w:id="105"/>
      <w:bookmarkEnd w:id="106"/>
      <w:bookmarkEnd w:id="107"/>
      <w:bookmarkEnd w:id="108"/>
      <w:bookmarkEnd w:id="109"/>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z w:val="32"/>
          <w:szCs w:val="32"/>
        </w:rPr>
      </w:pPr>
    </w:p>
    <w:p>
      <w:pPr>
        <w:pStyle w:val="4"/>
        <w:bidi w:val="0"/>
        <w:ind w:firstLine="680" w:firstLineChars="200"/>
        <w:rPr>
          <w:rFonts w:hint="eastAsia"/>
        </w:rPr>
      </w:pPr>
      <w:bookmarkStart w:id="110" w:name="_Toc16787"/>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20.新型墙体材料增值税即征即退</w:t>
      </w:r>
      <w:bookmarkEnd w:id="110"/>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销售自产的列入《享受增值税即征即退政策的新型墙体材料目录》的新型墙体材料的纳税人</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对纳税人销售自产的列入《享受增值税即征即退政策的新型墙体材料目录》的新型墙体材料，实行增值税即征即退50%的政策。</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纳税人销售自产的《享受增值税即征即退政策的新型墙体材料目录》所列新型墙体材料，其申请享受规定的增值税优惠政策时，应同时符合下列条件：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1</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销售自产的新型墙体材料，不属于国家发展和改革委员会《产业结构调整指导目录》中的禁止类、限制类项目。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2</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销售自产的新型墙体材料，不属于环境保护部《环境保护综合名录》中的“高污染、高环境风险”产品或者重污染工艺。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3</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纳税信用等级不属于税务机关评定的C级或D级。</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《财政部国家税务总局关于新型墙体材料增值税政策的通知》(财税〔2015〕73号)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91" w:firstLineChars="200"/>
        <w:jc w:val="both"/>
        <w:textAlignment w:val="baseline"/>
        <w:rPr>
          <w:rFonts w:hint="eastAsia" w:ascii="仿宋_GB2312" w:hAnsi="仿宋_GB2312" w:eastAsia="仿宋_GB2312" w:cs="仿宋_GB2312"/>
          <w:b/>
          <w:bCs/>
          <w:spacing w:val="12"/>
          <w:sz w:val="32"/>
          <w:szCs w:val="32"/>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111" w:name="_Toc11598"/>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 xml:space="preserve">21. </w:t>
      </w:r>
      <w:bookmarkStart w:id="112" w:name="_bookmark42"/>
      <w:bookmarkEnd w:id="112"/>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资源综合利用产品及劳务增值税即征即退</w:t>
      </w:r>
      <w:bookmarkEnd w:id="111"/>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销售自产的资源综合利用产品和提供资源综合利用劳务的增值税一般纳税人</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资源综合利用产品和提供资源综合利用劳务，自2022年3月1日起，增值税一般纳税人销售自产的可享受增值税即征即退政策。</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1</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综合利用的资源名称、综合利用产品和劳务名称、技术标准和相关条件、退税比例等按照《资源综合利用产品和劳务增值税优惠目录(2022年版)》(以下称《目录》)的相关规定执行。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2</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纳税人从事《目录》所列的资源综合利用项目，其申请享受规定的增值税即征即退政策时，应同时符合下列条件：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①</w:t>
      </w:r>
      <w:r>
        <w:rPr>
          <w:rFonts w:hint="eastAsia" w:ascii="仿宋_GB2312" w:hAnsi="仿宋_GB2312" w:eastAsia="仿宋_GB2312" w:cs="仿宋_GB2312"/>
          <w:b w:val="0"/>
          <w:bCs w:val="0"/>
          <w:spacing w:val="0"/>
          <w:sz w:val="32"/>
          <w:szCs w:val="32"/>
        </w:rPr>
        <w:t>纳税人在境内收购的再生资源，应按规定从销售方取得增值税发票；适用免税政策的，应按规定从销售方取得增值税普通发票。销售方为依法依规无法申领发票的单位或者从事小额零星经营业务的自然人，应取得销售方开具的收款凭证及收购方内部凭证，或者税务机关代开的发票。本款所称小额零星经营业务是指自然人从事应税项目经营业务的销售额不超过增值税按次起征点的业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纳税人从境外收购的再生资源，应按规定取得海关进口增值税专用缴款书，或者从销售方取得具有发票性质的收款凭证、相关税费缴纳凭证。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②</w:t>
      </w:r>
      <w:r>
        <w:rPr>
          <w:rFonts w:hint="eastAsia" w:ascii="仿宋_GB2312" w:hAnsi="仿宋_GB2312" w:eastAsia="仿宋_GB2312" w:cs="仿宋_GB2312"/>
          <w:b w:val="0"/>
          <w:bCs w:val="0"/>
          <w:spacing w:val="0"/>
          <w:sz w:val="32"/>
          <w:szCs w:val="32"/>
        </w:rPr>
        <w:t>纳税人应建立再生资源收购台账，留存备查。台账内容包括：再生资源供货方单位名称或个人姓名及身份证号、再生资源名称、数量、价格、结算方式、是否取得增值税发票或符合规定的凭证等。纳税人现有账册、系统能够包括上述内容的，无需单独建立台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③</w:t>
      </w:r>
      <w:r>
        <w:rPr>
          <w:rFonts w:hint="eastAsia" w:ascii="仿宋_GB2312" w:hAnsi="仿宋_GB2312" w:eastAsia="仿宋_GB2312" w:cs="仿宋_GB2312"/>
          <w:b w:val="0"/>
          <w:bCs w:val="0"/>
          <w:spacing w:val="0"/>
          <w:sz w:val="32"/>
          <w:szCs w:val="32"/>
        </w:rPr>
        <w:t>销售综合利用产品和劳务，不属于发展改革委《产业结构调整指导目录》中的淘汰类、限制类项目。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④</w:t>
      </w:r>
      <w:r>
        <w:rPr>
          <w:rFonts w:hint="eastAsia" w:ascii="仿宋_GB2312" w:hAnsi="仿宋_GB2312" w:eastAsia="仿宋_GB2312" w:cs="仿宋_GB2312"/>
          <w:b w:val="0"/>
          <w:bCs w:val="0"/>
          <w:spacing w:val="0"/>
          <w:sz w:val="32"/>
          <w:szCs w:val="32"/>
        </w:rPr>
        <w:t>销售综合利用产品和劳务，不属于生态环境部《环境保护综合名录》中的“高污染、高环境风险”产品或重污染工艺。“高污染、高环境风险”产品，是指在《环境保护综合名录》中标注特性为“GHW/GHF”的产品，但纳税人生产销售的资源综合利用产品满足“GHW/GHF”例外条款规定的技术和条件的除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⑤</w:t>
      </w:r>
      <w:r>
        <w:rPr>
          <w:rFonts w:hint="eastAsia" w:ascii="仿宋_GB2312" w:hAnsi="仿宋_GB2312" w:eastAsia="仿宋_GB2312" w:cs="仿宋_GB2312"/>
          <w:b w:val="0"/>
          <w:bCs w:val="0"/>
          <w:spacing w:val="0"/>
          <w:sz w:val="32"/>
          <w:szCs w:val="32"/>
        </w:rPr>
        <w:t>综合利用的资源，属于生态环境部《国家危险废物名录》列明的危险废物的，应当取得省级或市级生态环境部门颁发的《危险废物经营许可证》，且许可经营范围包括该危险废物的利用。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⑥</w:t>
      </w:r>
      <w:r>
        <w:rPr>
          <w:rFonts w:hint="eastAsia" w:ascii="仿宋_GB2312" w:hAnsi="仿宋_GB2312" w:eastAsia="仿宋_GB2312" w:cs="仿宋_GB2312"/>
          <w:b w:val="0"/>
          <w:bCs w:val="0"/>
          <w:spacing w:val="0"/>
          <w:sz w:val="32"/>
          <w:szCs w:val="32"/>
        </w:rPr>
        <w:t>纳税信用级别不为C级或D级。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⑦</w:t>
      </w:r>
      <w:r>
        <w:rPr>
          <w:rFonts w:hint="eastAsia" w:ascii="仿宋_GB2312" w:hAnsi="仿宋_GB2312" w:eastAsia="仿宋_GB2312" w:cs="仿宋_GB2312"/>
          <w:b w:val="0"/>
          <w:bCs w:val="0"/>
          <w:spacing w:val="0"/>
          <w:sz w:val="32"/>
          <w:szCs w:val="32"/>
        </w:rPr>
        <w:t>纳税人申请享受规定的即征即退政策时，申请退税税款所属期前6个月(含所属期当期)不得发生下列情形：</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因违反生态环境保护的法律法规受到行政处罚(警告、通报批评或单次10万元以下罚款、没收违法所得、没收非法财物除外；单次10万元以下含本数)。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因违反税收法律法规被税务机关处罚(单次10万元以下罚款除外)，或发生骗取出口退税、虚开发票的情形。</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《财政部税务总局关于完善资源综合利用增值税政策的公告》(2021年第40号)第三条、第七条、附件</w:t>
      </w:r>
    </w:p>
    <w:p>
      <w:pPr>
        <w:bidi w:val="0"/>
        <w:jc w:val="both"/>
        <w:rPr>
          <w:rFonts w:hint="eastAsia"/>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113" w:name="_Toc22727"/>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22.综合利用资源生产产品取得的收入在计算应纳税所得额时减计收入</w:t>
      </w:r>
      <w:bookmarkEnd w:id="113"/>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6" w:right="13" w:firstLine="6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以</w:t>
      </w:r>
      <w:r>
        <w:rPr>
          <w:rFonts w:hint="eastAsia" w:ascii="仿宋_GB2312" w:hAnsi="仿宋_GB2312" w:eastAsia="仿宋_GB2312" w:cs="仿宋_GB2312"/>
          <w:spacing w:val="7"/>
          <w:sz w:val="32"/>
          <w:szCs w:val="32"/>
        </w:rPr>
        <w:t>《资源综合利用企业所得税优惠目录》规定的资源作</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为</w:t>
      </w:r>
      <w:r>
        <w:rPr>
          <w:rFonts w:hint="eastAsia" w:ascii="仿宋_GB2312" w:hAnsi="仿宋_GB2312" w:eastAsia="仿宋_GB2312" w:cs="仿宋_GB2312"/>
          <w:spacing w:val="13"/>
          <w:sz w:val="32"/>
          <w:szCs w:val="32"/>
        </w:rPr>
        <w:t>主</w:t>
      </w:r>
      <w:r>
        <w:rPr>
          <w:rFonts w:hint="eastAsia" w:ascii="仿宋_GB2312" w:hAnsi="仿宋_GB2312" w:eastAsia="仿宋_GB2312" w:cs="仿宋_GB2312"/>
          <w:spacing w:val="8"/>
          <w:sz w:val="32"/>
          <w:szCs w:val="32"/>
        </w:rPr>
        <w:t>要原材料，生产国家非限制和禁止并符合国家和行业相</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2"/>
          <w:sz w:val="32"/>
          <w:szCs w:val="32"/>
        </w:rPr>
        <w:t>关</w:t>
      </w:r>
      <w:r>
        <w:rPr>
          <w:rFonts w:hint="eastAsia" w:ascii="仿宋_GB2312" w:hAnsi="仿宋_GB2312" w:eastAsia="仿宋_GB2312" w:cs="仿宋_GB2312"/>
          <w:spacing w:val="7"/>
          <w:sz w:val="32"/>
          <w:szCs w:val="32"/>
        </w:rPr>
        <w:t>标</w:t>
      </w:r>
      <w:r>
        <w:rPr>
          <w:rFonts w:hint="eastAsia" w:ascii="仿宋_GB2312" w:hAnsi="仿宋_GB2312" w:eastAsia="仿宋_GB2312" w:cs="仿宋_GB2312"/>
          <w:spacing w:val="6"/>
          <w:sz w:val="32"/>
          <w:szCs w:val="32"/>
        </w:rPr>
        <w:t>准的产品的企业。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6" w:right="16" w:firstLine="70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企</w:t>
      </w:r>
      <w:r>
        <w:rPr>
          <w:rFonts w:hint="eastAsia" w:ascii="仿宋_GB2312" w:hAnsi="仿宋_GB2312" w:eastAsia="仿宋_GB2312" w:cs="仿宋_GB2312"/>
          <w:spacing w:val="15"/>
          <w:sz w:val="32"/>
          <w:szCs w:val="32"/>
        </w:rPr>
        <w:t>业</w:t>
      </w:r>
      <w:r>
        <w:rPr>
          <w:rFonts w:hint="eastAsia" w:ascii="仿宋_GB2312" w:hAnsi="仿宋_GB2312" w:eastAsia="仿宋_GB2312" w:cs="仿宋_GB2312"/>
          <w:spacing w:val="8"/>
          <w:sz w:val="32"/>
          <w:szCs w:val="32"/>
        </w:rPr>
        <w:t>以《资源综合利用企业所得税优惠目录》规定的资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源</w:t>
      </w:r>
      <w:r>
        <w:rPr>
          <w:rFonts w:hint="eastAsia" w:ascii="仿宋_GB2312" w:hAnsi="仿宋_GB2312" w:eastAsia="仿宋_GB2312" w:cs="仿宋_GB2312"/>
          <w:spacing w:val="13"/>
          <w:sz w:val="32"/>
          <w:szCs w:val="32"/>
        </w:rPr>
        <w:t>作</w:t>
      </w:r>
      <w:r>
        <w:rPr>
          <w:rFonts w:hint="eastAsia" w:ascii="仿宋_GB2312" w:hAnsi="仿宋_GB2312" w:eastAsia="仿宋_GB2312" w:cs="仿宋_GB2312"/>
          <w:spacing w:val="8"/>
          <w:sz w:val="32"/>
          <w:szCs w:val="32"/>
        </w:rPr>
        <w:t>为主要原材料，生产国家非限制和禁止并符合国家和行</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业</w:t>
      </w:r>
      <w:r>
        <w:rPr>
          <w:rFonts w:hint="eastAsia" w:ascii="仿宋_GB2312" w:hAnsi="仿宋_GB2312" w:eastAsia="仿宋_GB2312" w:cs="仿宋_GB2312"/>
          <w:spacing w:val="5"/>
          <w:sz w:val="32"/>
          <w:szCs w:val="32"/>
        </w:rPr>
        <w:t>相关标准的产品取得的收入，减按 90%计入收入总额。</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0" w:right="16"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1</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8"/>
          <w:sz w:val="32"/>
          <w:szCs w:val="32"/>
        </w:rPr>
        <w:t>以</w:t>
      </w:r>
      <w:r>
        <w:rPr>
          <w:rFonts w:hint="eastAsia" w:ascii="仿宋_GB2312" w:hAnsi="仿宋_GB2312" w:eastAsia="仿宋_GB2312" w:cs="仿宋_GB2312"/>
          <w:spacing w:val="7"/>
          <w:sz w:val="32"/>
          <w:szCs w:val="32"/>
        </w:rPr>
        <w:t>《资源综合利用企业所得税优惠目录》规定的资源</w:t>
      </w:r>
      <w:r>
        <w:rPr>
          <w:rFonts w:hint="eastAsia" w:ascii="仿宋_GB2312" w:hAnsi="仿宋_GB2312" w:eastAsia="仿宋_GB2312" w:cs="仿宋_GB2312"/>
          <w:spacing w:val="10"/>
          <w:sz w:val="32"/>
          <w:szCs w:val="32"/>
        </w:rPr>
        <w:t>作</w:t>
      </w:r>
      <w:r>
        <w:rPr>
          <w:rFonts w:hint="eastAsia" w:ascii="仿宋_GB2312" w:hAnsi="仿宋_GB2312" w:eastAsia="仿宋_GB2312" w:cs="仿宋_GB2312"/>
          <w:spacing w:val="6"/>
          <w:sz w:val="32"/>
          <w:szCs w:val="32"/>
        </w:rPr>
        <w:t>为主要原材料。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6" w:right="16" w:firstLine="6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2</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原材料占生产产品材料的比例不得低于《资源综合</w:t>
      </w:r>
      <w:r>
        <w:rPr>
          <w:rFonts w:hint="eastAsia" w:ascii="仿宋_GB2312" w:hAnsi="仿宋_GB2312" w:eastAsia="仿宋_GB2312" w:cs="仿宋_GB2312"/>
          <w:spacing w:val="6"/>
          <w:sz w:val="32"/>
          <w:szCs w:val="32"/>
        </w:rPr>
        <w:t>利</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用</w:t>
      </w:r>
      <w:r>
        <w:rPr>
          <w:rFonts w:hint="eastAsia" w:ascii="仿宋_GB2312" w:hAnsi="仿宋_GB2312" w:eastAsia="仿宋_GB2312" w:cs="仿宋_GB2312"/>
          <w:spacing w:val="10"/>
          <w:sz w:val="32"/>
          <w:szCs w:val="32"/>
        </w:rPr>
        <w:t>企</w:t>
      </w:r>
      <w:r>
        <w:rPr>
          <w:rFonts w:hint="eastAsia" w:ascii="仿宋_GB2312" w:hAnsi="仿宋_GB2312" w:eastAsia="仿宋_GB2312" w:cs="仿宋_GB2312"/>
          <w:spacing w:val="8"/>
          <w:sz w:val="32"/>
          <w:szCs w:val="32"/>
        </w:rPr>
        <w:t>业所得税优惠目录》规定的标准。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6" w:firstLine="7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5"/>
          <w:sz w:val="32"/>
          <w:szCs w:val="32"/>
          <w:lang w:eastAsia="zh-CN"/>
        </w:rPr>
        <w:t>（</w:t>
      </w:r>
      <w:r>
        <w:rPr>
          <w:rFonts w:hint="eastAsia" w:ascii="仿宋_GB2312" w:hAnsi="仿宋_GB2312" w:eastAsia="仿宋_GB2312" w:cs="仿宋_GB2312"/>
          <w:spacing w:val="35"/>
          <w:sz w:val="32"/>
          <w:szCs w:val="32"/>
          <w:lang w:val="en-US" w:eastAsia="zh-CN"/>
        </w:rPr>
        <w:t>3</w:t>
      </w:r>
      <w:r>
        <w:rPr>
          <w:rFonts w:hint="eastAsia" w:ascii="仿宋_GB2312" w:hAnsi="仿宋_GB2312" w:eastAsia="仿宋_GB2312" w:cs="仿宋_GB2312"/>
          <w:spacing w:val="35"/>
          <w:sz w:val="32"/>
          <w:szCs w:val="32"/>
          <w:lang w:eastAsia="zh-CN"/>
        </w:rPr>
        <w:t>）</w:t>
      </w:r>
      <w:r>
        <w:rPr>
          <w:rFonts w:hint="eastAsia" w:ascii="仿宋_GB2312" w:hAnsi="仿宋_GB2312" w:eastAsia="仿宋_GB2312" w:cs="仿宋_GB2312"/>
          <w:spacing w:val="20"/>
          <w:sz w:val="32"/>
          <w:szCs w:val="32"/>
        </w:rPr>
        <w:t>生产国家非限制和禁止并符合国家和行业相关标准</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的</w:t>
      </w:r>
      <w:r>
        <w:rPr>
          <w:rFonts w:hint="eastAsia" w:ascii="仿宋_GB2312" w:hAnsi="仿宋_GB2312" w:eastAsia="仿宋_GB2312" w:cs="仿宋_GB2312"/>
          <w:spacing w:val="-3"/>
          <w:sz w:val="32"/>
          <w:szCs w:val="32"/>
        </w:rPr>
        <w:t>产</w:t>
      </w:r>
      <w:r>
        <w:rPr>
          <w:rFonts w:hint="eastAsia" w:ascii="仿宋_GB2312" w:hAnsi="仿宋_GB2312" w:eastAsia="仿宋_GB2312" w:cs="仿宋_GB2312"/>
          <w:spacing w:val="-2"/>
          <w:sz w:val="32"/>
          <w:szCs w:val="32"/>
        </w:rPr>
        <w:t>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position w:val="1"/>
          <w:sz w:val="32"/>
          <w:szCs w:val="32"/>
          <w:lang w:eastAsia="zh-CN"/>
        </w:rPr>
        <w:t>（</w:t>
      </w:r>
      <w:r>
        <w:rPr>
          <w:rFonts w:hint="eastAsia" w:ascii="仿宋_GB2312" w:hAnsi="仿宋_GB2312" w:eastAsia="仿宋_GB2312" w:cs="仿宋_GB2312"/>
          <w:spacing w:val="8"/>
          <w:position w:val="1"/>
          <w:sz w:val="32"/>
          <w:szCs w:val="32"/>
          <w:lang w:val="en-US" w:eastAsia="zh-CN"/>
        </w:rPr>
        <w:t>1</w:t>
      </w:r>
      <w:r>
        <w:rPr>
          <w:rFonts w:hint="eastAsia" w:ascii="仿宋_GB2312" w:hAnsi="仿宋_GB2312" w:eastAsia="仿宋_GB2312" w:cs="仿宋_GB2312"/>
          <w:spacing w:val="8"/>
          <w:position w:val="1"/>
          <w:sz w:val="32"/>
          <w:szCs w:val="32"/>
          <w:lang w:eastAsia="zh-CN"/>
        </w:rPr>
        <w:t>）</w:t>
      </w:r>
      <w:r>
        <w:rPr>
          <w:rFonts w:hint="eastAsia" w:ascii="仿宋_GB2312" w:hAnsi="仿宋_GB2312" w:eastAsia="仿宋_GB2312" w:cs="仿宋_GB2312"/>
          <w:spacing w:val="8"/>
          <w:position w:val="1"/>
          <w:sz w:val="32"/>
          <w:szCs w:val="32"/>
        </w:rPr>
        <w:t>《中华人民共和国企业所得税法》第三十三</w:t>
      </w:r>
      <w:r>
        <w:rPr>
          <w:rFonts w:hint="eastAsia" w:ascii="仿宋_GB2312" w:hAnsi="仿宋_GB2312" w:eastAsia="仿宋_GB2312" w:cs="仿宋_GB2312"/>
          <w:spacing w:val="7"/>
          <w:position w:val="1"/>
          <w:sz w:val="32"/>
          <w:szCs w:val="32"/>
        </w:rPr>
        <w:t>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2" w:right="16" w:firstLine="70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lang w:val="en-US" w:eastAsia="zh-CN"/>
        </w:rPr>
        <w:t>2</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8"/>
          <w:sz w:val="32"/>
          <w:szCs w:val="32"/>
        </w:rPr>
        <w:t>《中华人民共和国企业所得税法实施条例》第九十九</w:t>
      </w:r>
      <w:r>
        <w:rPr>
          <w:rFonts w:hint="eastAsia" w:ascii="仿宋_GB2312" w:hAnsi="仿宋_GB2312" w:eastAsia="仿宋_GB2312" w:cs="仿宋_GB2312"/>
          <w:sz w:val="32"/>
          <w:szCs w:val="32"/>
        </w:rPr>
        <w:t>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2" w:right="16"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3</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《财政部 税务总局 发展改革委 生态环境部关于公</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布〈环境保护、节</w:t>
      </w:r>
      <w:r>
        <w:rPr>
          <w:rFonts w:hint="eastAsia" w:ascii="仿宋_GB2312" w:hAnsi="仿宋_GB2312" w:eastAsia="仿宋_GB2312" w:cs="仿宋_GB2312"/>
          <w:spacing w:val="2"/>
          <w:sz w:val="32"/>
          <w:szCs w:val="32"/>
        </w:rPr>
        <w:t>能节水项目企业所得税优惠目录 (2021 年</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版) 〉以及〈</w:t>
      </w:r>
      <w:r>
        <w:rPr>
          <w:rFonts w:hint="eastAsia" w:ascii="仿宋_GB2312" w:hAnsi="仿宋_GB2312" w:eastAsia="仿宋_GB2312" w:cs="仿宋_GB2312"/>
          <w:spacing w:val="-2"/>
          <w:sz w:val="32"/>
          <w:szCs w:val="32"/>
        </w:rPr>
        <w:t>资源综合利用企业所得税优惠目录(2021 年版)〉</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4"/>
          <w:sz w:val="32"/>
          <w:szCs w:val="32"/>
        </w:rPr>
        <w:t>的</w:t>
      </w:r>
      <w:r>
        <w:rPr>
          <w:rFonts w:hint="eastAsia" w:ascii="仿宋_GB2312" w:hAnsi="仿宋_GB2312" w:eastAsia="仿宋_GB2312" w:cs="仿宋_GB2312"/>
          <w:spacing w:val="-15"/>
          <w:sz w:val="32"/>
          <w:szCs w:val="32"/>
        </w:rPr>
        <w:t>公</w:t>
      </w:r>
      <w:r>
        <w:rPr>
          <w:rFonts w:hint="eastAsia" w:ascii="仿宋_GB2312" w:hAnsi="仿宋_GB2312" w:eastAsia="仿宋_GB2312" w:cs="仿宋_GB2312"/>
          <w:spacing w:val="-12"/>
          <w:sz w:val="32"/>
          <w:szCs w:val="32"/>
        </w:rPr>
        <w:t>告》  (2021 年第 36 号) 附件 2</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114" w:name="_Toc5520"/>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23.承受荒山、荒地、荒滩用于农、林、牧、渔业生产免征契税</w:t>
      </w:r>
      <w:bookmarkEnd w:id="114"/>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0" w:right="13" w:firstLine="70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承受</w:t>
      </w:r>
      <w:r>
        <w:rPr>
          <w:rFonts w:hint="eastAsia" w:ascii="仿宋_GB2312" w:hAnsi="仿宋_GB2312" w:eastAsia="仿宋_GB2312" w:cs="仿宋_GB2312"/>
          <w:spacing w:val="10"/>
          <w:sz w:val="32"/>
          <w:szCs w:val="32"/>
        </w:rPr>
        <w:t>荒</w:t>
      </w:r>
      <w:r>
        <w:rPr>
          <w:rFonts w:hint="eastAsia" w:ascii="仿宋_GB2312" w:hAnsi="仿宋_GB2312" w:eastAsia="仿宋_GB2312" w:cs="仿宋_GB2312"/>
          <w:spacing w:val="8"/>
          <w:sz w:val="32"/>
          <w:szCs w:val="32"/>
        </w:rPr>
        <w:t>山、荒地、荒滩土地使用权用于农、林、牧、渔</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7"/>
          <w:sz w:val="32"/>
          <w:szCs w:val="32"/>
        </w:rPr>
        <w:t>业生产的契税纳税人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0" w:right="13" w:firstLine="70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承受</w:t>
      </w:r>
      <w:r>
        <w:rPr>
          <w:rFonts w:hint="eastAsia" w:ascii="仿宋_GB2312" w:hAnsi="仿宋_GB2312" w:eastAsia="仿宋_GB2312" w:cs="仿宋_GB2312"/>
          <w:spacing w:val="10"/>
          <w:sz w:val="32"/>
          <w:szCs w:val="32"/>
        </w:rPr>
        <w:t>荒</w:t>
      </w:r>
      <w:r>
        <w:rPr>
          <w:rFonts w:hint="eastAsia" w:ascii="仿宋_GB2312" w:hAnsi="仿宋_GB2312" w:eastAsia="仿宋_GB2312" w:cs="仿宋_GB2312"/>
          <w:spacing w:val="8"/>
          <w:sz w:val="32"/>
          <w:szCs w:val="32"/>
        </w:rPr>
        <w:t>山、荒地、荒滩土地使用权用于农、林、牧、渔</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业</w:t>
      </w:r>
      <w:r>
        <w:rPr>
          <w:rFonts w:hint="eastAsia" w:ascii="仿宋_GB2312" w:hAnsi="仿宋_GB2312" w:eastAsia="仿宋_GB2312" w:cs="仿宋_GB2312"/>
          <w:spacing w:val="6"/>
          <w:sz w:val="32"/>
          <w:szCs w:val="32"/>
        </w:rPr>
        <w:t>生</w:t>
      </w:r>
      <w:r>
        <w:rPr>
          <w:rFonts w:hint="eastAsia" w:ascii="仿宋_GB2312" w:hAnsi="仿宋_GB2312" w:eastAsia="仿宋_GB2312" w:cs="仿宋_GB2312"/>
          <w:spacing w:val="5"/>
          <w:sz w:val="32"/>
          <w:szCs w:val="32"/>
        </w:rPr>
        <w:t>产，免征契税。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7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承受荒山、荒地、荒滩用于农、林、牧、渔业生产</w:t>
      </w:r>
      <w:r>
        <w:rPr>
          <w:rFonts w:hint="eastAsia" w:ascii="仿宋_GB2312" w:hAnsi="仿宋_GB2312" w:eastAsia="仿宋_GB2312" w:cs="仿宋_GB2312"/>
          <w:spacing w:val="5"/>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4"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9"/>
          <w:sz w:val="32"/>
          <w:szCs w:val="32"/>
        </w:rPr>
        <w:t>中</w:t>
      </w:r>
      <w:r>
        <w:rPr>
          <w:rFonts w:hint="eastAsia" w:ascii="仿宋_GB2312" w:hAnsi="仿宋_GB2312" w:eastAsia="仿宋_GB2312" w:cs="仿宋_GB2312"/>
          <w:spacing w:val="8"/>
          <w:sz w:val="32"/>
          <w:szCs w:val="32"/>
        </w:rPr>
        <w:t>华人民共和国契税法》第六条第 (三) 项</w:t>
      </w:r>
    </w:p>
    <w:p>
      <w:pPr>
        <w:pStyle w:val="4"/>
        <w:bidi w:val="0"/>
        <w:rPr>
          <w:rFonts w:hint="eastAsia"/>
        </w:rPr>
      </w:pPr>
    </w:p>
    <w:p>
      <w:pPr>
        <w:pStyle w:val="4"/>
        <w:bidi w:val="0"/>
        <w:rPr>
          <w:rFonts w:hint="eastAsia"/>
          <w:lang w:val="en-US" w:eastAsia="zh-CN"/>
        </w:rPr>
      </w:pPr>
      <w:bookmarkStart w:id="115" w:name="_Toc16390"/>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24. 综合利用的固体废物免征环境保护税</w:t>
      </w:r>
      <w:bookmarkEnd w:id="115"/>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0" w:right="16" w:firstLine="70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符</w:t>
      </w:r>
      <w:r>
        <w:rPr>
          <w:rFonts w:hint="eastAsia" w:ascii="仿宋_GB2312" w:hAnsi="仿宋_GB2312" w:eastAsia="仿宋_GB2312" w:cs="仿宋_GB2312"/>
          <w:spacing w:val="9"/>
          <w:sz w:val="32"/>
          <w:szCs w:val="32"/>
        </w:rPr>
        <w:t>合</w:t>
      </w:r>
      <w:r>
        <w:rPr>
          <w:rFonts w:hint="eastAsia" w:ascii="仿宋_GB2312" w:hAnsi="仿宋_GB2312" w:eastAsia="仿宋_GB2312" w:cs="仿宋_GB2312"/>
          <w:spacing w:val="8"/>
          <w:sz w:val="32"/>
          <w:szCs w:val="32"/>
        </w:rPr>
        <w:t>国家和地方环境保护标准，对应税固体废物进行综</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5"/>
          <w:sz w:val="32"/>
          <w:szCs w:val="32"/>
        </w:rPr>
        <w:t>合</w:t>
      </w:r>
      <w:r>
        <w:rPr>
          <w:rFonts w:hint="eastAsia" w:ascii="仿宋_GB2312" w:hAnsi="仿宋_GB2312" w:eastAsia="仿宋_GB2312" w:cs="仿宋_GB2312"/>
          <w:spacing w:val="8"/>
          <w:sz w:val="32"/>
          <w:szCs w:val="32"/>
        </w:rPr>
        <w:t>利用的环境保护税纳税人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3" w:right="16" w:firstLine="70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纳</w:t>
      </w:r>
      <w:r>
        <w:rPr>
          <w:rFonts w:hint="eastAsia" w:ascii="仿宋_GB2312" w:hAnsi="仿宋_GB2312" w:eastAsia="仿宋_GB2312" w:cs="仿宋_GB2312"/>
          <w:spacing w:val="9"/>
          <w:sz w:val="32"/>
          <w:szCs w:val="32"/>
        </w:rPr>
        <w:t>税</w:t>
      </w:r>
      <w:r>
        <w:rPr>
          <w:rFonts w:hint="eastAsia" w:ascii="仿宋_GB2312" w:hAnsi="仿宋_GB2312" w:eastAsia="仿宋_GB2312" w:cs="仿宋_GB2312"/>
          <w:spacing w:val="8"/>
          <w:sz w:val="32"/>
          <w:szCs w:val="32"/>
        </w:rPr>
        <w:t>人综合利用的固体废物，符合国家和地方环境保护</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4"/>
          <w:sz w:val="32"/>
          <w:szCs w:val="32"/>
        </w:rPr>
        <w:t>标</w:t>
      </w:r>
      <w:r>
        <w:rPr>
          <w:rFonts w:hint="eastAsia" w:ascii="仿宋_GB2312" w:hAnsi="仿宋_GB2312" w:eastAsia="仿宋_GB2312" w:cs="仿宋_GB2312"/>
          <w:spacing w:val="8"/>
          <w:sz w:val="32"/>
          <w:szCs w:val="32"/>
        </w:rPr>
        <w:t>准的，暂予免征环境保护税。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6" w:right="14" w:firstLine="76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0"/>
          <w:sz w:val="32"/>
          <w:szCs w:val="32"/>
        </w:rPr>
        <w:t>符</w:t>
      </w:r>
      <w:r>
        <w:rPr>
          <w:rFonts w:hint="eastAsia" w:ascii="仿宋_GB2312" w:hAnsi="仿宋_GB2312" w:eastAsia="仿宋_GB2312" w:cs="仿宋_GB2312"/>
          <w:spacing w:val="22"/>
          <w:sz w:val="32"/>
          <w:szCs w:val="32"/>
        </w:rPr>
        <w:t>合工业和信息化部制定的工业固体废物综合利用评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价管理规范</w:t>
      </w:r>
      <w:r>
        <w:rPr>
          <w:rFonts w:hint="eastAsia" w:ascii="仿宋_GB2312" w:hAnsi="仿宋_GB2312" w:eastAsia="仿宋_GB2312" w:cs="仿宋_GB2312"/>
          <w:spacing w:val="5"/>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13" w:firstLine="70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参</w:t>
      </w:r>
      <w:r>
        <w:rPr>
          <w:rFonts w:hint="eastAsia" w:ascii="仿宋_GB2312" w:hAnsi="仿宋_GB2312" w:eastAsia="仿宋_GB2312" w:cs="仿宋_GB2312"/>
          <w:spacing w:val="14"/>
          <w:sz w:val="32"/>
          <w:szCs w:val="32"/>
        </w:rPr>
        <w:t>考</w:t>
      </w:r>
      <w:r>
        <w:rPr>
          <w:rFonts w:hint="eastAsia" w:ascii="仿宋_GB2312" w:hAnsi="仿宋_GB2312" w:eastAsia="仿宋_GB2312" w:cs="仿宋_GB2312"/>
          <w:spacing w:val="8"/>
          <w:sz w:val="32"/>
          <w:szCs w:val="32"/>
        </w:rPr>
        <w:t>规范：《工业固体废物资源综合利用评价管理暂行</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
          <w:sz w:val="32"/>
          <w:szCs w:val="32"/>
        </w:rPr>
        <w:t>办法》《国家工业固体废物资源综合利用产品目录》  ( 工</w:t>
      </w:r>
      <w:r>
        <w:rPr>
          <w:rFonts w:hint="eastAsia" w:ascii="仿宋_GB2312" w:hAnsi="仿宋_GB2312" w:eastAsia="仿宋_GB2312" w:cs="仿宋_GB2312"/>
          <w:sz w:val="32"/>
          <w:szCs w:val="32"/>
        </w:rPr>
        <w:t xml:space="preserve">业 </w:t>
      </w:r>
      <w:r>
        <w:rPr>
          <w:rFonts w:hint="eastAsia" w:ascii="仿宋_GB2312" w:hAnsi="仿宋_GB2312" w:eastAsia="仿宋_GB2312" w:cs="仿宋_GB2312"/>
          <w:spacing w:val="-13"/>
          <w:sz w:val="32"/>
          <w:szCs w:val="32"/>
        </w:rPr>
        <w:t>和</w:t>
      </w:r>
      <w:r>
        <w:rPr>
          <w:rFonts w:hint="eastAsia" w:ascii="仿宋_GB2312" w:hAnsi="仿宋_GB2312" w:eastAsia="仿宋_GB2312" w:cs="仿宋_GB2312"/>
          <w:spacing w:val="-7"/>
          <w:sz w:val="32"/>
          <w:szCs w:val="32"/>
        </w:rPr>
        <w:t>信息化部公告 2018 年第 26 号发布)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9" w:right="27" w:firstLine="66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1</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《中华人民共和国环境保护税法》第十二条第 (四</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z w:val="32"/>
          <w:szCs w:val="32"/>
        </w:rPr>
        <w:t xml:space="preserve"> 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3" w:right="16" w:firstLine="6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2</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《财政部 税务总局 生态环境部关于环境保护税有</w:t>
      </w:r>
      <w:r>
        <w:rPr>
          <w:rFonts w:hint="eastAsia" w:ascii="仿宋_GB2312" w:hAnsi="仿宋_GB2312" w:eastAsia="仿宋_GB2312" w:cs="仿宋_GB2312"/>
          <w:spacing w:val="7"/>
          <w:sz w:val="32"/>
          <w:szCs w:val="32"/>
        </w:rPr>
        <w:t>关</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问题</w:t>
      </w:r>
      <w:r>
        <w:rPr>
          <w:rFonts w:hint="eastAsia" w:ascii="仿宋_GB2312" w:hAnsi="仿宋_GB2312" w:eastAsia="仿宋_GB2312" w:cs="仿宋_GB2312"/>
          <w:spacing w:val="-13"/>
          <w:sz w:val="32"/>
          <w:szCs w:val="32"/>
        </w:rPr>
        <w:t>的</w:t>
      </w:r>
      <w:r>
        <w:rPr>
          <w:rFonts w:hint="eastAsia" w:ascii="仿宋_GB2312" w:hAnsi="仿宋_GB2312" w:eastAsia="仿宋_GB2312" w:cs="仿宋_GB2312"/>
          <w:spacing w:val="-8"/>
          <w:sz w:val="32"/>
          <w:szCs w:val="32"/>
        </w:rPr>
        <w:t>通知》  (财税〔2018〕 23 号) 第三条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5" w:right="79" w:firstLine="63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3</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《中华人民共和国</w:t>
      </w:r>
      <w:r>
        <w:rPr>
          <w:rFonts w:hint="eastAsia" w:ascii="仿宋_GB2312" w:hAnsi="仿宋_GB2312" w:eastAsia="仿宋_GB2312" w:cs="仿宋_GB2312"/>
          <w:sz w:val="32"/>
          <w:szCs w:val="32"/>
        </w:rPr>
        <w:t xml:space="preserve">工业和信息化部公告 2018 年第 26 </w:t>
      </w:r>
      <w:r>
        <w:rPr>
          <w:rFonts w:hint="eastAsia" w:ascii="仿宋_GB2312" w:hAnsi="仿宋_GB2312" w:eastAsia="仿宋_GB2312" w:cs="仿宋_GB2312"/>
          <w:spacing w:val="-20"/>
          <w:sz w:val="32"/>
          <w:szCs w:val="32"/>
        </w:rPr>
        <w:t>号</w:t>
      </w:r>
      <w:r>
        <w:rPr>
          <w:rFonts w:hint="eastAsia" w:ascii="仿宋_GB2312" w:hAnsi="仿宋_GB2312" w:eastAsia="仿宋_GB2312" w:cs="仿宋_GB2312"/>
          <w:spacing w:val="-18"/>
          <w:sz w:val="32"/>
          <w:szCs w:val="32"/>
        </w:rPr>
        <w:t>》</w:t>
      </w:r>
      <w:r>
        <w:rPr>
          <w:rFonts w:hint="eastAsia" w:ascii="仿宋_GB2312" w:hAnsi="仿宋_GB2312" w:eastAsia="仿宋_GB2312" w:cs="仿宋_GB2312"/>
          <w:spacing w:val="-10"/>
          <w:sz w:val="32"/>
          <w:szCs w:val="32"/>
        </w:rPr>
        <w:t xml:space="preserve">  (工业和信息化部公告 2018 年第 26 号)</w:t>
      </w:r>
    </w:p>
    <w:p>
      <w:pPr>
        <w:pStyle w:val="22"/>
        <w:numPr>
          <w:ilvl w:val="0"/>
          <w:numId w:val="4"/>
        </w:numPr>
        <w:bidi w:val="0"/>
        <w:outlineLvl w:val="1"/>
        <w:rPr>
          <w:rFonts w:hint="eastAsia" w:ascii="仿宋_GB2312" w:hAnsi="仿宋_GB2312" w:eastAsia="仿宋_GB2312" w:cs="仿宋_GB2312"/>
          <w:sz w:val="32"/>
          <w:szCs w:val="32"/>
          <w:highlight w:val="none"/>
        </w:rPr>
      </w:pPr>
      <w:bookmarkStart w:id="116" w:name="_Toc32057"/>
      <w:bookmarkStart w:id="117" w:name="_Toc737"/>
      <w:bookmarkStart w:id="118" w:name="_Toc24959"/>
      <w:bookmarkStart w:id="119" w:name="_Toc27224"/>
      <w:bookmarkStart w:id="120" w:name="_Toc32279"/>
      <w:r>
        <w:rPr>
          <w:rFonts w:hint="eastAsia"/>
        </w:rPr>
        <w:t>污水处理税收优惠</w:t>
      </w:r>
      <w:bookmarkEnd w:id="116"/>
      <w:bookmarkEnd w:id="117"/>
      <w:bookmarkEnd w:id="118"/>
      <w:bookmarkEnd w:id="119"/>
      <w:bookmarkEnd w:id="120"/>
    </w:p>
    <w:p>
      <w:pPr>
        <w:pStyle w:val="4"/>
        <w:bidi w:val="0"/>
        <w:ind w:firstLine="680" w:firstLineChars="200"/>
        <w:rPr>
          <w:rFonts w:hint="eastAsia"/>
          <w:lang w:val="en-US" w:eastAsia="zh-CN"/>
        </w:rPr>
      </w:pPr>
      <w:bookmarkStart w:id="121" w:name="_Toc1420"/>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25.污水处理厂生产的再生水增值税即征即退或免征增值税</w:t>
      </w:r>
      <w:bookmarkEnd w:id="121"/>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从事《资源综合利用产品和劳务增值税优惠目录(2022年版)》2.15“污水处理厂出水、工业排水(矿井水)、生活污水、垃圾处理厂渗透(滤)液等”项目的增值税一般纳税人</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纳税人从事《资源综合利用产品和劳务增值税优惠目录(2022年版)》2.15“污水处理厂出水、工业排水(矿井水)、生活污水、垃圾处理厂渗透(滤)液等”项目生产再生水，可以选择享受财政部、税务总局公告2021年第40号规定的增值税即征即退政策，或选择享受免征增值税政策。</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1</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综合利用的资源名称、综合利用产品和劳务名称、技术标准和相关条件、退税比例等按照《资源综合利用产品和劳务增值税优惠目录(2022年版)》(以下称《目录》)的相关规定执行。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2</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纳税人从事《目录》所列的资源综合利用项目，其申请享受规定的增值税即征即退政策时，应同时符合下列条件：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①</w:t>
      </w:r>
      <w:r>
        <w:rPr>
          <w:rFonts w:hint="eastAsia" w:ascii="仿宋_GB2312" w:hAnsi="仿宋_GB2312" w:eastAsia="仿宋_GB2312" w:cs="仿宋_GB2312"/>
          <w:b w:val="0"/>
          <w:bCs w:val="0"/>
          <w:spacing w:val="0"/>
          <w:sz w:val="32"/>
          <w:szCs w:val="32"/>
        </w:rPr>
        <w:t>纳税人在境内收购的再生资源，应按规定从销售方取得增值税发票；适用免税政策的，应按规定从销售方取得增值税普通发票。销售方为依法依规无法申领发票的单位或者从事小额零星经营业务的自然人，应取得销售方开具的收款凭证及收购方内部凭证，或者税务机关代开的发票。本款所称小额零星经营业务是指自然人从事应税项目经营业务的销售额不超过增值税按次起征点的业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纳税人从境外收购的再生资源，应按规定取得海关进口增值税专用缴款书，或者从销售方取得具有发票性质的收款凭证、相关税费缴纳凭证。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②</w:t>
      </w:r>
      <w:r>
        <w:rPr>
          <w:rFonts w:hint="eastAsia" w:ascii="仿宋_GB2312" w:hAnsi="仿宋_GB2312" w:eastAsia="仿宋_GB2312" w:cs="仿宋_GB2312"/>
          <w:b w:val="0"/>
          <w:bCs w:val="0"/>
          <w:spacing w:val="0"/>
          <w:sz w:val="32"/>
          <w:szCs w:val="32"/>
        </w:rPr>
        <w:t>纳税人应建立再生资源收购台账，留存备查。台账内容包括：再生资源供货方单位名称或个人姓名及身份证号、再生资源名称、数量、价格、结算方式、是否取得增值税发票或符合规定的凭证等。纳税人现有账册、系统能够包括上述内容的，无需单独建立台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③</w:t>
      </w:r>
      <w:r>
        <w:rPr>
          <w:rFonts w:hint="eastAsia" w:ascii="仿宋_GB2312" w:hAnsi="仿宋_GB2312" w:eastAsia="仿宋_GB2312" w:cs="仿宋_GB2312"/>
          <w:b w:val="0"/>
          <w:bCs w:val="0"/>
          <w:spacing w:val="0"/>
          <w:sz w:val="32"/>
          <w:szCs w:val="32"/>
        </w:rPr>
        <w:t>销售综合利用产品和劳务，不属于发展改革委《产业结构调整指导目录》中的淘汰类、限制类项目。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④</w:t>
      </w:r>
      <w:r>
        <w:rPr>
          <w:rFonts w:hint="eastAsia" w:ascii="仿宋_GB2312" w:hAnsi="仿宋_GB2312" w:eastAsia="仿宋_GB2312" w:cs="仿宋_GB2312"/>
          <w:b w:val="0"/>
          <w:bCs w:val="0"/>
          <w:spacing w:val="0"/>
          <w:sz w:val="32"/>
          <w:szCs w:val="32"/>
        </w:rPr>
        <w:t>销售综合利用产品和劳务，不属于生态环境部《环境保护综合名录》中的“高污染、高环境风险”产品或重污染工艺。“高污染、高环境风险”产品，是指在《环境保护综合名录》中标注特性为“GHW/GHF”的产品，但纳税人生产销售的资源综合利用产品满足“GHW/GHF”例外条款规定的技术和条件的除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⑤</w:t>
      </w:r>
      <w:r>
        <w:rPr>
          <w:rFonts w:hint="eastAsia" w:ascii="仿宋_GB2312" w:hAnsi="仿宋_GB2312" w:eastAsia="仿宋_GB2312" w:cs="仿宋_GB2312"/>
          <w:b w:val="0"/>
          <w:bCs w:val="0"/>
          <w:spacing w:val="0"/>
          <w:sz w:val="32"/>
          <w:szCs w:val="32"/>
        </w:rPr>
        <w:t>综合利用的资源，属于生态环境部《国家危险废物名录》列明的危险废物的，应当取得省级或市级生态环境部门颁发的《危险废物经营许可证》，且许可经营范围包括该危险废物的利用。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⑥</w:t>
      </w:r>
      <w:r>
        <w:rPr>
          <w:rFonts w:hint="eastAsia" w:ascii="仿宋_GB2312" w:hAnsi="仿宋_GB2312" w:eastAsia="仿宋_GB2312" w:cs="仿宋_GB2312"/>
          <w:b w:val="0"/>
          <w:bCs w:val="0"/>
          <w:spacing w:val="0"/>
          <w:sz w:val="32"/>
          <w:szCs w:val="32"/>
        </w:rPr>
        <w:t>纳税信用级别不为C级或D级。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⑦</w:t>
      </w:r>
      <w:r>
        <w:rPr>
          <w:rFonts w:hint="eastAsia" w:ascii="仿宋_GB2312" w:hAnsi="仿宋_GB2312" w:eastAsia="仿宋_GB2312" w:cs="仿宋_GB2312"/>
          <w:b w:val="0"/>
          <w:bCs w:val="0"/>
          <w:spacing w:val="0"/>
          <w:sz w:val="32"/>
          <w:szCs w:val="32"/>
        </w:rPr>
        <w:t>纳税人申请享受规定的即征即退政策时，申请退税税款所属期前6个月(含所属期当期)不得发生下列情形：</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因违反生态环境保护的法律法规受到行政处罚(警告、通报批评或单次10万元以下罚款、没收违法所得、没收非法财物除外；单次10万元以下含本数)。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因违反税收法律法规被税务机关处罚(单次10万元以下罚款除外)，或发生骗取出口退税、虚开发票的情形。</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《财政部税务总局关于完善资源综合利用增值税政策的公告》(2021年第40号)第三条、第四条、附件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b w:val="0"/>
          <w:bCs w:val="0"/>
          <w:spacing w:val="0"/>
          <w:sz w:val="32"/>
          <w:szCs w:val="32"/>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122" w:name="_Toc9732"/>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26.垃圾处理、污泥处理处置劳务增值税即征即退或免征增值税</w:t>
      </w:r>
      <w:bookmarkEnd w:id="122"/>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从事《资源综合利用产品和劳务增值税优惠目录(2022年版)》5.1“垃圾处理、污泥处理处置劳务”项目的增值税一般纳税人</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纳税人从事《资源综合利用产品和劳务增值税优惠目录(2022年版)》5.1“垃圾处理、污泥处理处置劳务”项目，可以选择享受2021年第40号规定的增值税即征即退政策，或选择享受免征增值税政策。</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1</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综合利用的资源名称、综合利用产品和劳务名称、技术标准和相关条件、退税比例等按照《资源综合利用产品和劳务增值税优惠目录(2022年版)》(以下称《目录》)的相关规定执行。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2</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纳税人从事《目录》所列的资源综合利用项目，其申请享受规定的增值税即征即退政策时，应同时符合下列条件：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①</w:t>
      </w:r>
      <w:r>
        <w:rPr>
          <w:rFonts w:hint="eastAsia" w:ascii="仿宋_GB2312" w:hAnsi="仿宋_GB2312" w:eastAsia="仿宋_GB2312" w:cs="仿宋_GB2312"/>
          <w:b w:val="0"/>
          <w:bCs w:val="0"/>
          <w:spacing w:val="0"/>
          <w:sz w:val="32"/>
          <w:szCs w:val="32"/>
        </w:rPr>
        <w:t>纳税人在境内收购的再生资源，应按规定从销售方取得增值税发票；适用免税政策的，应按规定从销售方取得增值税普通发票。销售方为依法依规无法申领发票的单位或者从事小额零星经营业务的自然人，应取得销售方开具的收款凭证及收购方内部凭证，或者税务机关代开的发票。本款所称小额零星经营业务是指自然人从事应税项目经营业务的销售额不超过增值税按次起征点的业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纳税人从境外收购的再生资源，应按规定取得海关进口增值税专用缴款书，或者从销售方取得具有发票性质的收款凭证、相关税费缴纳凭证。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②</w:t>
      </w:r>
      <w:r>
        <w:rPr>
          <w:rFonts w:hint="eastAsia" w:ascii="仿宋_GB2312" w:hAnsi="仿宋_GB2312" w:eastAsia="仿宋_GB2312" w:cs="仿宋_GB2312"/>
          <w:b w:val="0"/>
          <w:bCs w:val="0"/>
          <w:spacing w:val="0"/>
          <w:sz w:val="32"/>
          <w:szCs w:val="32"/>
        </w:rPr>
        <w:t>纳税人应建立再生资源收购台账，留存备查。台账内容包括：再生资源供货方单位名称或个人姓名及身份证号、再生资源名称、数量、价格、结算方式、是否取得增值税发票或符合规定的凭证等。纳税人现有账册、系统能够包括上述内容的，无需单独建立台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③</w:t>
      </w:r>
      <w:r>
        <w:rPr>
          <w:rFonts w:hint="eastAsia" w:ascii="仿宋_GB2312" w:hAnsi="仿宋_GB2312" w:eastAsia="仿宋_GB2312" w:cs="仿宋_GB2312"/>
          <w:b w:val="0"/>
          <w:bCs w:val="0"/>
          <w:spacing w:val="0"/>
          <w:sz w:val="32"/>
          <w:szCs w:val="32"/>
        </w:rPr>
        <w:t>销售综合利用产品和劳务，不属于发展改革委《产业结构调整指导目录》中的淘汰类、限制类项目。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④</w:t>
      </w:r>
      <w:r>
        <w:rPr>
          <w:rFonts w:hint="eastAsia" w:ascii="仿宋_GB2312" w:hAnsi="仿宋_GB2312" w:eastAsia="仿宋_GB2312" w:cs="仿宋_GB2312"/>
          <w:b w:val="0"/>
          <w:bCs w:val="0"/>
          <w:spacing w:val="0"/>
          <w:sz w:val="32"/>
          <w:szCs w:val="32"/>
        </w:rPr>
        <w:t>销售综合利用产品和劳务，不属于生态环境部《环境保护综合名录》中的“高污染、高环境风险”产品或重污染工艺。“高污染、高环境风险”产品，是指在《环境保护综合名录》中标注特性为“GHW/GHF”的产品，但纳税人生产销售的资源综合利用产品满足“GHW/GHF”例外条款规定的技术和条件的除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⑤</w:t>
      </w:r>
      <w:r>
        <w:rPr>
          <w:rFonts w:hint="eastAsia" w:ascii="仿宋_GB2312" w:hAnsi="仿宋_GB2312" w:eastAsia="仿宋_GB2312" w:cs="仿宋_GB2312"/>
          <w:b w:val="0"/>
          <w:bCs w:val="0"/>
          <w:spacing w:val="0"/>
          <w:sz w:val="32"/>
          <w:szCs w:val="32"/>
        </w:rPr>
        <w:t>综合利用的资源，属于生态环境部《国家危险废物名录》列明的危险废物的，应当取得省级或市级生态环境部门颁发的《危险废物经营许可证》，且许可经营范围包括该危险废物的利用。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⑥</w:t>
      </w:r>
      <w:r>
        <w:rPr>
          <w:rFonts w:hint="eastAsia" w:ascii="仿宋_GB2312" w:hAnsi="仿宋_GB2312" w:eastAsia="仿宋_GB2312" w:cs="仿宋_GB2312"/>
          <w:b w:val="0"/>
          <w:bCs w:val="0"/>
          <w:spacing w:val="0"/>
          <w:sz w:val="32"/>
          <w:szCs w:val="32"/>
        </w:rPr>
        <w:t>纳税信用级别不为C级或D级。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⑦</w:t>
      </w:r>
      <w:r>
        <w:rPr>
          <w:rFonts w:hint="eastAsia" w:ascii="仿宋_GB2312" w:hAnsi="仿宋_GB2312" w:eastAsia="仿宋_GB2312" w:cs="仿宋_GB2312"/>
          <w:b w:val="0"/>
          <w:bCs w:val="0"/>
          <w:spacing w:val="0"/>
          <w:sz w:val="32"/>
          <w:szCs w:val="32"/>
        </w:rPr>
        <w:t>纳税人申请享受规定的即征即退政策时，申请退税税款所属期前6个月(含所属期当期)不得发生下列情形：</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因违反生态环境保护的法律法规受到行政处罚(警告、通报批评或单次10万元以下罚款、没收违法所得、没收非法财物除外；单次10万元以下含本数)。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因违反税收法律法规被税务机关处罚(单次10万元以下罚款除外)，或发生骗取出口退税、虚开发票的情形。</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《财政部税务总局关于完善资源综合利用增值税政策的公告》(2021年第40号)第三条、第四条、附件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123" w:name="_Toc27808"/>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27.污水处理劳务增值税即征即退或免征增值税</w:t>
      </w:r>
      <w:bookmarkEnd w:id="123"/>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从事《资源综合利用产品和劳务增值税优惠目录(2022年版)》5.2“污水处理劳务”项目的增值税一般纳税人</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纳税人从事《资源综合利用产品和劳务增值税优惠目录(2022年版)》5.2“污水处理劳务”项目，可以选择享受2021年第40号规定的增值税即征即退政策，或选择享受免征增值税政策。</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1</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综合利用的资源名称、综合利用产品和劳务名称、技术标准和相关条件、退税比例等按照《资源综合利用产品和劳务增值税优惠目录(2022年版)》(以下称《目录》)的相关规定执行。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2</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纳税人从事《目录》所列的资源综合利用项目，其申请享受规定的增值税即征即退政策时，应同时符合下列条件：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①</w:t>
      </w:r>
      <w:r>
        <w:rPr>
          <w:rFonts w:hint="eastAsia" w:ascii="仿宋_GB2312" w:hAnsi="仿宋_GB2312" w:eastAsia="仿宋_GB2312" w:cs="仿宋_GB2312"/>
          <w:b w:val="0"/>
          <w:bCs w:val="0"/>
          <w:spacing w:val="0"/>
          <w:sz w:val="32"/>
          <w:szCs w:val="32"/>
        </w:rPr>
        <w:t>纳税人在境内收购的再生资源，应按规定从销售方取得增值税发票；适用免税政策的，应按规定从销售方取得增值税普通发票。销售方为依法依规无法申领发票的单位或者从事小额零星经营业务的自然人，应取得销售方开具的收款凭证及收购方内部凭证，或者税务机关代开的发票。本款所称小额零星经营业务是指自然人从事应税项目经营业务的销售额不超过增值税按次起征点的业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纳税人从境外收购的再生资源，应按规定取得海关进口增值税专用缴款书，或者从销售方取得具有发票性质的收款凭证、相关税费缴纳凭证。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②</w:t>
      </w:r>
      <w:r>
        <w:rPr>
          <w:rFonts w:hint="eastAsia" w:ascii="仿宋_GB2312" w:hAnsi="仿宋_GB2312" w:eastAsia="仿宋_GB2312" w:cs="仿宋_GB2312"/>
          <w:b w:val="0"/>
          <w:bCs w:val="0"/>
          <w:spacing w:val="0"/>
          <w:sz w:val="32"/>
          <w:szCs w:val="32"/>
        </w:rPr>
        <w:t>纳税人应建立再生资源收购台账，留存备查。台账内容包括：再生资源供货方单位名称或个人姓名及身份证号、再生资源名称、数量、价格、结算方式、是否取得增值税发票或符合规定的凭证等。纳税人现有账册、系统能够包括上述内容的，无需单独建立台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③</w:t>
      </w:r>
      <w:r>
        <w:rPr>
          <w:rFonts w:hint="eastAsia" w:ascii="仿宋_GB2312" w:hAnsi="仿宋_GB2312" w:eastAsia="仿宋_GB2312" w:cs="仿宋_GB2312"/>
          <w:b w:val="0"/>
          <w:bCs w:val="0"/>
          <w:spacing w:val="0"/>
          <w:sz w:val="32"/>
          <w:szCs w:val="32"/>
        </w:rPr>
        <w:t>销售综合利用产品和劳务，不属于发展改革委《产业结构调整指导目录》中的淘汰类、限制类项目。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④</w:t>
      </w:r>
      <w:r>
        <w:rPr>
          <w:rFonts w:hint="eastAsia" w:ascii="仿宋_GB2312" w:hAnsi="仿宋_GB2312" w:eastAsia="仿宋_GB2312" w:cs="仿宋_GB2312"/>
          <w:b w:val="0"/>
          <w:bCs w:val="0"/>
          <w:spacing w:val="0"/>
          <w:sz w:val="32"/>
          <w:szCs w:val="32"/>
        </w:rPr>
        <w:t>销售综合利用产品和劳务，不属于生态环境部《环境保护综合名录》中的“高污染、高环境风险”产品或重污染工艺。“高污染、高环境风险”产品，是指在《环境保护综合名录》中标注特性为“GHW/GHF”的产品，但纳税人生产销售的资源综合利用产品满足“GHW/GHF”例外条款规定的技术和条件的除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⑤</w:t>
      </w:r>
      <w:r>
        <w:rPr>
          <w:rFonts w:hint="eastAsia" w:ascii="仿宋_GB2312" w:hAnsi="仿宋_GB2312" w:eastAsia="仿宋_GB2312" w:cs="仿宋_GB2312"/>
          <w:b w:val="0"/>
          <w:bCs w:val="0"/>
          <w:spacing w:val="0"/>
          <w:sz w:val="32"/>
          <w:szCs w:val="32"/>
        </w:rPr>
        <w:t>综合利用的资源，属于生态环境部《国家危险废物名录》列明的危险废物的，应当取得省级或市级生态环境部门颁发的《危险废物经营许可证》，且许可经营范围包括该危险废物的利用。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⑥</w:t>
      </w:r>
      <w:r>
        <w:rPr>
          <w:rFonts w:hint="eastAsia" w:ascii="仿宋_GB2312" w:hAnsi="仿宋_GB2312" w:eastAsia="仿宋_GB2312" w:cs="仿宋_GB2312"/>
          <w:b w:val="0"/>
          <w:bCs w:val="0"/>
          <w:spacing w:val="0"/>
          <w:sz w:val="32"/>
          <w:szCs w:val="32"/>
        </w:rPr>
        <w:t>纳税信用级别不为C级或D级。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⑦</w:t>
      </w:r>
      <w:r>
        <w:rPr>
          <w:rFonts w:hint="eastAsia" w:ascii="仿宋_GB2312" w:hAnsi="仿宋_GB2312" w:eastAsia="仿宋_GB2312" w:cs="仿宋_GB2312"/>
          <w:b w:val="0"/>
          <w:bCs w:val="0"/>
          <w:spacing w:val="0"/>
          <w:sz w:val="32"/>
          <w:szCs w:val="32"/>
        </w:rPr>
        <w:t>纳税人申请享受规定的即征即退政策时，申请退税税款所属期前6个月(含所属期当期)不得发生下列情形：</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因违反生态环境保护的法律法规受到行政处罚(警告、通报批评或单次10万元以下罚款、没收违法所得、没收非法财物除外；单次10万元以下含本数)。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因违反税收法律法规被税务机关处罚(单次10万元以下罚款除外)，或发生骗取出口退税、虚开发票的情形。</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《财政部税务总局关于完善资源综合利用增值税政策的公告》(2021年第40号)第三条、第四条、附件</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 w:firstLine="652" w:firstLineChars="200"/>
        <w:jc w:val="both"/>
        <w:textAlignment w:val="baseline"/>
        <w:rPr>
          <w:rFonts w:hint="eastAsia" w:ascii="仿宋_GB2312" w:hAnsi="仿宋_GB2312" w:eastAsia="仿宋_GB2312" w:cs="仿宋_GB2312"/>
          <w:spacing w:val="3"/>
          <w:sz w:val="32"/>
          <w:szCs w:val="32"/>
          <w:lang w:val="en-US" w:eastAsia="zh-CN"/>
          <w14:textOutline w14:w="5793" w14:cap="sq" w14:cmpd="sng">
            <w14:solidFill>
              <w14:srgbClr w14:val="000000"/>
            </w14:solidFill>
            <w14:prstDash w14:val="solid"/>
            <w14:bevel/>
          </w14:textOutline>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124" w:name="_Toc31860"/>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28.污水处理费免征增值税</w:t>
      </w:r>
      <w:bookmarkEnd w:id="124"/>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自来水厂(公司)</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对各级政府及主管部门委托自来水厂(公司)随水费收取的污水处理费，免征增值税。</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各级政府及主管部门委托自来水厂(公司)随水费收取的污水处理费。</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《财政部国家税务总局关于污水处理费有关增值税政策的通知》(财税〔2001〕97号)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pStyle w:val="22"/>
        <w:bidi w:val="0"/>
        <w:outlineLvl w:val="1"/>
        <w:rPr>
          <w:rFonts w:hint="eastAsia"/>
        </w:rPr>
      </w:pPr>
      <w:bookmarkStart w:id="125" w:name="_Toc12658"/>
      <w:bookmarkStart w:id="126" w:name="_Toc20211"/>
      <w:bookmarkStart w:id="127" w:name="_Toc1987"/>
      <w:bookmarkStart w:id="128" w:name="_Toc4713"/>
      <w:bookmarkStart w:id="129" w:name="_Toc27650"/>
      <w:r>
        <w:rPr>
          <w:rFonts w:hint="eastAsia"/>
        </w:rPr>
        <w:t>(三)矿产资源开采税收优惠</w:t>
      </w:r>
      <w:bookmarkEnd w:id="125"/>
      <w:bookmarkEnd w:id="126"/>
      <w:bookmarkEnd w:id="127"/>
      <w:bookmarkEnd w:id="128"/>
      <w:bookmarkEnd w:id="129"/>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130" w:name="_Toc2735"/>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29.煤炭开采企业抽采的煤成 (层) 气免征资源税</w:t>
      </w:r>
      <w:bookmarkEnd w:id="130"/>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抽</w:t>
      </w:r>
      <w:r>
        <w:rPr>
          <w:rFonts w:hint="eastAsia" w:ascii="仿宋_GB2312" w:hAnsi="仿宋_GB2312" w:eastAsia="仿宋_GB2312" w:cs="仿宋_GB2312"/>
          <w:spacing w:val="8"/>
          <w:sz w:val="32"/>
          <w:szCs w:val="32"/>
        </w:rPr>
        <w:t>采的煤成 (层) 气的煤炭开采企业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9" w:right="13" w:firstLine="70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煤</w:t>
      </w:r>
      <w:r>
        <w:rPr>
          <w:rFonts w:hint="eastAsia" w:ascii="仿宋_GB2312" w:hAnsi="仿宋_GB2312" w:eastAsia="仿宋_GB2312" w:cs="仿宋_GB2312"/>
          <w:spacing w:val="10"/>
          <w:sz w:val="32"/>
          <w:szCs w:val="32"/>
        </w:rPr>
        <w:t>炭</w:t>
      </w:r>
      <w:r>
        <w:rPr>
          <w:rFonts w:hint="eastAsia" w:ascii="仿宋_GB2312" w:hAnsi="仿宋_GB2312" w:eastAsia="仿宋_GB2312" w:cs="仿宋_GB2312"/>
          <w:spacing w:val="8"/>
          <w:sz w:val="32"/>
          <w:szCs w:val="32"/>
        </w:rPr>
        <w:t>开采企业因安全生产需要抽采的煤成 (层) 气，免</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征</w:t>
      </w:r>
      <w:r>
        <w:rPr>
          <w:rFonts w:hint="eastAsia" w:ascii="仿宋_GB2312" w:hAnsi="仿宋_GB2312" w:eastAsia="仿宋_GB2312" w:cs="仿宋_GB2312"/>
          <w:spacing w:val="6"/>
          <w:sz w:val="32"/>
          <w:szCs w:val="32"/>
        </w:rPr>
        <w:t>资源税。</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1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lang w:eastAsia="zh-CN"/>
          <w14:textOutline w14:w="5793" w14:cap="sq" w14:cmpd="sng">
            <w14:solidFill>
              <w14:srgbClr w14:val="000000"/>
            </w14:solidFill>
            <w14:prstDash w14:val="solid"/>
            <w14:bevel/>
          </w14:textOutline>
        </w:rPr>
        <w:t>享受条件</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因安</w:t>
      </w:r>
      <w:r>
        <w:rPr>
          <w:rFonts w:hint="eastAsia" w:ascii="仿宋_GB2312" w:hAnsi="仿宋_GB2312" w:eastAsia="仿宋_GB2312" w:cs="仿宋_GB2312"/>
          <w:spacing w:val="7"/>
          <w:sz w:val="32"/>
          <w:szCs w:val="32"/>
        </w:rPr>
        <w:t>全</w:t>
      </w:r>
      <w:r>
        <w:rPr>
          <w:rFonts w:hint="eastAsia" w:ascii="仿宋_GB2312" w:hAnsi="仿宋_GB2312" w:eastAsia="仿宋_GB2312" w:cs="仿宋_GB2312"/>
          <w:spacing w:val="5"/>
          <w:sz w:val="32"/>
          <w:szCs w:val="32"/>
        </w:rPr>
        <w:t>生产需要抽采的煤成 (层) 气。</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bookmarkStart w:id="131" w:name="_bookmark57"/>
      <w:bookmarkEnd w:id="131"/>
      <w:bookmarkStart w:id="132" w:name="_bookmark56"/>
      <w:bookmarkEnd w:id="132"/>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8"/>
          <w:sz w:val="32"/>
          <w:szCs w:val="32"/>
        </w:rPr>
        <w:t>中华人民共和国资源税法》第六条第一款第 (二) 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133" w:name="_Toc21052"/>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30. 衰竭期矿山开采的矿产品减征资源税</w:t>
      </w:r>
      <w:bookmarkEnd w:id="133"/>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7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从衰竭期矿山开采矿产品的资源税纳税</w:t>
      </w:r>
      <w:r>
        <w:rPr>
          <w:rFonts w:hint="eastAsia" w:ascii="仿宋_GB2312" w:hAnsi="仿宋_GB2312" w:eastAsia="仿宋_GB2312" w:cs="仿宋_GB2312"/>
          <w:spacing w:val="6"/>
          <w:sz w:val="32"/>
          <w:szCs w:val="32"/>
        </w:rPr>
        <w:t>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从</w:t>
      </w:r>
      <w:r>
        <w:rPr>
          <w:rFonts w:hint="eastAsia" w:ascii="仿宋_GB2312" w:hAnsi="仿宋_GB2312" w:eastAsia="仿宋_GB2312" w:cs="仿宋_GB2312"/>
          <w:spacing w:val="15"/>
          <w:sz w:val="32"/>
          <w:szCs w:val="32"/>
        </w:rPr>
        <w:t>衰</w:t>
      </w:r>
      <w:r>
        <w:rPr>
          <w:rFonts w:hint="eastAsia" w:ascii="仿宋_GB2312" w:hAnsi="仿宋_GB2312" w:eastAsia="仿宋_GB2312" w:cs="仿宋_GB2312"/>
          <w:spacing w:val="8"/>
          <w:sz w:val="32"/>
          <w:szCs w:val="32"/>
        </w:rPr>
        <w:t>竭期矿山开采的矿产品，减征百分之三十资源税。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从</w:t>
      </w:r>
      <w:r>
        <w:rPr>
          <w:rFonts w:hint="eastAsia" w:ascii="仿宋_GB2312" w:hAnsi="仿宋_GB2312" w:eastAsia="仿宋_GB2312" w:cs="仿宋_GB2312"/>
          <w:spacing w:val="8"/>
          <w:sz w:val="32"/>
          <w:szCs w:val="32"/>
        </w:rPr>
        <w:t>衰</w:t>
      </w:r>
      <w:r>
        <w:rPr>
          <w:rFonts w:hint="eastAsia" w:ascii="仿宋_GB2312" w:hAnsi="仿宋_GB2312" w:eastAsia="仿宋_GB2312" w:cs="仿宋_GB2312"/>
          <w:spacing w:val="7"/>
          <w:sz w:val="32"/>
          <w:szCs w:val="32"/>
        </w:rPr>
        <w:t>竭期矿山开采的矿产品。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8"/>
          <w:sz w:val="32"/>
          <w:szCs w:val="32"/>
        </w:rPr>
        <w:t>中华人民共和国资源税法》第六条第二款第 (四) 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2" w:firstLine="687" w:firstLineChars="200"/>
        <w:jc w:val="both"/>
        <w:textAlignment w:val="baseline"/>
        <w:outlineLvl w:val="9"/>
        <w:rPr>
          <w:rFonts w:hint="eastAsia" w:ascii="仿宋_GB2312" w:hAnsi="仿宋_GB2312" w:eastAsia="仿宋_GB2312" w:cs="仿宋_GB2312"/>
          <w:b/>
          <w:bCs/>
          <w:spacing w:val="11"/>
          <w:sz w:val="32"/>
          <w:szCs w:val="32"/>
          <w:lang w:val="en-US" w:eastAsia="zh-CN"/>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134" w:name="_Toc3587"/>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31. 充填开采置换出来的煤炭减征资源税</w:t>
      </w:r>
      <w:bookmarkEnd w:id="134"/>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充</w:t>
      </w:r>
      <w:r>
        <w:rPr>
          <w:rFonts w:hint="eastAsia" w:ascii="仿宋_GB2312" w:hAnsi="仿宋_GB2312" w:eastAsia="仿宋_GB2312" w:cs="仿宋_GB2312"/>
          <w:spacing w:val="11"/>
          <w:sz w:val="32"/>
          <w:szCs w:val="32"/>
        </w:rPr>
        <w:t>填</w:t>
      </w:r>
      <w:r>
        <w:rPr>
          <w:rFonts w:hint="eastAsia" w:ascii="仿宋_GB2312" w:hAnsi="仿宋_GB2312" w:eastAsia="仿宋_GB2312" w:cs="仿宋_GB2312"/>
          <w:spacing w:val="8"/>
          <w:sz w:val="32"/>
          <w:szCs w:val="32"/>
        </w:rPr>
        <w:t>开采置换出来煤炭的资源税纳税人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6" w:right="16" w:firstLine="744" w:firstLineChars="3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6"/>
          <w:sz w:val="32"/>
          <w:szCs w:val="32"/>
        </w:rPr>
        <w:t>自</w:t>
      </w:r>
      <w:r>
        <w:rPr>
          <w:rFonts w:hint="eastAsia" w:ascii="仿宋_GB2312" w:hAnsi="仿宋_GB2312" w:eastAsia="仿宋_GB2312" w:cs="仿宋_GB2312"/>
          <w:spacing w:val="-19"/>
          <w:sz w:val="32"/>
          <w:szCs w:val="32"/>
        </w:rPr>
        <w:t xml:space="preserve"> 2014 年 12 月 1 日至 2023 年 8 月 31 日，对充填开采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置换出来的</w:t>
      </w:r>
      <w:r>
        <w:rPr>
          <w:rFonts w:hint="eastAsia" w:ascii="仿宋_GB2312" w:hAnsi="仿宋_GB2312" w:eastAsia="仿宋_GB2312" w:cs="仿宋_GB2312"/>
          <w:spacing w:val="3"/>
          <w:sz w:val="32"/>
          <w:szCs w:val="32"/>
        </w:rPr>
        <w:t>煤</w:t>
      </w:r>
      <w:r>
        <w:rPr>
          <w:rFonts w:hint="eastAsia" w:ascii="仿宋_GB2312" w:hAnsi="仿宋_GB2312" w:eastAsia="仿宋_GB2312" w:cs="仿宋_GB2312"/>
          <w:spacing w:val="2"/>
          <w:sz w:val="32"/>
          <w:szCs w:val="32"/>
        </w:rPr>
        <w:t>炭，资源税减征 50%。</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bookmarkStart w:id="135" w:name="_bookmark58"/>
      <w:bookmarkEnd w:id="135"/>
      <w:bookmarkStart w:id="136" w:name="_bookmark59"/>
      <w:bookmarkEnd w:id="136"/>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充</w:t>
      </w:r>
      <w:r>
        <w:rPr>
          <w:rFonts w:hint="eastAsia" w:ascii="仿宋_GB2312" w:hAnsi="仿宋_GB2312" w:eastAsia="仿宋_GB2312" w:cs="仿宋_GB2312"/>
          <w:spacing w:val="7"/>
          <w:sz w:val="32"/>
          <w:szCs w:val="32"/>
        </w:rPr>
        <w:t>填开采置换出来的煤炭。</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0" w:right="14" w:firstLine="70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15"/>
          <w:sz w:val="32"/>
          <w:szCs w:val="32"/>
        </w:rPr>
        <w:t>财政部 税务总局关于继续执行的资源税优惠政策的</w:t>
      </w:r>
      <w:r>
        <w:rPr>
          <w:rFonts w:hint="eastAsia" w:ascii="仿宋_GB2312" w:hAnsi="仿宋_GB2312" w:eastAsia="仿宋_GB2312" w:cs="仿宋_GB2312"/>
          <w:spacing w:val="-17"/>
          <w:sz w:val="32"/>
          <w:szCs w:val="32"/>
        </w:rPr>
        <w:t>公</w:t>
      </w:r>
      <w:r>
        <w:rPr>
          <w:rFonts w:hint="eastAsia" w:ascii="仿宋_GB2312" w:hAnsi="仿宋_GB2312" w:eastAsia="仿宋_GB2312" w:cs="仿宋_GB2312"/>
          <w:spacing w:val="-11"/>
          <w:sz w:val="32"/>
          <w:szCs w:val="32"/>
        </w:rPr>
        <w:t>告》  (2020 年第 32 号) 第四条</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outlineLvl w:val="9"/>
        <w:rPr>
          <w:rFonts w:hint="eastAsia" w:ascii="仿宋_GB2312" w:hAnsi="仿宋_GB2312" w:eastAsia="仿宋_GB2312" w:cs="仿宋_GB2312"/>
          <w:b/>
          <w:bCs/>
          <w:spacing w:val="8"/>
          <w:sz w:val="32"/>
          <w:szCs w:val="32"/>
          <w:lang w:val="en-US" w:eastAsia="zh-CN"/>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137" w:name="_Toc23383"/>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32. 开采共伴生矿减免资源税</w:t>
      </w:r>
      <w:bookmarkEnd w:id="137"/>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开</w:t>
      </w:r>
      <w:r>
        <w:rPr>
          <w:rFonts w:hint="eastAsia" w:ascii="仿宋_GB2312" w:hAnsi="仿宋_GB2312" w:eastAsia="仿宋_GB2312" w:cs="仿宋_GB2312"/>
          <w:spacing w:val="8"/>
          <w:sz w:val="32"/>
          <w:szCs w:val="32"/>
        </w:rPr>
        <w:t>采共伴生矿的资源税纳税人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2" w:right="16" w:firstLine="64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纳税人开采共伴生矿的，省、自治区、直辖市可以</w:t>
      </w:r>
      <w:r>
        <w:rPr>
          <w:rFonts w:hint="eastAsia" w:ascii="仿宋_GB2312" w:hAnsi="仿宋_GB2312" w:eastAsia="仿宋_GB2312" w:cs="仿宋_GB2312"/>
          <w:sz w:val="32"/>
          <w:szCs w:val="32"/>
        </w:rPr>
        <w:t xml:space="preserve">决定 </w:t>
      </w:r>
      <w:r>
        <w:rPr>
          <w:rFonts w:hint="eastAsia" w:ascii="仿宋_GB2312" w:hAnsi="仿宋_GB2312" w:eastAsia="仿宋_GB2312" w:cs="仿宋_GB2312"/>
          <w:spacing w:val="7"/>
          <w:sz w:val="32"/>
          <w:szCs w:val="32"/>
        </w:rPr>
        <w:t>免</w:t>
      </w:r>
      <w:r>
        <w:rPr>
          <w:rFonts w:hint="eastAsia" w:ascii="仿宋_GB2312" w:hAnsi="仿宋_GB2312" w:eastAsia="仿宋_GB2312" w:cs="仿宋_GB2312"/>
          <w:spacing w:val="6"/>
          <w:sz w:val="32"/>
          <w:szCs w:val="32"/>
        </w:rPr>
        <w:t>征或者减征资源税。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开</w:t>
      </w:r>
      <w:r>
        <w:rPr>
          <w:rFonts w:hint="eastAsia" w:ascii="仿宋_GB2312" w:hAnsi="仿宋_GB2312" w:eastAsia="仿宋_GB2312" w:cs="仿宋_GB2312"/>
          <w:spacing w:val="5"/>
          <w:sz w:val="32"/>
          <w:szCs w:val="32"/>
        </w:rPr>
        <w:t>采共伴生矿。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3"/>
          <w:sz w:val="32"/>
          <w:szCs w:val="32"/>
        </w:rPr>
        <w:t>中</w:t>
      </w:r>
      <w:r>
        <w:rPr>
          <w:rFonts w:hint="eastAsia" w:ascii="仿宋_GB2312" w:hAnsi="仿宋_GB2312" w:eastAsia="仿宋_GB2312" w:cs="仿宋_GB2312"/>
          <w:spacing w:val="8"/>
          <w:sz w:val="32"/>
          <w:szCs w:val="32"/>
        </w:rPr>
        <w:t>华人民共和国资源税法》第七条第 (二) 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2" w:firstLine="675" w:firstLineChars="200"/>
        <w:jc w:val="both"/>
        <w:textAlignment w:val="baseline"/>
        <w:outlineLvl w:val="9"/>
        <w:rPr>
          <w:rFonts w:hint="eastAsia" w:ascii="仿宋_GB2312" w:hAnsi="仿宋_GB2312" w:eastAsia="仿宋_GB2312" w:cs="仿宋_GB2312"/>
          <w:b/>
          <w:bCs/>
          <w:spacing w:val="8"/>
          <w:sz w:val="32"/>
          <w:szCs w:val="32"/>
          <w:lang w:val="en-US" w:eastAsia="zh-CN"/>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138" w:name="_Toc2449"/>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33. 开采低品位矿减免资源税</w:t>
      </w:r>
      <w:bookmarkEnd w:id="138"/>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开</w:t>
      </w:r>
      <w:r>
        <w:rPr>
          <w:rFonts w:hint="eastAsia" w:ascii="仿宋_GB2312" w:hAnsi="仿宋_GB2312" w:eastAsia="仿宋_GB2312" w:cs="仿宋_GB2312"/>
          <w:spacing w:val="8"/>
          <w:sz w:val="32"/>
          <w:szCs w:val="32"/>
        </w:rPr>
        <w:t>采低品位矿的资源税纳税人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2" w:right="16" w:firstLine="64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纳税人开采低品位矿的，省、自治区、直辖市可以</w:t>
      </w:r>
      <w:r>
        <w:rPr>
          <w:rFonts w:hint="eastAsia" w:ascii="仿宋_GB2312" w:hAnsi="仿宋_GB2312" w:eastAsia="仿宋_GB2312" w:cs="仿宋_GB2312"/>
          <w:sz w:val="32"/>
          <w:szCs w:val="32"/>
        </w:rPr>
        <w:t>决定</w:t>
      </w:r>
      <w:r>
        <w:rPr>
          <w:rFonts w:hint="eastAsia" w:ascii="仿宋_GB2312" w:hAnsi="仿宋_GB2312" w:eastAsia="仿宋_GB2312" w:cs="仿宋_GB2312"/>
          <w:spacing w:val="7"/>
          <w:sz w:val="32"/>
          <w:szCs w:val="32"/>
        </w:rPr>
        <w:t>免</w:t>
      </w:r>
      <w:r>
        <w:rPr>
          <w:rFonts w:hint="eastAsia" w:ascii="仿宋_GB2312" w:hAnsi="仿宋_GB2312" w:eastAsia="仿宋_GB2312" w:cs="仿宋_GB2312"/>
          <w:spacing w:val="6"/>
          <w:sz w:val="32"/>
          <w:szCs w:val="32"/>
        </w:rPr>
        <w:t>征或者减征资源税。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6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开</w:t>
      </w:r>
      <w:r>
        <w:rPr>
          <w:rFonts w:hint="eastAsia" w:ascii="仿宋_GB2312" w:hAnsi="仿宋_GB2312" w:eastAsia="仿宋_GB2312" w:cs="仿宋_GB2312"/>
          <w:spacing w:val="5"/>
          <w:sz w:val="32"/>
          <w:szCs w:val="32"/>
        </w:rPr>
        <w:t>采低品位矿。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bookmarkStart w:id="139" w:name="_bookmark60"/>
      <w:bookmarkEnd w:id="139"/>
      <w:bookmarkStart w:id="140" w:name="_bookmark61"/>
      <w:bookmarkEnd w:id="140"/>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3"/>
          <w:sz w:val="32"/>
          <w:szCs w:val="32"/>
        </w:rPr>
        <w:t>中</w:t>
      </w:r>
      <w:r>
        <w:rPr>
          <w:rFonts w:hint="eastAsia" w:ascii="仿宋_GB2312" w:hAnsi="仿宋_GB2312" w:eastAsia="仿宋_GB2312" w:cs="仿宋_GB2312"/>
          <w:spacing w:val="8"/>
          <w:sz w:val="32"/>
          <w:szCs w:val="32"/>
        </w:rPr>
        <w:t>华人民共和国资源税法》第七条第 (二) 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2" w:firstLine="667" w:firstLineChars="200"/>
        <w:jc w:val="both"/>
        <w:textAlignment w:val="baseline"/>
        <w:outlineLvl w:val="9"/>
        <w:rPr>
          <w:rFonts w:hint="eastAsia" w:ascii="仿宋_GB2312" w:hAnsi="仿宋_GB2312" w:eastAsia="仿宋_GB2312" w:cs="仿宋_GB2312"/>
          <w:b/>
          <w:bCs/>
          <w:spacing w:val="6"/>
          <w:sz w:val="32"/>
          <w:szCs w:val="32"/>
          <w:lang w:val="en-US" w:eastAsia="zh-CN"/>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141" w:name="_Toc13231"/>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34. 开采尾矿减免资源税</w:t>
      </w:r>
      <w:bookmarkEnd w:id="141"/>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开</w:t>
      </w:r>
      <w:r>
        <w:rPr>
          <w:rFonts w:hint="eastAsia" w:ascii="仿宋_GB2312" w:hAnsi="仿宋_GB2312" w:eastAsia="仿宋_GB2312" w:cs="仿宋_GB2312"/>
          <w:spacing w:val="8"/>
          <w:sz w:val="32"/>
          <w:szCs w:val="32"/>
        </w:rPr>
        <w:t>采</w:t>
      </w:r>
      <w:r>
        <w:rPr>
          <w:rFonts w:hint="eastAsia" w:ascii="仿宋_GB2312" w:hAnsi="仿宋_GB2312" w:eastAsia="仿宋_GB2312" w:cs="仿宋_GB2312"/>
          <w:spacing w:val="7"/>
          <w:sz w:val="32"/>
          <w:szCs w:val="32"/>
        </w:rPr>
        <w:t>尾矿的资源税纳税人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6" w:right="13" w:firstLine="64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纳税人开采尾矿的，省、 自治区、直辖市可以决定免</w:t>
      </w:r>
      <w:r>
        <w:rPr>
          <w:rFonts w:hint="eastAsia" w:ascii="仿宋_GB2312" w:hAnsi="仿宋_GB2312" w:eastAsia="仿宋_GB2312" w:cs="仿宋_GB2312"/>
          <w:spacing w:val="1"/>
          <w:sz w:val="32"/>
          <w:szCs w:val="32"/>
        </w:rPr>
        <w:t>征</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7"/>
          <w:sz w:val="32"/>
          <w:szCs w:val="32"/>
        </w:rPr>
        <w:t>或者减征资源税。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开</w:t>
      </w:r>
      <w:r>
        <w:rPr>
          <w:rFonts w:hint="eastAsia" w:ascii="仿宋_GB2312" w:hAnsi="仿宋_GB2312" w:eastAsia="仿宋_GB2312" w:cs="仿宋_GB2312"/>
          <w:spacing w:val="3"/>
          <w:sz w:val="32"/>
          <w:szCs w:val="32"/>
        </w:rPr>
        <w:t>采尾矿。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3"/>
          <w:sz w:val="32"/>
          <w:szCs w:val="32"/>
        </w:rPr>
        <w:t>中</w:t>
      </w:r>
      <w:r>
        <w:rPr>
          <w:rFonts w:hint="eastAsia" w:ascii="仿宋_GB2312" w:hAnsi="仿宋_GB2312" w:eastAsia="仿宋_GB2312" w:cs="仿宋_GB2312"/>
          <w:spacing w:val="8"/>
          <w:sz w:val="32"/>
          <w:szCs w:val="32"/>
        </w:rPr>
        <w:t>华人民共和国资源税法》第七条第 (二) 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2" w:firstLine="655" w:firstLineChars="200"/>
        <w:jc w:val="both"/>
        <w:textAlignment w:val="baseline"/>
        <w:outlineLvl w:val="9"/>
        <w:rPr>
          <w:rFonts w:hint="eastAsia" w:ascii="仿宋_GB2312" w:hAnsi="仿宋_GB2312" w:eastAsia="仿宋_GB2312" w:cs="仿宋_GB2312"/>
          <w:b/>
          <w:bCs/>
          <w:spacing w:val="3"/>
          <w:sz w:val="32"/>
          <w:szCs w:val="32"/>
          <w:lang w:val="en-US" w:eastAsia="zh-CN"/>
        </w:rPr>
      </w:pPr>
    </w:p>
    <w:p>
      <w:pPr>
        <w:pStyle w:val="4"/>
        <w:bidi w:val="0"/>
        <w:ind w:firstLine="680" w:firstLineChars="200"/>
        <w:rPr>
          <w:rFonts w:hint="eastAsia"/>
        </w:rPr>
      </w:pPr>
      <w:bookmarkStart w:id="142" w:name="_Toc28836"/>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35. 页岩气减征资源税</w:t>
      </w:r>
      <w:bookmarkEnd w:id="142"/>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7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开</w:t>
      </w:r>
      <w:r>
        <w:rPr>
          <w:rFonts w:hint="eastAsia" w:ascii="仿宋_GB2312" w:hAnsi="仿宋_GB2312" w:eastAsia="仿宋_GB2312" w:cs="仿宋_GB2312"/>
          <w:spacing w:val="8"/>
          <w:sz w:val="32"/>
          <w:szCs w:val="32"/>
        </w:rPr>
        <w:t>采页岩气的资源税纳税人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6" w:right="16" w:firstLine="744" w:firstLineChars="3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6"/>
          <w:sz w:val="32"/>
          <w:szCs w:val="32"/>
        </w:rPr>
        <w:t>自</w:t>
      </w:r>
      <w:r>
        <w:rPr>
          <w:rFonts w:hint="eastAsia" w:ascii="仿宋_GB2312" w:hAnsi="仿宋_GB2312" w:eastAsia="仿宋_GB2312" w:cs="仿宋_GB2312"/>
          <w:spacing w:val="-19"/>
          <w:sz w:val="32"/>
          <w:szCs w:val="32"/>
        </w:rPr>
        <w:t xml:space="preserve"> 2018 年 4 月 1 日至 2023 年 12 月 31 日，对页岩气资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源税 (按 6%的规定税率 ) 减征 30%</w:t>
      </w:r>
      <w:r>
        <w:rPr>
          <w:rFonts w:hint="eastAsia" w:ascii="仿宋_GB2312" w:hAnsi="仿宋_GB2312" w:eastAsia="仿宋_GB2312" w:cs="仿宋_GB2312"/>
          <w:spacing w:val="-6"/>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60"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5"/>
          <w:sz w:val="32"/>
          <w:szCs w:val="32"/>
        </w:rPr>
        <w:t>开</w:t>
      </w:r>
      <w:r>
        <w:rPr>
          <w:rFonts w:hint="eastAsia" w:ascii="仿宋_GB2312" w:hAnsi="仿宋_GB2312" w:eastAsia="仿宋_GB2312" w:cs="仿宋_GB2312"/>
          <w:spacing w:val="4"/>
          <w:sz w:val="32"/>
          <w:szCs w:val="32"/>
        </w:rPr>
        <w:t>采页岩气。</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bookmarkStart w:id="143" w:name="_bookmark62"/>
      <w:bookmarkEnd w:id="143"/>
      <w:bookmarkStart w:id="144" w:name="_bookmark63"/>
      <w:bookmarkEnd w:id="144"/>
      <w:bookmarkStart w:id="145" w:name="_bookmark64"/>
      <w:bookmarkEnd w:id="145"/>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1</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《财政部 国家税务总局关于对页岩气减征资源税</w:t>
      </w:r>
      <w:r>
        <w:rPr>
          <w:rFonts w:hint="eastAsia" w:ascii="仿宋_GB2312" w:hAnsi="仿宋_GB2312" w:eastAsia="仿宋_GB2312" w:cs="仿宋_GB2312"/>
          <w:spacing w:val="12"/>
          <w:sz w:val="32"/>
          <w:szCs w:val="32"/>
        </w:rPr>
        <w:t>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4"/>
          <w:sz w:val="32"/>
          <w:szCs w:val="32"/>
        </w:rPr>
        <w:t>通知》(财税〔2018〕 26 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0" w:right="14" w:firstLine="75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8"/>
          <w:sz w:val="32"/>
          <w:szCs w:val="32"/>
          <w:lang w:eastAsia="zh-CN"/>
        </w:rPr>
        <w:t>（</w:t>
      </w:r>
      <w:r>
        <w:rPr>
          <w:rFonts w:hint="eastAsia" w:ascii="仿宋_GB2312" w:hAnsi="仿宋_GB2312" w:eastAsia="仿宋_GB2312" w:cs="仿宋_GB2312"/>
          <w:spacing w:val="28"/>
          <w:sz w:val="32"/>
          <w:szCs w:val="32"/>
          <w:lang w:val="en-US" w:eastAsia="zh-CN"/>
        </w:rPr>
        <w:t>2</w:t>
      </w:r>
      <w:r>
        <w:rPr>
          <w:rFonts w:hint="eastAsia" w:ascii="仿宋_GB2312" w:hAnsi="仿宋_GB2312" w:eastAsia="仿宋_GB2312" w:cs="仿宋_GB2312"/>
          <w:spacing w:val="28"/>
          <w:sz w:val="32"/>
          <w:szCs w:val="32"/>
          <w:lang w:eastAsia="zh-CN"/>
        </w:rPr>
        <w:t>）</w:t>
      </w:r>
      <w:r>
        <w:rPr>
          <w:rFonts w:hint="eastAsia" w:ascii="仿宋_GB2312" w:hAnsi="仿宋_GB2312" w:eastAsia="仿宋_GB2312" w:cs="仿宋_GB2312"/>
          <w:spacing w:val="14"/>
          <w:sz w:val="32"/>
          <w:szCs w:val="32"/>
        </w:rPr>
        <w:t>《财政部 税务总局关于继续执行的资源税优惠政策</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的</w:t>
      </w:r>
      <w:r>
        <w:rPr>
          <w:rFonts w:hint="eastAsia" w:ascii="仿宋_GB2312" w:hAnsi="仿宋_GB2312" w:eastAsia="仿宋_GB2312" w:cs="仿宋_GB2312"/>
          <w:spacing w:val="-11"/>
          <w:sz w:val="32"/>
          <w:szCs w:val="32"/>
        </w:rPr>
        <w:t>公告》(2020 年第 32 号) 第二条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0" w:right="14" w:firstLine="752" w:firstLineChars="200"/>
        <w:jc w:val="both"/>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28"/>
          <w:sz w:val="32"/>
          <w:szCs w:val="32"/>
          <w:lang w:eastAsia="zh-CN"/>
        </w:rPr>
        <w:t>（</w:t>
      </w:r>
      <w:r>
        <w:rPr>
          <w:rFonts w:hint="eastAsia" w:ascii="仿宋_GB2312" w:hAnsi="仿宋_GB2312" w:eastAsia="仿宋_GB2312" w:cs="仿宋_GB2312"/>
          <w:spacing w:val="28"/>
          <w:sz w:val="32"/>
          <w:szCs w:val="32"/>
          <w:lang w:val="en-US" w:eastAsia="zh-CN"/>
        </w:rPr>
        <w:t>3</w:t>
      </w:r>
      <w:r>
        <w:rPr>
          <w:rFonts w:hint="eastAsia" w:ascii="仿宋_GB2312" w:hAnsi="仿宋_GB2312" w:eastAsia="仿宋_GB2312" w:cs="仿宋_GB2312"/>
          <w:spacing w:val="28"/>
          <w:sz w:val="32"/>
          <w:szCs w:val="32"/>
          <w:lang w:eastAsia="zh-CN"/>
        </w:rPr>
        <w:t>）</w:t>
      </w:r>
      <w:r>
        <w:rPr>
          <w:rFonts w:hint="eastAsia" w:ascii="仿宋_GB2312" w:hAnsi="仿宋_GB2312" w:eastAsia="仿宋_GB2312" w:cs="仿宋_GB2312"/>
          <w:spacing w:val="14"/>
          <w:sz w:val="32"/>
          <w:szCs w:val="32"/>
        </w:rPr>
        <w:t>《财政部 税务总局关于延长部分税收优惠政策执行</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1"/>
          <w:sz w:val="32"/>
          <w:szCs w:val="32"/>
        </w:rPr>
        <w:t>期限的公告》(2021 年第 6 号) 附件 1</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pStyle w:val="22"/>
        <w:bidi w:val="0"/>
        <w:outlineLvl w:val="1"/>
        <w:rPr>
          <w:rFonts w:hint="eastAsia"/>
        </w:rPr>
      </w:pPr>
      <w:bookmarkStart w:id="146" w:name="_Toc9948"/>
      <w:bookmarkStart w:id="147" w:name="_Toc4487"/>
      <w:bookmarkStart w:id="148" w:name="_Toc27051"/>
      <w:bookmarkStart w:id="149" w:name="_Toc2447"/>
      <w:bookmarkStart w:id="150" w:name="_Toc15045"/>
      <w:r>
        <w:rPr>
          <w:rFonts w:hint="eastAsia"/>
        </w:rPr>
        <w:t>(四)水利工程建设税费优惠</w:t>
      </w:r>
      <w:bookmarkEnd w:id="146"/>
      <w:bookmarkEnd w:id="147"/>
      <w:bookmarkEnd w:id="148"/>
      <w:bookmarkEnd w:id="149"/>
      <w:bookmarkEnd w:id="150"/>
    </w:p>
    <w:p>
      <w:pPr>
        <w:keepNext w:val="0"/>
        <w:keepLines w:val="0"/>
        <w:pageBreakBefore w:val="0"/>
        <w:widowControl/>
        <w:kinsoku w:val="0"/>
        <w:wordWrap/>
        <w:overflowPunct/>
        <w:topLinePunct w:val="0"/>
        <w:autoSpaceDE w:val="0"/>
        <w:autoSpaceDN w:val="0"/>
        <w:bidi w:val="0"/>
        <w:adjustRightInd w:val="0"/>
        <w:snapToGrid w:val="0"/>
        <w:spacing w:line="560" w:lineRule="exact"/>
        <w:ind w:left="22" w:firstLine="667" w:firstLineChars="200"/>
        <w:jc w:val="both"/>
        <w:textAlignment w:val="baseline"/>
        <w:outlineLvl w:val="9"/>
        <w:rPr>
          <w:rFonts w:hint="eastAsia" w:ascii="仿宋_GB2312" w:hAnsi="仿宋_GB2312" w:eastAsia="仿宋_GB2312" w:cs="仿宋_GB2312"/>
          <w:b/>
          <w:bCs/>
          <w:spacing w:val="6"/>
          <w:sz w:val="32"/>
          <w:szCs w:val="32"/>
          <w:lang w:val="en-US" w:eastAsia="zh-CN"/>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151" w:name="_Toc148"/>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36. 水利工程占用耕地减征耕地占用税</w:t>
      </w:r>
      <w:bookmarkEnd w:id="151"/>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占</w:t>
      </w:r>
      <w:r>
        <w:rPr>
          <w:rFonts w:hint="eastAsia" w:ascii="仿宋_GB2312" w:hAnsi="仿宋_GB2312" w:eastAsia="仿宋_GB2312" w:cs="仿宋_GB2312"/>
          <w:spacing w:val="11"/>
          <w:sz w:val="32"/>
          <w:szCs w:val="32"/>
        </w:rPr>
        <w:t>用</w:t>
      </w:r>
      <w:r>
        <w:rPr>
          <w:rFonts w:hint="eastAsia" w:ascii="仿宋_GB2312" w:hAnsi="仿宋_GB2312" w:eastAsia="仿宋_GB2312" w:cs="仿宋_GB2312"/>
          <w:spacing w:val="6"/>
          <w:sz w:val="32"/>
          <w:szCs w:val="32"/>
        </w:rPr>
        <w:t>耕地建设水利工程的耕地占用税纳税人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7" w:right="14" w:firstLine="67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水利工程占用耕地，减按每平方米二元的税额征收耕</w:t>
      </w:r>
      <w:r>
        <w:rPr>
          <w:rFonts w:hint="eastAsia" w:ascii="仿宋_GB2312" w:hAnsi="仿宋_GB2312" w:eastAsia="仿宋_GB2312" w:cs="仿宋_GB2312"/>
          <w:spacing w:val="7"/>
          <w:sz w:val="32"/>
          <w:szCs w:val="32"/>
        </w:rPr>
        <w:t>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占</w:t>
      </w:r>
      <w:r>
        <w:rPr>
          <w:rFonts w:hint="eastAsia" w:ascii="仿宋_GB2312" w:hAnsi="仿宋_GB2312" w:eastAsia="仿宋_GB2312" w:cs="仿宋_GB2312"/>
          <w:spacing w:val="-8"/>
          <w:sz w:val="32"/>
          <w:szCs w:val="32"/>
        </w:rPr>
        <w:t>用税。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3" w:right="16" w:firstLine="680" w:firstLineChars="200"/>
        <w:jc w:val="both"/>
        <w:textAlignment w:val="baseline"/>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3" w:right="16" w:firstLine="67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减税的水利工程，具体范围限于经县级以上人民政府</w:t>
      </w:r>
      <w:r>
        <w:rPr>
          <w:rFonts w:hint="eastAsia" w:ascii="仿宋_GB2312" w:hAnsi="仿宋_GB2312" w:eastAsia="仿宋_GB2312" w:cs="仿宋_GB2312"/>
          <w:spacing w:val="5"/>
          <w:sz w:val="32"/>
          <w:szCs w:val="32"/>
        </w:rPr>
        <w:t>水</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行</w:t>
      </w:r>
      <w:r>
        <w:rPr>
          <w:rFonts w:hint="eastAsia" w:ascii="仿宋_GB2312" w:hAnsi="仿宋_GB2312" w:eastAsia="仿宋_GB2312" w:cs="仿宋_GB2312"/>
          <w:spacing w:val="9"/>
          <w:sz w:val="32"/>
          <w:szCs w:val="32"/>
        </w:rPr>
        <w:t>政</w:t>
      </w:r>
      <w:r>
        <w:rPr>
          <w:rFonts w:hint="eastAsia" w:ascii="仿宋_GB2312" w:hAnsi="仿宋_GB2312" w:eastAsia="仿宋_GB2312" w:cs="仿宋_GB2312"/>
          <w:spacing w:val="8"/>
          <w:sz w:val="32"/>
          <w:szCs w:val="32"/>
        </w:rPr>
        <w:t>主管部门批准建设的防洪、排涝、灌溉、引 (供) 水、</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滩涂治理、水土保持、水资源保护等各类工程及其配套和</w:t>
      </w:r>
      <w:r>
        <w:rPr>
          <w:rFonts w:hint="eastAsia" w:ascii="仿宋_GB2312" w:hAnsi="仿宋_GB2312" w:eastAsia="仿宋_GB2312" w:cs="仿宋_GB2312"/>
          <w:spacing w:val="8"/>
          <w:sz w:val="32"/>
          <w:szCs w:val="32"/>
        </w:rPr>
        <w:t>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7"/>
          <w:sz w:val="32"/>
          <w:szCs w:val="32"/>
        </w:rPr>
        <w:t>属工程的建筑物、构筑物占压地和经批准的管理范围用地</w:t>
      </w:r>
      <w:r>
        <w:rPr>
          <w:rFonts w:hint="eastAsia" w:ascii="仿宋_GB2312" w:hAnsi="仿宋_GB2312" w:eastAsia="仿宋_GB2312" w:cs="仿宋_GB2312"/>
          <w:spacing w:val="4"/>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position w:val="1"/>
          <w:sz w:val="32"/>
          <w:szCs w:val="32"/>
          <w:lang w:eastAsia="zh-CN"/>
        </w:rPr>
        <w:t>（</w:t>
      </w:r>
      <w:r>
        <w:rPr>
          <w:rFonts w:hint="eastAsia" w:ascii="仿宋_GB2312" w:hAnsi="仿宋_GB2312" w:eastAsia="仿宋_GB2312" w:cs="仿宋_GB2312"/>
          <w:spacing w:val="11"/>
          <w:position w:val="1"/>
          <w:sz w:val="32"/>
          <w:szCs w:val="32"/>
          <w:lang w:val="en-US" w:eastAsia="zh-CN"/>
        </w:rPr>
        <w:t>1</w:t>
      </w:r>
      <w:r>
        <w:rPr>
          <w:rFonts w:hint="eastAsia" w:ascii="仿宋_GB2312" w:hAnsi="仿宋_GB2312" w:eastAsia="仿宋_GB2312" w:cs="仿宋_GB2312"/>
          <w:spacing w:val="11"/>
          <w:position w:val="1"/>
          <w:sz w:val="32"/>
          <w:szCs w:val="32"/>
          <w:lang w:eastAsia="zh-CN"/>
        </w:rPr>
        <w:t>）</w:t>
      </w:r>
      <w:r>
        <w:rPr>
          <w:rFonts w:hint="eastAsia" w:ascii="仿宋_GB2312" w:hAnsi="仿宋_GB2312" w:eastAsia="仿宋_GB2312" w:cs="仿宋_GB2312"/>
          <w:spacing w:val="8"/>
          <w:position w:val="1"/>
          <w:sz w:val="32"/>
          <w:szCs w:val="32"/>
        </w:rPr>
        <w:t>《中华人民共和国耕地占用税法》第七条第二款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3" w:right="13"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2</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7"/>
          <w:sz w:val="32"/>
          <w:szCs w:val="32"/>
        </w:rPr>
        <w:t>财政部 税务总局 自然资源部 农业农村部 生态环</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
          <w:sz w:val="32"/>
          <w:szCs w:val="32"/>
        </w:rPr>
        <w:t>境部关于发布〈 中华人民共和国耕地占用税法实施办法〉</w:t>
      </w:r>
      <w:r>
        <w:rPr>
          <w:rFonts w:hint="eastAsia" w:ascii="仿宋_GB2312" w:hAnsi="仿宋_GB2312" w:eastAsia="仿宋_GB2312" w:cs="仿宋_GB2312"/>
          <w:sz w:val="32"/>
          <w:szCs w:val="32"/>
        </w:rPr>
        <w:t xml:space="preserve">的 </w:t>
      </w:r>
      <w:r>
        <w:rPr>
          <w:rFonts w:hint="eastAsia" w:ascii="仿宋_GB2312" w:hAnsi="仿宋_GB2312" w:eastAsia="仿宋_GB2312" w:cs="仿宋_GB2312"/>
          <w:spacing w:val="-16"/>
          <w:sz w:val="32"/>
          <w:szCs w:val="32"/>
        </w:rPr>
        <w:t>公</w:t>
      </w:r>
      <w:r>
        <w:rPr>
          <w:rFonts w:hint="eastAsia" w:ascii="仿宋_GB2312" w:hAnsi="仿宋_GB2312" w:eastAsia="仿宋_GB2312" w:cs="仿宋_GB2312"/>
          <w:spacing w:val="-14"/>
          <w:sz w:val="32"/>
          <w:szCs w:val="32"/>
        </w:rPr>
        <w:t>告</w:t>
      </w:r>
      <w:r>
        <w:rPr>
          <w:rFonts w:hint="eastAsia" w:ascii="仿宋_GB2312" w:hAnsi="仿宋_GB2312" w:eastAsia="仿宋_GB2312" w:cs="仿宋_GB2312"/>
          <w:spacing w:val="-8"/>
          <w:sz w:val="32"/>
          <w:szCs w:val="32"/>
        </w:rPr>
        <w:t>》  (2019 年第 81 号) 附件第十五条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40" w:firstLineChars="200"/>
        <w:jc w:val="both"/>
        <w:textAlignment w:val="baseline"/>
        <w:rPr>
          <w:rFonts w:hint="eastAsia" w:ascii="仿宋_GB2312" w:hAnsi="仿宋_GB2312" w:eastAsia="仿宋_GB2312" w:cs="仿宋_GB2312"/>
          <w:sz w:val="32"/>
          <w:szCs w:val="32"/>
        </w:rPr>
      </w:pPr>
    </w:p>
    <w:p>
      <w:pPr>
        <w:pStyle w:val="20"/>
        <w:numPr>
          <w:ilvl w:val="0"/>
          <w:numId w:val="3"/>
        </w:numPr>
        <w:bidi w:val="0"/>
        <w:outlineLvl w:val="0"/>
        <w:rPr>
          <w:rFonts w:hint="eastAsia"/>
        </w:rPr>
      </w:pPr>
      <w:r>
        <w:rPr>
          <w:rFonts w:hint="eastAsia"/>
        </w:rPr>
        <w:t xml:space="preserve"> </w:t>
      </w:r>
      <w:bookmarkStart w:id="152" w:name="_Toc18732"/>
      <w:bookmarkStart w:id="153" w:name="_Toc27183"/>
      <w:bookmarkStart w:id="154" w:name="_Toc32692"/>
      <w:bookmarkStart w:id="155" w:name="_Toc32414"/>
      <w:bookmarkStart w:id="156" w:name="_Toc3334"/>
      <w:r>
        <w:rPr>
          <w:rFonts w:hint="eastAsia"/>
        </w:rPr>
        <w:t>推动低碳产业发展</w:t>
      </w:r>
      <w:bookmarkEnd w:id="152"/>
      <w:bookmarkEnd w:id="153"/>
      <w:bookmarkEnd w:id="154"/>
      <w:bookmarkEnd w:id="155"/>
      <w:bookmarkEnd w:id="156"/>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ascii="黑体" w:hAnsi="黑体" w:eastAsia="黑体" w:cs="黑体"/>
          <w:spacing w:val="-14"/>
          <w:sz w:val="32"/>
          <w:szCs w:val="32"/>
        </w:rPr>
      </w:pPr>
    </w:p>
    <w:p>
      <w:pPr>
        <w:pStyle w:val="22"/>
        <w:bidi w:val="0"/>
        <w:outlineLvl w:val="1"/>
        <w:rPr>
          <w:rFonts w:hint="eastAsia"/>
        </w:rPr>
      </w:pPr>
      <w:bookmarkStart w:id="157" w:name="_Toc15922"/>
      <w:bookmarkStart w:id="158" w:name="_Toc30601"/>
      <w:bookmarkStart w:id="159" w:name="_Toc892"/>
      <w:bookmarkStart w:id="160" w:name="_Toc10603"/>
      <w:bookmarkStart w:id="161" w:name="_Toc11965"/>
      <w:r>
        <w:rPr>
          <w:rFonts w:hint="eastAsia"/>
        </w:rPr>
        <w:t>(一)清洁发展机制基金及清洁发展机制项目税收优惠</w:t>
      </w:r>
      <w:bookmarkEnd w:id="157"/>
      <w:bookmarkEnd w:id="158"/>
      <w:bookmarkEnd w:id="159"/>
      <w:bookmarkEnd w:id="160"/>
      <w:bookmarkEnd w:id="161"/>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162" w:name="_Toc4700"/>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37. 中国清洁发展机制基金取得的收入免征企业所得税</w:t>
      </w:r>
      <w:bookmarkEnd w:id="162"/>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中</w:t>
      </w:r>
      <w:r>
        <w:rPr>
          <w:rFonts w:hint="eastAsia" w:ascii="仿宋_GB2312" w:hAnsi="仿宋_GB2312" w:eastAsia="仿宋_GB2312" w:cs="仿宋_GB2312"/>
          <w:spacing w:val="6"/>
          <w:sz w:val="32"/>
          <w:szCs w:val="32"/>
        </w:rPr>
        <w:t>国清洁发展机制基金管理中心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5" w:right="13" w:firstLine="64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对中国清洁发展机制基金 ( 以下简称清洁基金) 取</w:t>
      </w:r>
      <w:r>
        <w:rPr>
          <w:rFonts w:hint="eastAsia" w:ascii="仿宋_GB2312" w:hAnsi="仿宋_GB2312" w:eastAsia="仿宋_GB2312" w:cs="仿宋_GB2312"/>
          <w:spacing w:val="1"/>
          <w:sz w:val="32"/>
          <w:szCs w:val="32"/>
        </w:rPr>
        <w:t>得</w:t>
      </w:r>
      <w:r>
        <w:rPr>
          <w:rFonts w:hint="eastAsia" w:ascii="仿宋_GB2312" w:hAnsi="仿宋_GB2312" w:eastAsia="仿宋_GB2312" w:cs="仿宋_GB2312"/>
          <w:sz w:val="32"/>
          <w:szCs w:val="32"/>
        </w:rPr>
        <w:t xml:space="preserve">的 </w:t>
      </w:r>
      <w:r>
        <w:rPr>
          <w:rFonts w:hint="eastAsia" w:ascii="仿宋_GB2312" w:hAnsi="仿宋_GB2312" w:eastAsia="仿宋_GB2312" w:cs="仿宋_GB2312"/>
          <w:spacing w:val="8"/>
          <w:sz w:val="32"/>
          <w:szCs w:val="32"/>
        </w:rPr>
        <w:t>符合条件的收入，免征企业所得税。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对</w:t>
      </w:r>
      <w:r>
        <w:rPr>
          <w:rFonts w:hint="eastAsia" w:ascii="仿宋_GB2312" w:hAnsi="仿宋_GB2312" w:eastAsia="仿宋_GB2312" w:cs="仿宋_GB2312"/>
          <w:spacing w:val="11"/>
          <w:sz w:val="32"/>
          <w:szCs w:val="32"/>
        </w:rPr>
        <w:t>清</w:t>
      </w:r>
      <w:r>
        <w:rPr>
          <w:rFonts w:hint="eastAsia" w:ascii="仿宋_GB2312" w:hAnsi="仿宋_GB2312" w:eastAsia="仿宋_GB2312" w:cs="仿宋_GB2312"/>
          <w:spacing w:val="8"/>
          <w:sz w:val="32"/>
          <w:szCs w:val="32"/>
        </w:rPr>
        <w:t>洁基金取得的下列收入，免征企业所得税：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86" w:firstLine="724"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1"/>
          <w:sz w:val="32"/>
          <w:szCs w:val="32"/>
          <w:lang w:eastAsia="zh-CN"/>
        </w:rPr>
        <w:t>（</w:t>
      </w:r>
      <w:r>
        <w:rPr>
          <w:rFonts w:hint="eastAsia" w:ascii="仿宋_GB2312" w:hAnsi="仿宋_GB2312" w:eastAsia="仿宋_GB2312" w:cs="仿宋_GB2312"/>
          <w:spacing w:val="21"/>
          <w:sz w:val="32"/>
          <w:szCs w:val="32"/>
          <w:lang w:val="en-US" w:eastAsia="zh-CN"/>
        </w:rPr>
        <w:t>1</w:t>
      </w:r>
      <w:r>
        <w:rPr>
          <w:rFonts w:hint="eastAsia" w:ascii="仿宋_GB2312" w:hAnsi="仿宋_GB2312" w:eastAsia="仿宋_GB2312" w:cs="仿宋_GB2312"/>
          <w:spacing w:val="21"/>
          <w:sz w:val="32"/>
          <w:szCs w:val="32"/>
          <w:lang w:eastAsia="zh-CN"/>
        </w:rPr>
        <w:t>）</w:t>
      </w:r>
      <w:r>
        <w:rPr>
          <w:rFonts w:hint="eastAsia" w:ascii="仿宋_GB2312" w:hAnsi="仿宋_GB2312" w:eastAsia="仿宋_GB2312" w:cs="仿宋_GB2312"/>
          <w:spacing w:val="21"/>
          <w:sz w:val="32"/>
          <w:szCs w:val="32"/>
        </w:rPr>
        <w:t>清洁发展机制项目温室气体减排量转让收入上缴</w:t>
      </w:r>
      <w:r>
        <w:rPr>
          <w:rFonts w:hint="eastAsia" w:ascii="仿宋_GB2312" w:hAnsi="仿宋_GB2312" w:eastAsia="仿宋_GB2312" w:cs="仿宋_GB2312"/>
          <w:spacing w:val="17"/>
          <w:sz w:val="32"/>
          <w:szCs w:val="32"/>
        </w:rPr>
        <w:t>国</w:t>
      </w:r>
      <w:r>
        <w:rPr>
          <w:rFonts w:hint="eastAsia" w:ascii="仿宋_GB2312" w:hAnsi="仿宋_GB2312" w:eastAsia="仿宋_GB2312" w:cs="仿宋_GB2312"/>
          <w:spacing w:val="6"/>
          <w:sz w:val="32"/>
          <w:szCs w:val="32"/>
        </w:rPr>
        <w:t>家</w:t>
      </w:r>
      <w:r>
        <w:rPr>
          <w:rFonts w:hint="eastAsia" w:ascii="仿宋_GB2312" w:hAnsi="仿宋_GB2312" w:eastAsia="仿宋_GB2312" w:cs="仿宋_GB2312"/>
          <w:spacing w:val="3"/>
          <w:sz w:val="32"/>
          <w:szCs w:val="32"/>
        </w:rPr>
        <w:t>的部分；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72" w:leftChars="320" w:right="86" w:firstLine="0" w:firstLineChars="0"/>
        <w:jc w:val="left"/>
        <w:textAlignment w:val="baseline"/>
        <w:rPr>
          <w:rFonts w:hint="eastAsia" w:ascii="仿宋_GB2312" w:hAnsi="仿宋_GB2312" w:eastAsia="仿宋_GB2312" w:cs="仿宋_GB2312"/>
          <w:spacing w:val="21"/>
          <w:sz w:val="32"/>
          <w:szCs w:val="32"/>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lang w:val="en-US" w:eastAsia="zh-CN"/>
        </w:rPr>
        <w:t>2</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6"/>
          <w:sz w:val="32"/>
          <w:szCs w:val="32"/>
        </w:rPr>
        <w:t>国际金融组织赠款收入；</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1"/>
          <w:sz w:val="32"/>
          <w:szCs w:val="32"/>
          <w:lang w:eastAsia="zh-CN"/>
        </w:rPr>
        <w:t>（</w:t>
      </w:r>
      <w:r>
        <w:rPr>
          <w:rFonts w:hint="eastAsia" w:ascii="仿宋_GB2312" w:hAnsi="仿宋_GB2312" w:eastAsia="仿宋_GB2312" w:cs="仿宋_GB2312"/>
          <w:spacing w:val="21"/>
          <w:sz w:val="32"/>
          <w:szCs w:val="32"/>
          <w:lang w:val="en-US" w:eastAsia="zh-CN"/>
        </w:rPr>
        <w:t>3</w:t>
      </w:r>
      <w:r>
        <w:rPr>
          <w:rFonts w:hint="eastAsia" w:ascii="仿宋_GB2312" w:hAnsi="仿宋_GB2312" w:eastAsia="仿宋_GB2312" w:cs="仿宋_GB2312"/>
          <w:spacing w:val="21"/>
          <w:sz w:val="32"/>
          <w:szCs w:val="32"/>
          <w:lang w:eastAsia="zh-CN"/>
        </w:rPr>
        <w:t>）</w:t>
      </w:r>
      <w:r>
        <w:rPr>
          <w:rFonts w:hint="eastAsia" w:ascii="仿宋_GB2312" w:hAnsi="仿宋_GB2312" w:eastAsia="仿宋_GB2312" w:cs="仿宋_GB2312"/>
          <w:spacing w:val="21"/>
          <w:sz w:val="32"/>
          <w:szCs w:val="32"/>
        </w:rPr>
        <w:t>基金资金的存款利息收入、购买国债的利息</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86"/>
        <w:jc w:val="left"/>
        <w:textAlignment w:val="baseline"/>
        <w:rPr>
          <w:rFonts w:hint="eastAsia" w:ascii="仿宋_GB2312" w:hAnsi="仿宋_GB2312" w:eastAsia="仿宋_GB2312" w:cs="仿宋_GB2312"/>
          <w:spacing w:val="21"/>
          <w:sz w:val="32"/>
          <w:szCs w:val="32"/>
          <w:lang w:eastAsia="zh-CN"/>
        </w:rPr>
      </w:pPr>
      <w:r>
        <w:rPr>
          <w:rFonts w:hint="eastAsia" w:ascii="仿宋_GB2312" w:hAnsi="仿宋_GB2312" w:eastAsia="仿宋_GB2312" w:cs="仿宋_GB2312"/>
          <w:spacing w:val="21"/>
          <w:sz w:val="32"/>
          <w:szCs w:val="32"/>
        </w:rPr>
        <w:t>收入</w:t>
      </w:r>
      <w:r>
        <w:rPr>
          <w:rFonts w:hint="eastAsia" w:ascii="仿宋_GB2312" w:hAnsi="仿宋_GB2312" w:eastAsia="仿宋_GB2312" w:cs="仿宋_GB2312"/>
          <w:spacing w:val="21"/>
          <w:sz w:val="32"/>
          <w:szCs w:val="32"/>
          <w:lang w:eastAsia="zh-CN"/>
        </w:rPr>
        <w:t>；</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638" w:leftChars="304" w:right="479" w:firstLine="0" w:firstLineChars="0"/>
        <w:jc w:val="left"/>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国内外机构、组织和个人的捐赠收入。</w:t>
      </w:r>
      <w:bookmarkStart w:id="163" w:name="_bookmark69"/>
      <w:bookmarkEnd w:id="163"/>
      <w:bookmarkStart w:id="164" w:name="_bookmark68"/>
      <w:bookmarkEnd w:id="164"/>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304" w:right="479" w:rightChars="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84" w:firstLine="70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15"/>
          <w:sz w:val="32"/>
          <w:szCs w:val="32"/>
        </w:rPr>
        <w:t>财政部 国家税务总局关于中国清洁发展机制基金及</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9"/>
          <w:sz w:val="32"/>
          <w:szCs w:val="32"/>
        </w:rPr>
        <w:t>清</w:t>
      </w:r>
      <w:r>
        <w:rPr>
          <w:rFonts w:hint="eastAsia" w:ascii="仿宋_GB2312" w:hAnsi="仿宋_GB2312" w:eastAsia="仿宋_GB2312" w:cs="仿宋_GB2312"/>
          <w:spacing w:val="21"/>
          <w:sz w:val="32"/>
          <w:szCs w:val="32"/>
        </w:rPr>
        <w:t>洁发展机制项目实施企业有关企业所得税政策问题的通</w:t>
      </w:r>
      <w:r>
        <w:rPr>
          <w:rFonts w:hint="eastAsia" w:ascii="仿宋_GB2312" w:hAnsi="仿宋_GB2312" w:eastAsia="仿宋_GB2312" w:cs="仿宋_GB2312"/>
          <w:spacing w:val="-20"/>
          <w:sz w:val="32"/>
          <w:szCs w:val="32"/>
        </w:rPr>
        <w:t>知</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10"/>
          <w:sz w:val="32"/>
          <w:szCs w:val="32"/>
        </w:rPr>
        <w:t xml:space="preserve">  (财税〔2009〕 30 号) 第一条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2" w:firstLine="691" w:firstLineChars="200"/>
        <w:jc w:val="both"/>
        <w:textAlignment w:val="baseline"/>
        <w:outlineLvl w:val="9"/>
        <w:rPr>
          <w:rFonts w:hint="eastAsia" w:ascii="仿宋_GB2312" w:hAnsi="仿宋_GB2312" w:eastAsia="仿宋_GB2312" w:cs="仿宋_GB2312"/>
          <w:b/>
          <w:bCs/>
          <w:spacing w:val="12"/>
          <w:sz w:val="32"/>
          <w:szCs w:val="32"/>
        </w:rPr>
      </w:pPr>
    </w:p>
    <w:p>
      <w:pPr>
        <w:pStyle w:val="4"/>
        <w:bidi w:val="0"/>
        <w:ind w:firstLine="680" w:firstLineChars="200"/>
        <w:rPr>
          <w:rFonts w:hint="eastAsia"/>
        </w:rPr>
      </w:pPr>
      <w:bookmarkStart w:id="165" w:name="_Toc29540"/>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38. 实施清洁发展机制项目减免企业所得税</w:t>
      </w:r>
      <w:bookmarkEnd w:id="165"/>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清洁发展机制项目 ( 以</w:t>
      </w:r>
      <w:r>
        <w:rPr>
          <w:rFonts w:hint="eastAsia" w:ascii="仿宋_GB2312" w:hAnsi="仿宋_GB2312" w:eastAsia="仿宋_GB2312" w:cs="仿宋_GB2312"/>
          <w:spacing w:val="1"/>
          <w:sz w:val="32"/>
          <w:szCs w:val="32"/>
        </w:rPr>
        <w:t>下简称</w:t>
      </w:r>
      <w:r>
        <w:rPr>
          <w:rFonts w:hint="eastAsia" w:ascii="仿宋_GB2312" w:hAnsi="仿宋_GB2312" w:eastAsia="仿宋_GB2312" w:cs="仿宋_GB2312"/>
          <w:sz w:val="32"/>
          <w:szCs w:val="32"/>
        </w:rPr>
        <w:t>CDM</w:t>
      </w:r>
      <w:r>
        <w:rPr>
          <w:rFonts w:hint="eastAsia" w:ascii="仿宋_GB2312" w:hAnsi="仿宋_GB2312" w:eastAsia="仿宋_GB2312" w:cs="仿宋_GB2312"/>
          <w:spacing w:val="1"/>
          <w:sz w:val="32"/>
          <w:szCs w:val="32"/>
        </w:rPr>
        <w:t xml:space="preserve"> 项目) 实施企业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3" w:firstLine="6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对企业实施的将温室气体减排量转让收入的 65%上缴</w:t>
      </w:r>
      <w:r>
        <w:rPr>
          <w:rFonts w:hint="eastAsia" w:ascii="仿宋_GB2312" w:hAnsi="仿宋_GB2312" w:eastAsia="仿宋_GB2312" w:cs="仿宋_GB2312"/>
          <w:spacing w:val="4"/>
          <w:sz w:val="32"/>
          <w:szCs w:val="32"/>
        </w:rPr>
        <w:t>给</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国家的氢氟碳化物 (HFC) 和全氟碳化物 (PFC) 类 CD</w:t>
      </w:r>
      <w:r>
        <w:rPr>
          <w:rFonts w:hint="eastAsia" w:ascii="仿宋_GB2312" w:hAnsi="仿宋_GB2312" w:eastAsia="仿宋_GB2312" w:cs="仿宋_GB2312"/>
          <w:spacing w:val="-1"/>
          <w:sz w:val="32"/>
          <w:szCs w:val="32"/>
        </w:rPr>
        <w:t>M</w:t>
      </w:r>
      <w:r>
        <w:rPr>
          <w:rFonts w:hint="eastAsia" w:ascii="仿宋_GB2312" w:hAnsi="仿宋_GB2312" w:eastAsia="仿宋_GB2312" w:cs="仿宋_GB2312"/>
          <w:spacing w:val="-4"/>
          <w:sz w:val="32"/>
          <w:szCs w:val="32"/>
        </w:rPr>
        <w:t xml:space="preserve"> 项</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16"/>
          <w:sz w:val="32"/>
          <w:szCs w:val="32"/>
        </w:rPr>
        <w:t>以</w:t>
      </w:r>
      <w:r>
        <w:rPr>
          <w:rFonts w:hint="eastAsia" w:ascii="仿宋_GB2312" w:hAnsi="仿宋_GB2312" w:eastAsia="仿宋_GB2312" w:cs="仿宋_GB2312"/>
          <w:spacing w:val="12"/>
          <w:sz w:val="32"/>
          <w:szCs w:val="32"/>
        </w:rPr>
        <w:t>及</w:t>
      </w:r>
      <w:r>
        <w:rPr>
          <w:rFonts w:hint="eastAsia" w:ascii="仿宋_GB2312" w:hAnsi="仿宋_GB2312" w:eastAsia="仿宋_GB2312" w:cs="仿宋_GB2312"/>
          <w:spacing w:val="8"/>
          <w:sz w:val="32"/>
          <w:szCs w:val="32"/>
        </w:rPr>
        <w:t>将温室气体减排量转让收入的 30%上缴给国家的氧化亚</w:t>
      </w:r>
      <w:r>
        <w:rPr>
          <w:rFonts w:hint="eastAsia" w:ascii="仿宋_GB2312" w:hAnsi="仿宋_GB2312" w:eastAsia="仿宋_GB2312" w:cs="仿宋_GB2312"/>
          <w:spacing w:val="-14"/>
          <w:sz w:val="32"/>
          <w:szCs w:val="32"/>
        </w:rPr>
        <w:t>氮 ( N2O ) 类 CDM 项目，其实施该类 CD</w:t>
      </w:r>
      <w:r>
        <w:rPr>
          <w:rFonts w:hint="eastAsia" w:ascii="仿宋_GB2312" w:hAnsi="仿宋_GB2312" w:eastAsia="仿宋_GB2312" w:cs="仿宋_GB2312"/>
          <w:spacing w:val="-7"/>
          <w:sz w:val="32"/>
          <w:szCs w:val="32"/>
        </w:rPr>
        <w:t>M</w:t>
      </w:r>
      <w:r>
        <w:rPr>
          <w:rFonts w:hint="eastAsia" w:ascii="仿宋_GB2312" w:hAnsi="仿宋_GB2312" w:eastAsia="仿宋_GB2312" w:cs="仿宋_GB2312"/>
          <w:spacing w:val="-14"/>
          <w:sz w:val="32"/>
          <w:szCs w:val="32"/>
        </w:rPr>
        <w:t xml:space="preserve"> 项目的所得，自项</w:t>
      </w:r>
      <w:r>
        <w:rPr>
          <w:rFonts w:hint="eastAsia" w:ascii="仿宋_GB2312" w:hAnsi="仿宋_GB2312" w:eastAsia="仿宋_GB2312" w:cs="仿宋_GB2312"/>
          <w:spacing w:val="9"/>
          <w:sz w:val="32"/>
          <w:szCs w:val="32"/>
        </w:rPr>
        <w:t>目取得第一笔减排量转让收入所属纳税年度起，第一年至</w:t>
      </w:r>
      <w:r>
        <w:rPr>
          <w:rFonts w:hint="eastAsia" w:ascii="仿宋_GB2312" w:hAnsi="仿宋_GB2312" w:eastAsia="仿宋_GB2312" w:cs="仿宋_GB2312"/>
          <w:spacing w:val="8"/>
          <w:sz w:val="32"/>
          <w:szCs w:val="32"/>
        </w:rPr>
        <w:t>第</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9"/>
          <w:sz w:val="32"/>
          <w:szCs w:val="32"/>
        </w:rPr>
        <w:t>三</w:t>
      </w:r>
      <w:r>
        <w:rPr>
          <w:rFonts w:hint="eastAsia" w:ascii="仿宋_GB2312" w:hAnsi="仿宋_GB2312" w:eastAsia="仿宋_GB2312" w:cs="仿宋_GB2312"/>
          <w:spacing w:val="21"/>
          <w:sz w:val="32"/>
          <w:szCs w:val="32"/>
        </w:rPr>
        <w:t>年免征企业所得税，第四年至第六年减半征收企业所得</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sz w:val="32"/>
          <w:szCs w:val="32"/>
        </w:rPr>
        <w:t>税</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9" w:right="13" w:firstLine="64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1</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 xml:space="preserve">企业实施 </w:t>
      </w:r>
      <w:r>
        <w:rPr>
          <w:rFonts w:hint="eastAsia" w:ascii="仿宋_GB2312" w:hAnsi="仿宋_GB2312" w:eastAsia="仿宋_GB2312" w:cs="仿宋_GB2312"/>
          <w:sz w:val="32"/>
          <w:szCs w:val="32"/>
        </w:rPr>
        <w:t>CDM</w:t>
      </w:r>
      <w:r>
        <w:rPr>
          <w:rFonts w:hint="eastAsia" w:ascii="仿宋_GB2312" w:hAnsi="仿宋_GB2312" w:eastAsia="仿宋_GB2312" w:cs="仿宋_GB2312"/>
          <w:spacing w:val="2"/>
          <w:sz w:val="32"/>
          <w:szCs w:val="32"/>
        </w:rPr>
        <w:t xml:space="preserve"> 项目的所得</w:t>
      </w:r>
      <w:r>
        <w:rPr>
          <w:rFonts w:hint="eastAsia" w:ascii="仿宋_GB2312" w:hAnsi="仿宋_GB2312" w:eastAsia="仿宋_GB2312" w:cs="仿宋_GB2312"/>
          <w:spacing w:val="1"/>
          <w:sz w:val="32"/>
          <w:szCs w:val="32"/>
        </w:rPr>
        <w:t>，是指企业实施</w:t>
      </w:r>
      <w:r>
        <w:rPr>
          <w:rFonts w:hint="eastAsia" w:ascii="仿宋_GB2312" w:hAnsi="仿宋_GB2312" w:eastAsia="仿宋_GB2312" w:cs="仿宋_GB2312"/>
          <w:sz w:val="32"/>
          <w:szCs w:val="32"/>
        </w:rPr>
        <w:t>CDM</w:t>
      </w:r>
      <w:r>
        <w:rPr>
          <w:rFonts w:hint="eastAsia" w:ascii="仿宋_GB2312" w:hAnsi="仿宋_GB2312" w:eastAsia="仿宋_GB2312" w:cs="仿宋_GB2312"/>
          <w:spacing w:val="1"/>
          <w:sz w:val="32"/>
          <w:szCs w:val="32"/>
        </w:rPr>
        <w:t xml:space="preserve"> 项目取</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得的温室气体减排量转让收入扣除上缴国家的部分，再扣</w:t>
      </w:r>
      <w:r>
        <w:rPr>
          <w:rFonts w:hint="eastAsia" w:ascii="仿宋_GB2312" w:hAnsi="仿宋_GB2312" w:eastAsia="仿宋_GB2312" w:cs="仿宋_GB2312"/>
          <w:spacing w:val="6"/>
          <w:sz w:val="32"/>
          <w:szCs w:val="32"/>
        </w:rPr>
        <w:t>除</w:t>
      </w:r>
      <w:r>
        <w:rPr>
          <w:rFonts w:hint="eastAsia" w:ascii="仿宋_GB2312" w:hAnsi="仿宋_GB2312" w:eastAsia="仿宋_GB2312" w:cs="仿宋_GB2312"/>
          <w:spacing w:val="4"/>
          <w:sz w:val="32"/>
          <w:szCs w:val="32"/>
        </w:rPr>
        <w:t xml:space="preserve">企业实施 </w:t>
      </w:r>
      <w:r>
        <w:rPr>
          <w:rFonts w:hint="eastAsia" w:ascii="仿宋_GB2312" w:hAnsi="仿宋_GB2312" w:eastAsia="仿宋_GB2312" w:cs="仿宋_GB2312"/>
          <w:sz w:val="32"/>
          <w:szCs w:val="32"/>
        </w:rPr>
        <w:t>CDM</w:t>
      </w:r>
      <w:r>
        <w:rPr>
          <w:rFonts w:hint="eastAsia" w:ascii="仿宋_GB2312" w:hAnsi="仿宋_GB2312" w:eastAsia="仿宋_GB2312" w:cs="仿宋_GB2312"/>
          <w:spacing w:val="2"/>
          <w:sz w:val="32"/>
          <w:szCs w:val="32"/>
        </w:rPr>
        <w:t xml:space="preserve"> 项目发生的相关成本、费用后的净所得。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48" w:firstLineChars="20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2</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 xml:space="preserve">企业应单独核算其享受优惠的 </w:t>
      </w:r>
      <w:r>
        <w:rPr>
          <w:rFonts w:hint="eastAsia" w:ascii="仿宋_GB2312" w:hAnsi="仿宋_GB2312" w:eastAsia="仿宋_GB2312" w:cs="仿宋_GB2312"/>
          <w:sz w:val="32"/>
          <w:szCs w:val="32"/>
        </w:rPr>
        <w:t>CDM</w:t>
      </w:r>
      <w:r>
        <w:rPr>
          <w:rFonts w:hint="eastAsia" w:ascii="仿宋_GB2312" w:hAnsi="仿宋_GB2312" w:eastAsia="仿宋_GB2312" w:cs="仿宋_GB2312"/>
          <w:spacing w:val="2"/>
          <w:sz w:val="32"/>
          <w:szCs w:val="32"/>
        </w:rPr>
        <w:t xml:space="preserve"> 项</w:t>
      </w:r>
      <w:r>
        <w:rPr>
          <w:rFonts w:hint="eastAsia" w:ascii="仿宋_GB2312" w:hAnsi="仿宋_GB2312" w:eastAsia="仿宋_GB2312" w:cs="仿宋_GB2312"/>
          <w:spacing w:val="1"/>
          <w:sz w:val="32"/>
          <w:szCs w:val="32"/>
        </w:rPr>
        <w:t>目的所得，并合</w:t>
      </w:r>
      <w:r>
        <w:rPr>
          <w:rFonts w:hint="eastAsia" w:ascii="仿宋_GB2312" w:hAnsi="仿宋_GB2312" w:eastAsia="仿宋_GB2312" w:cs="仿宋_GB2312"/>
          <w:spacing w:val="10"/>
          <w:sz w:val="32"/>
          <w:szCs w:val="32"/>
        </w:rPr>
        <w:t>理</w:t>
      </w:r>
      <w:r>
        <w:rPr>
          <w:rFonts w:hint="eastAsia" w:ascii="仿宋_GB2312" w:hAnsi="仿宋_GB2312" w:eastAsia="仿宋_GB2312" w:cs="仿宋_GB2312"/>
          <w:spacing w:val="7"/>
          <w:sz w:val="32"/>
          <w:szCs w:val="32"/>
        </w:rPr>
        <w:t>分摊有关期间费用。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15"/>
          <w:sz w:val="32"/>
          <w:szCs w:val="32"/>
        </w:rPr>
        <w:t>财政部 国家税务总局关于中国清洁发展机制基金及</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9"/>
          <w:sz w:val="32"/>
          <w:szCs w:val="32"/>
        </w:rPr>
        <w:t>清</w:t>
      </w:r>
      <w:r>
        <w:rPr>
          <w:rFonts w:hint="eastAsia" w:ascii="仿宋_GB2312" w:hAnsi="仿宋_GB2312" w:eastAsia="仿宋_GB2312" w:cs="仿宋_GB2312"/>
          <w:spacing w:val="21"/>
          <w:sz w:val="32"/>
          <w:szCs w:val="32"/>
        </w:rPr>
        <w:t>洁发展机制项目实施企业有关企业所得税政策问题的通</w:t>
      </w:r>
      <w:r>
        <w:rPr>
          <w:rFonts w:hint="eastAsia" w:ascii="仿宋_GB2312" w:hAnsi="仿宋_GB2312" w:eastAsia="仿宋_GB2312" w:cs="仿宋_GB2312"/>
          <w:spacing w:val="-12"/>
          <w:sz w:val="32"/>
          <w:szCs w:val="32"/>
        </w:rPr>
        <w:t xml:space="preserve">知》 </w:t>
      </w:r>
      <w:r>
        <w:rPr>
          <w:rFonts w:hint="eastAsia" w:ascii="仿宋_GB2312" w:hAnsi="仿宋_GB2312" w:eastAsia="仿宋_GB2312" w:cs="仿宋_GB2312"/>
          <w:spacing w:val="-6"/>
          <w:sz w:val="32"/>
          <w:szCs w:val="32"/>
        </w:rPr>
        <w:t>(财税〔2009〕 30 号) 第二条第 (二) 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9" w:firstLine="728" w:firstLineChars="200"/>
        <w:jc w:val="both"/>
        <w:textAlignment w:val="baseline"/>
        <w:rPr>
          <w:rFonts w:hint="eastAsia" w:ascii="仿宋_GB2312" w:hAnsi="仿宋_GB2312" w:eastAsia="仿宋_GB2312" w:cs="仿宋_GB2312"/>
          <w:spacing w:val="22"/>
          <w:sz w:val="32"/>
          <w:szCs w:val="32"/>
          <w14:textOutline w14:w="5793" w14:cap="sq" w14:cmpd="sng">
            <w14:solidFill>
              <w14:srgbClr w14:val="000000"/>
            </w14:solidFill>
            <w14:prstDash w14:val="solid"/>
            <w14:bevel/>
          </w14:textOutline>
        </w:rPr>
      </w:pPr>
    </w:p>
    <w:p>
      <w:pPr>
        <w:pStyle w:val="22"/>
        <w:bidi w:val="0"/>
        <w:outlineLvl w:val="1"/>
        <w:rPr>
          <w:rFonts w:hint="eastAsia"/>
        </w:rPr>
      </w:pPr>
      <w:bookmarkStart w:id="166" w:name="_Toc32121"/>
      <w:bookmarkStart w:id="167" w:name="_Toc13823"/>
      <w:bookmarkStart w:id="168" w:name="_Toc9565"/>
      <w:bookmarkStart w:id="169" w:name="_Toc29124"/>
      <w:bookmarkStart w:id="170" w:name="_Toc14864"/>
      <w:r>
        <w:rPr>
          <w:rFonts w:hint="eastAsia"/>
        </w:rPr>
        <w:t>(二)风力、水力、光伏发电和核电产业税费优惠</w:t>
      </w:r>
      <w:bookmarkEnd w:id="166"/>
      <w:bookmarkEnd w:id="167"/>
      <w:bookmarkEnd w:id="168"/>
      <w:bookmarkEnd w:id="169"/>
      <w:bookmarkEnd w:id="170"/>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outlineLvl w:val="9"/>
        <w:rPr>
          <w:rFonts w:hint="eastAsia" w:ascii="仿宋_GB2312" w:hAnsi="仿宋_GB2312" w:eastAsia="仿宋_GB2312" w:cs="仿宋_GB2312"/>
          <w:spacing w:val="6"/>
          <w:sz w:val="32"/>
          <w:szCs w:val="32"/>
          <w14:textOutline w14:w="5793" w14:cap="sq" w14:cmpd="sng">
            <w14:solidFill>
              <w14:srgbClr w14:val="000000"/>
            </w14:solidFill>
            <w14:prstDash w14:val="solid"/>
            <w14:bevel/>
          </w14:textOutline>
        </w:rPr>
      </w:pPr>
    </w:p>
    <w:p>
      <w:pPr>
        <w:pStyle w:val="4"/>
        <w:bidi w:val="0"/>
        <w:ind w:firstLine="680" w:firstLineChars="200"/>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pPr>
      <w:bookmarkStart w:id="171" w:name="_Toc16501"/>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39. 风力发电增值税即征即退</w:t>
      </w:r>
      <w:bookmarkEnd w:id="171"/>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销售自产的利用风力生产的电力产品的增值税纳税人</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自2015年7月1日起，对纳税人销售自产的利用风力生产的电力产品，实行增值税即征即退50%的政策。</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销售自产的利用风力生产的电力产品。</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825" w:firstLine="640" w:firstLineChars="200"/>
        <w:jc w:val="both"/>
        <w:textAlignment w:val="baseline"/>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spacing w:val="0"/>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《财政部国家税务总局关于风力发电增值税政策的通知》(财税〔2015〕74号)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pStyle w:val="4"/>
        <w:bidi w:val="0"/>
        <w:ind w:firstLine="680" w:firstLineChars="200"/>
        <w:rPr>
          <w:rFonts w:hint="eastAsia"/>
        </w:rPr>
      </w:pPr>
      <w:bookmarkStart w:id="172" w:name="_bookmark72"/>
      <w:bookmarkEnd w:id="172"/>
      <w:bookmarkStart w:id="173" w:name="_Toc5882"/>
      <w:r>
        <w:rPr>
          <w:rFonts w:hint="eastAsia" w:ascii="仿宋_GB2312" w:hAnsi="仿宋_GB2312" w:eastAsia="仿宋_GB2312" w:cs="仿宋_GB2312"/>
          <w:b w:val="0"/>
          <w:snapToGrid w:val="0"/>
          <w:color w:val="000000"/>
          <w:spacing w:val="10"/>
          <w:kern w:val="0"/>
          <w:position w:val="2"/>
          <w:sz w:val="32"/>
          <w:szCs w:val="32"/>
          <w:lang w:val="en-US" w:eastAsia="zh-CN"/>
          <w14:textOutline w14:w="5793" w14:cap="sq" w14:cmpd="sng">
            <w14:solidFill>
              <w14:srgbClr w14:val="000000"/>
            </w14:solidFill>
            <w14:prstDash w14:val="solid"/>
            <w14:bevel/>
          </w14:textOutline>
        </w:rPr>
        <w:t>40. 水电站部分用地免征城镇土地使用税</w:t>
      </w:r>
      <w:bookmarkEnd w:id="173"/>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水电站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优惠内容】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6" w:right="71"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对水电</w:t>
      </w:r>
      <w:r>
        <w:rPr>
          <w:rFonts w:hint="eastAsia" w:ascii="仿宋_GB2312" w:hAnsi="仿宋_GB2312" w:eastAsia="仿宋_GB2312" w:cs="仿宋_GB2312"/>
          <w:spacing w:val="9"/>
          <w:sz w:val="32"/>
          <w:szCs w:val="32"/>
        </w:rPr>
        <w:t>站</w:t>
      </w:r>
      <w:r>
        <w:rPr>
          <w:rFonts w:hint="eastAsia" w:ascii="仿宋_GB2312" w:hAnsi="仿宋_GB2312" w:eastAsia="仿宋_GB2312" w:cs="仿宋_GB2312"/>
          <w:spacing w:val="5"/>
          <w:sz w:val="32"/>
          <w:szCs w:val="32"/>
        </w:rPr>
        <w:t>除发电厂房用地 (包括坝内、坝外式厂房)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生产、办公生活用地以外，其他用地免征城镇土地使用税。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bookmarkStart w:id="174" w:name="_bookmark70"/>
      <w:bookmarkEnd w:id="174"/>
      <w:bookmarkStart w:id="175" w:name="_bookmark71"/>
      <w:bookmarkEnd w:id="175"/>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享受条件】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6" w:right="13"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水</w:t>
      </w:r>
      <w:r>
        <w:rPr>
          <w:rFonts w:hint="eastAsia" w:ascii="仿宋_GB2312" w:hAnsi="仿宋_GB2312" w:eastAsia="仿宋_GB2312" w:cs="仿宋_GB2312"/>
          <w:spacing w:val="8"/>
          <w:sz w:val="32"/>
          <w:szCs w:val="32"/>
        </w:rPr>
        <w:t>电站除发电厂房用地 (包括坝内、坝外式厂房) 、生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产</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8"/>
          <w:sz w:val="32"/>
          <w:szCs w:val="32"/>
        </w:rPr>
        <w:t>办公生活用地以外的其他用地。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政策依据】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2" w:right="14" w:firstLine="7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3"/>
          <w:sz w:val="32"/>
          <w:szCs w:val="32"/>
        </w:rPr>
        <w:t>《</w:t>
      </w:r>
      <w:r>
        <w:rPr>
          <w:rFonts w:hint="eastAsia" w:ascii="仿宋_GB2312" w:hAnsi="仿宋_GB2312" w:eastAsia="仿宋_GB2312" w:cs="仿宋_GB2312"/>
          <w:spacing w:val="22"/>
          <w:sz w:val="32"/>
          <w:szCs w:val="32"/>
        </w:rPr>
        <w:t>国家税务局关于电力行业征免土地使用税问题的规</w:t>
      </w:r>
      <w:r>
        <w:rPr>
          <w:rFonts w:hint="eastAsia" w:ascii="仿宋_GB2312" w:hAnsi="仿宋_GB2312" w:eastAsia="仿宋_GB2312" w:cs="仿宋_GB2312"/>
          <w:spacing w:val="-10"/>
          <w:sz w:val="32"/>
          <w:szCs w:val="32"/>
        </w:rPr>
        <w:t>定</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5"/>
          <w:sz w:val="32"/>
          <w:szCs w:val="32"/>
        </w:rPr>
        <w:t>((1989) 国税地字第 13 号) 第二条</w:t>
      </w:r>
      <w:r>
        <w:rPr>
          <w:rFonts w:hint="eastAsia" w:ascii="仿宋_GB2312" w:hAnsi="仿宋_GB2312" w:eastAsia="仿宋_GB2312" w:cs="仿宋_GB2312"/>
          <w:spacing w:val="-6"/>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5" w:right="14"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sectPr>
      <w:footerReference r:id="rId9" w:type="default"/>
      <w:pgSz w:w="11906" w:h="16839"/>
      <w:pgMar w:top="1431" w:right="1785" w:bottom="1156" w:left="1785" w:header="0" w:footer="9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98"/>
      <w:rPr>
        <w:rFonts w:hint="eastAsia" w:ascii="Times New Roman" w:hAnsi="Times New Roman" w:eastAsia="宋体" w:cs="Times New Roman"/>
        <w:sz w:val="17"/>
        <w:szCs w:val="17"/>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041"/>
      </w:tabs>
      <w:spacing w:line="196" w:lineRule="auto"/>
      <w:ind w:left="40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18</w:t>
                    </w:r>
                    <w:r>
                      <w:fldChar w:fldCharType="end"/>
                    </w:r>
                  </w:p>
                </w:txbxContent>
              </v:textbox>
            </v:shape>
          </w:pict>
        </mc:Fallback>
      </mc:AlternateContent>
    </w:r>
    <w:r>
      <w:rPr>
        <w:rFonts w:hint="eastAsia" w:ascii="Times New Roman" w:hAnsi="Times New Roman" w:eastAsia="宋体" w:cs="Times New Roman"/>
        <w:spacing w:val="4"/>
        <w:sz w:val="17"/>
        <w:szCs w:val="17"/>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921"/>
      </w:tabs>
      <w:spacing w:line="196" w:lineRule="auto"/>
      <w:ind w:left="40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19</w:t>
                    </w:r>
                    <w:r>
                      <w:fldChar w:fldCharType="end"/>
                    </w:r>
                  </w:p>
                </w:txbxContent>
              </v:textbox>
            </v:shape>
          </w:pict>
        </mc:Fallback>
      </mc:AlternateContent>
    </w:r>
    <w:r>
      <w:rPr>
        <w:rFonts w:hint="eastAsia" w:ascii="Times New Roman" w:hAnsi="Times New Roman" w:eastAsia="宋体" w:cs="Times New Roman"/>
        <w:spacing w:val="4"/>
        <w:sz w:val="17"/>
        <w:szCs w:val="17"/>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876"/>
      </w:tabs>
      <w:spacing w:line="196" w:lineRule="auto"/>
      <w:ind w:left="40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20</w:t>
                    </w:r>
                    <w:r>
                      <w:fldChar w:fldCharType="end"/>
                    </w:r>
                  </w:p>
                </w:txbxContent>
              </v:textbox>
            </v:shape>
          </w:pict>
        </mc:Fallback>
      </mc:AlternateContent>
    </w:r>
    <w:r>
      <w:rPr>
        <w:rFonts w:hint="eastAsia" w:ascii="Times New Roman" w:hAnsi="Times New Roman" w:eastAsia="宋体" w:cs="Times New Roman"/>
        <w:spacing w:val="4"/>
        <w:sz w:val="17"/>
        <w:szCs w:val="17"/>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696"/>
      </w:tabs>
      <w:spacing w:line="196" w:lineRule="auto"/>
      <w:ind w:left="40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45</w:t>
                    </w:r>
                    <w:r>
                      <w:fldChar w:fldCharType="end"/>
                    </w:r>
                  </w:p>
                </w:txbxContent>
              </v:textbox>
            </v:shape>
          </w:pict>
        </mc:Fallback>
      </mc:AlternateContent>
    </w:r>
    <w:r>
      <w:rPr>
        <w:rFonts w:hint="eastAsia" w:ascii="Times New Roman" w:hAnsi="Times New Roman" w:eastAsia="宋体" w:cs="Times New Roman"/>
        <w:spacing w:val="2"/>
        <w:sz w:val="17"/>
        <w:szCs w:val="17"/>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5130A"/>
    <w:multiLevelType w:val="singleLevel"/>
    <w:tmpl w:val="8DC5130A"/>
    <w:lvl w:ilvl="0" w:tentative="0">
      <w:start w:val="1"/>
      <w:numFmt w:val="chineseCounting"/>
      <w:suff w:val="nothing"/>
      <w:lvlText w:val="%1、"/>
      <w:lvlJc w:val="left"/>
      <w:rPr>
        <w:rFonts w:hint="eastAsia"/>
      </w:rPr>
    </w:lvl>
  </w:abstractNum>
  <w:abstractNum w:abstractNumId="1">
    <w:nsid w:val="B94CD72E"/>
    <w:multiLevelType w:val="singleLevel"/>
    <w:tmpl w:val="B94CD72E"/>
    <w:lvl w:ilvl="0" w:tentative="0">
      <w:start w:val="2"/>
      <w:numFmt w:val="chineseCounting"/>
      <w:suff w:val="space"/>
      <w:lvlText w:val="(%1)"/>
      <w:lvlJc w:val="left"/>
      <w:rPr>
        <w:rFonts w:hint="eastAsia"/>
      </w:rPr>
    </w:lvl>
  </w:abstractNum>
  <w:abstractNum w:abstractNumId="2">
    <w:nsid w:val="DA23AF69"/>
    <w:multiLevelType w:val="singleLevel"/>
    <w:tmpl w:val="DA23AF69"/>
    <w:lvl w:ilvl="0" w:tentative="0">
      <w:start w:val="3"/>
      <w:numFmt w:val="chineseCounting"/>
      <w:suff w:val="space"/>
      <w:lvlText w:val="%1、"/>
      <w:lvlJc w:val="left"/>
      <w:rPr>
        <w:rFonts w:hint="eastAsia"/>
      </w:rPr>
    </w:lvl>
  </w:abstractNum>
  <w:abstractNum w:abstractNumId="3">
    <w:nsid w:val="F1E35CA3"/>
    <w:multiLevelType w:val="singleLevel"/>
    <w:tmpl w:val="F1E35CA3"/>
    <w:lvl w:ilvl="0" w:tentative="0">
      <w:start w:val="4"/>
      <w:numFmt w:val="chineseCounting"/>
      <w:suff w:val="space"/>
      <w:lvlText w:val="(%1)"/>
      <w:lvlJc w:val="left"/>
      <w:rPr>
        <w:rFonts w:hint="eastAsia"/>
      </w:rPr>
    </w:lvl>
  </w:abstractNum>
  <w:abstractNum w:abstractNumId="4">
    <w:nsid w:val="57019874"/>
    <w:multiLevelType w:val="singleLevel"/>
    <w:tmpl w:val="57019874"/>
    <w:lvl w:ilvl="0" w:tentative="0">
      <w:start w:val="4"/>
      <w:numFmt w:val="decimal"/>
      <w:suff w:val="nothing"/>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mQzNjFkNDY0Njc0NGU2MmY5Nzk0NjFlMjNkZGM1ODIifQ=="/>
  </w:docVars>
  <w:rsids>
    <w:rsidRoot w:val="00000000"/>
    <w:rsid w:val="007C6967"/>
    <w:rsid w:val="02474E16"/>
    <w:rsid w:val="03584728"/>
    <w:rsid w:val="05AD236E"/>
    <w:rsid w:val="05D6621F"/>
    <w:rsid w:val="05E50DA8"/>
    <w:rsid w:val="06E24774"/>
    <w:rsid w:val="07325E33"/>
    <w:rsid w:val="086717A5"/>
    <w:rsid w:val="093313C7"/>
    <w:rsid w:val="0A2A3EFC"/>
    <w:rsid w:val="0BE15686"/>
    <w:rsid w:val="0C8F4D65"/>
    <w:rsid w:val="0D811675"/>
    <w:rsid w:val="0E0B3642"/>
    <w:rsid w:val="0E2C6965"/>
    <w:rsid w:val="0F080A0E"/>
    <w:rsid w:val="0F1F1368"/>
    <w:rsid w:val="0F2615E8"/>
    <w:rsid w:val="0F403968"/>
    <w:rsid w:val="106456C8"/>
    <w:rsid w:val="11E60976"/>
    <w:rsid w:val="136A7609"/>
    <w:rsid w:val="13AB402F"/>
    <w:rsid w:val="13E5792A"/>
    <w:rsid w:val="16AD4B6E"/>
    <w:rsid w:val="17143CD8"/>
    <w:rsid w:val="18D33947"/>
    <w:rsid w:val="18F4062B"/>
    <w:rsid w:val="1A651A07"/>
    <w:rsid w:val="1B6F1A28"/>
    <w:rsid w:val="1BE96BEF"/>
    <w:rsid w:val="1C330627"/>
    <w:rsid w:val="1C4A446A"/>
    <w:rsid w:val="1D811E22"/>
    <w:rsid w:val="1DBC0A12"/>
    <w:rsid w:val="20761C60"/>
    <w:rsid w:val="225E1970"/>
    <w:rsid w:val="24413F66"/>
    <w:rsid w:val="247578BD"/>
    <w:rsid w:val="25C541C8"/>
    <w:rsid w:val="261F4D66"/>
    <w:rsid w:val="28D93D6A"/>
    <w:rsid w:val="29C843A3"/>
    <w:rsid w:val="2A397E50"/>
    <w:rsid w:val="2A3E7C9B"/>
    <w:rsid w:val="2C284C41"/>
    <w:rsid w:val="2CDF3D8D"/>
    <w:rsid w:val="2ECA71C0"/>
    <w:rsid w:val="2F827BE9"/>
    <w:rsid w:val="300139A0"/>
    <w:rsid w:val="31BE59CF"/>
    <w:rsid w:val="31C5356B"/>
    <w:rsid w:val="329071C6"/>
    <w:rsid w:val="32BD49D9"/>
    <w:rsid w:val="332D6D07"/>
    <w:rsid w:val="34CB6040"/>
    <w:rsid w:val="3554080B"/>
    <w:rsid w:val="368E414D"/>
    <w:rsid w:val="370E3D25"/>
    <w:rsid w:val="37E95554"/>
    <w:rsid w:val="38CB7BF0"/>
    <w:rsid w:val="39AC080F"/>
    <w:rsid w:val="39BD4DF1"/>
    <w:rsid w:val="3B2B771D"/>
    <w:rsid w:val="3B635348"/>
    <w:rsid w:val="3BF77AB8"/>
    <w:rsid w:val="3C8F0383"/>
    <w:rsid w:val="3FE26CF2"/>
    <w:rsid w:val="3FFF121E"/>
    <w:rsid w:val="41CB126B"/>
    <w:rsid w:val="43FE293C"/>
    <w:rsid w:val="46A338E4"/>
    <w:rsid w:val="46C91190"/>
    <w:rsid w:val="46DF7460"/>
    <w:rsid w:val="47D634A1"/>
    <w:rsid w:val="4B8C1D38"/>
    <w:rsid w:val="4D3252AD"/>
    <w:rsid w:val="4DF74A98"/>
    <w:rsid w:val="4E2A7060"/>
    <w:rsid w:val="4E4C4C1D"/>
    <w:rsid w:val="4E9D1D78"/>
    <w:rsid w:val="4F45485D"/>
    <w:rsid w:val="500660A6"/>
    <w:rsid w:val="50932ABD"/>
    <w:rsid w:val="50C3032B"/>
    <w:rsid w:val="514C64FA"/>
    <w:rsid w:val="5201383A"/>
    <w:rsid w:val="52266A1C"/>
    <w:rsid w:val="52CF4EC4"/>
    <w:rsid w:val="54547212"/>
    <w:rsid w:val="54C97D9A"/>
    <w:rsid w:val="57356D5D"/>
    <w:rsid w:val="574D3AC1"/>
    <w:rsid w:val="579E224A"/>
    <w:rsid w:val="58517511"/>
    <w:rsid w:val="586A45D9"/>
    <w:rsid w:val="5AC00AB3"/>
    <w:rsid w:val="5BAC6352"/>
    <w:rsid w:val="5BB1537A"/>
    <w:rsid w:val="5BEF2B03"/>
    <w:rsid w:val="5C5B66CB"/>
    <w:rsid w:val="5D19420B"/>
    <w:rsid w:val="5E212EC1"/>
    <w:rsid w:val="5EFE34D5"/>
    <w:rsid w:val="606811B4"/>
    <w:rsid w:val="60D343AD"/>
    <w:rsid w:val="61BB56B7"/>
    <w:rsid w:val="623A61BF"/>
    <w:rsid w:val="628D7F67"/>
    <w:rsid w:val="62994F88"/>
    <w:rsid w:val="629A4F55"/>
    <w:rsid w:val="63467D31"/>
    <w:rsid w:val="63FE0ADE"/>
    <w:rsid w:val="64AE293D"/>
    <w:rsid w:val="671B28C2"/>
    <w:rsid w:val="678657C9"/>
    <w:rsid w:val="6C326A24"/>
    <w:rsid w:val="6D5B2789"/>
    <w:rsid w:val="6EA64A4A"/>
    <w:rsid w:val="711831E4"/>
    <w:rsid w:val="714C3F7D"/>
    <w:rsid w:val="716A01D7"/>
    <w:rsid w:val="736F4887"/>
    <w:rsid w:val="74431170"/>
    <w:rsid w:val="74CA09F9"/>
    <w:rsid w:val="759578A1"/>
    <w:rsid w:val="75C137CE"/>
    <w:rsid w:val="76282BD0"/>
    <w:rsid w:val="767849A2"/>
    <w:rsid w:val="76A35337"/>
    <w:rsid w:val="793F0C35"/>
    <w:rsid w:val="79643C79"/>
    <w:rsid w:val="7A1D68D6"/>
    <w:rsid w:val="7C505920"/>
    <w:rsid w:val="7F8619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10">
    <w:name w:val="Body Text"/>
    <w:basedOn w:val="1"/>
    <w:qFormat/>
    <w:uiPriority w:val="0"/>
    <w:pPr>
      <w:spacing w:after="120" w:afterLines="0" w:afterAutospacing="0"/>
    </w:pPr>
  </w:style>
  <w:style w:type="paragraph" w:styleId="11">
    <w:name w:val="toc 3"/>
    <w:basedOn w:val="1"/>
    <w:next w:val="1"/>
    <w:qFormat/>
    <w:uiPriority w:val="0"/>
    <w:pPr>
      <w:ind w:left="840" w:leftChars="4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1"/>
    <w:basedOn w:val="1"/>
    <w:next w:val="10"/>
    <w:qFormat/>
    <w:uiPriority w:val="0"/>
    <w:pPr>
      <w:spacing w:line="560" w:lineRule="exact"/>
      <w:ind w:left="39" w:firstLine="388" w:firstLineChars="200"/>
      <w:jc w:val="both"/>
    </w:pPr>
    <w:rPr>
      <w:rFonts w:hint="eastAsia" w:ascii="仿宋_GB2312" w:hAnsi="仿宋_GB2312" w:eastAsia="黑体" w:cs="仿宋_GB2312"/>
      <w:spacing w:val="-23"/>
      <w:sz w:val="32"/>
      <w:szCs w:val="24"/>
    </w:rPr>
  </w:style>
  <w:style w:type="paragraph" w:customStyle="1" w:styleId="21">
    <w:name w:val="2"/>
    <w:basedOn w:val="1"/>
    <w:qFormat/>
    <w:uiPriority w:val="0"/>
    <w:pPr>
      <w:spacing w:line="560" w:lineRule="exact"/>
      <w:ind w:left="39" w:firstLine="388" w:firstLineChars="200"/>
      <w:jc w:val="both"/>
    </w:pPr>
    <w:rPr>
      <w:rFonts w:hint="eastAsia" w:ascii="仿宋_GB2312" w:hAnsi="仿宋_GB2312" w:eastAsia="楷体_GB2312" w:cs="仿宋_GB2312"/>
      <w:b/>
      <w:spacing w:val="-23"/>
      <w:sz w:val="32"/>
      <w:szCs w:val="24"/>
    </w:rPr>
  </w:style>
  <w:style w:type="paragraph" w:customStyle="1" w:styleId="22">
    <w:name w:val="3"/>
    <w:basedOn w:val="1"/>
    <w:next w:val="1"/>
    <w:qFormat/>
    <w:uiPriority w:val="0"/>
    <w:pPr>
      <w:spacing w:line="560" w:lineRule="exact"/>
      <w:ind w:left="39" w:firstLine="688" w:firstLineChars="200"/>
      <w:jc w:val="both"/>
    </w:pPr>
    <w:rPr>
      <w:rFonts w:hint="eastAsia" w:ascii="楷体_GB2312" w:hAnsi="楷体_GB2312" w:eastAsia="楷体_GB2312" w:cs="楷体_GB2312"/>
      <w:spacing w:val="7"/>
      <w:sz w:val="32"/>
      <w:szCs w:val="32"/>
      <w14:textOutline w14:w="5793" w14:cap="sq" w14:cmpd="sng">
        <w14:solidFill>
          <w14:srgbClr w14:val="000000"/>
        </w14:solidFill>
        <w14:prstDash w14:val="solid"/>
        <w14:bevel/>
      </w14:textOutline>
    </w:rPr>
  </w:style>
  <w:style w:type="paragraph" w:customStyle="1" w:styleId="23">
    <w:name w:val="4"/>
    <w:basedOn w:val="1"/>
    <w:next w:val="1"/>
    <w:qFormat/>
    <w:uiPriority w:val="0"/>
    <w:pPr>
      <w:spacing w:line="560" w:lineRule="exact"/>
      <w:ind w:right="11" w:firstLine="751" w:firstLineChars="200"/>
      <w:jc w:val="both"/>
    </w:pPr>
    <w:rPr>
      <w:rFonts w:hint="eastAsia" w:ascii="仿宋_GB2312" w:hAnsi="仿宋_GB2312" w:eastAsia="仿宋_GB2312" w:cs="仿宋_GB2312"/>
      <w:color w:val="FF0000"/>
      <w:spacing w:val="16"/>
      <w:sz w:val="32"/>
      <w:szCs w:val="32"/>
      <w14:textOutline w14:w="5793" w14:cap="sq" w14:cmpd="sng">
        <w14:solidFill>
          <w14:srgbClr w14:val="000000"/>
        </w14:solidFill>
        <w14:prstDash w14:val="solid"/>
        <w14:bevel/>
      </w14:textOutline>
    </w:rPr>
  </w:style>
  <w:style w:type="paragraph" w:customStyle="1" w:styleId="24">
    <w:name w:val="6"/>
    <w:basedOn w:val="1"/>
    <w:next w:val="10"/>
    <w:qFormat/>
    <w:uiPriority w:val="0"/>
    <w:pPr>
      <w:spacing w:line="560" w:lineRule="exact"/>
      <w:ind w:right="11" w:firstLine="751" w:firstLineChars="200"/>
      <w:jc w:val="both"/>
    </w:pPr>
    <w:rPr>
      <w:rFonts w:hint="eastAsia" w:ascii="仿宋_GB2312" w:hAnsi="仿宋_GB2312" w:eastAsia="仿宋_GB2312" w:cs="仿宋_GB2312"/>
      <w:color w:val="FF0000"/>
      <w:spacing w:val="16"/>
      <w:sz w:val="32"/>
      <w:szCs w:val="32"/>
      <w14:textOutline w14:w="5793" w14:cap="sq" w14:cmpd="sng">
        <w14:solidFill>
          <w14:srgbClr w14:val="000000"/>
        </w14:solidFill>
        <w14:prstDash w14:val="solid"/>
        <w14:bevel/>
      </w14:textOutline>
    </w:rPr>
  </w:style>
  <w:style w:type="paragraph" w:customStyle="1" w:styleId="25">
    <w:name w:val="WPSOffice手动目录 1"/>
    <w:qFormat/>
    <w:uiPriority w:val="0"/>
    <w:pPr>
      <w:ind w:leftChars="0"/>
    </w:pPr>
    <w:rPr>
      <w:rFonts w:ascii="Arial" w:hAnsi="Arial" w:eastAsia="Arial" w:cs="Arial"/>
      <w:sz w:val="20"/>
      <w:szCs w:val="20"/>
    </w:rPr>
  </w:style>
  <w:style w:type="paragraph" w:customStyle="1" w:styleId="26">
    <w:name w:val="WPSOffice手动目录 2"/>
    <w:qFormat/>
    <w:uiPriority w:val="0"/>
    <w:pPr>
      <w:ind w:leftChars="200"/>
    </w:pPr>
    <w:rPr>
      <w:rFonts w:ascii="Arial" w:hAnsi="Arial" w:eastAsia="Arial" w:cs="Arial"/>
      <w:sz w:val="20"/>
      <w:szCs w:val="20"/>
    </w:rPr>
  </w:style>
  <w:style w:type="paragraph" w:customStyle="1" w:styleId="27">
    <w:name w:val="WPSOffice手动目录 3"/>
    <w:qFormat/>
    <w:uiPriority w:val="0"/>
    <w:pPr>
      <w:ind w:leftChars="4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18872</Words>
  <Characters>19715</Characters>
  <TotalTime>28</TotalTime>
  <ScaleCrop>false</ScaleCrop>
  <LinksUpToDate>false</LinksUpToDate>
  <CharactersWithSpaces>20601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2022-05-31T14:24:00Z</dcterms:created>
  <dc:creator>user</dc:creator>
  <cp:lastModifiedBy>user</cp:lastModifiedBy>
  <cp:lastPrinted>2023-06-08T03:20:00Z</cp:lastPrinted>
  <dcterms:modified xsi:type="dcterms:W3CDTF">2023-06-21T08:35:27Z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2023-06-01T12:45:18Z</vt:filetime>
  </property>
  <property fmtid="{D5CDD505-2E9C-101B-9397-08002B2CF9AE}" pid="4" name="KSOProductBuildVer">
    <vt:lpwstr>2052-11.1.0.14309</vt:lpwstr>
  </property>
  <property fmtid="{D5CDD505-2E9C-101B-9397-08002B2CF9AE}" pid="5" name="ICV">
    <vt:lpwstr>5D7095365C3343719A94C9D1A79D49D7_13</vt:lpwstr>
  </property>
</Properties>
</file>