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1" w:rsidRPr="002C4021" w:rsidRDefault="00AC4771" w:rsidP="00AC4771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2C402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国家税务总局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五家渠</w:t>
      </w:r>
      <w:r w:rsidRPr="002C402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税务局稽查局</w:t>
      </w:r>
    </w:p>
    <w:p w:rsidR="00AC4771" w:rsidRPr="002C4021" w:rsidRDefault="00AC4771" w:rsidP="00AC4771">
      <w:pPr>
        <w:pStyle w:val="a3"/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2C4021">
        <w:rPr>
          <w:rFonts w:ascii="仿宋_GB2312" w:eastAsia="仿宋_GB2312" w:hint="eastAsia"/>
          <w:b/>
          <w:bCs/>
          <w:color w:val="000000"/>
          <w:sz w:val="32"/>
          <w:szCs w:val="32"/>
        </w:rPr>
        <w:t>2019年重点稽查对象随机抽查事项清单</w:t>
      </w:r>
      <w:r w:rsidRPr="002C4021">
        <w:rPr>
          <w:rFonts w:hint="eastAsia"/>
          <w:color w:val="000000"/>
        </w:rPr>
        <w:t> </w:t>
      </w:r>
    </w:p>
    <w:tbl>
      <w:tblPr>
        <w:tblW w:w="10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49"/>
        <w:gridCol w:w="1967"/>
        <w:gridCol w:w="1042"/>
        <w:gridCol w:w="1190"/>
        <w:gridCol w:w="1920"/>
        <w:gridCol w:w="733"/>
        <w:gridCol w:w="1899"/>
      </w:tblGrid>
      <w:tr w:rsidR="00AC4771" w:rsidRPr="002C4021" w:rsidTr="00277E71">
        <w:trPr>
          <w:trHeight w:val="464"/>
          <w:jc w:val="center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公示事项</w:t>
            </w:r>
          </w:p>
        </w:tc>
        <w:tc>
          <w:tcPr>
            <w:tcW w:w="875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公示内容</w:t>
            </w:r>
          </w:p>
        </w:tc>
      </w:tr>
      <w:tr w:rsidR="00AC4771" w:rsidRPr="002C4021" w:rsidTr="00277E71">
        <w:trPr>
          <w:trHeight w:val="387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随机抽查项目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税务稽查随机抽查（2019年重点稽查对象随机抽查）</w:t>
            </w:r>
          </w:p>
        </w:tc>
      </w:tr>
      <w:tr w:rsidR="00AC4771" w:rsidRPr="002C4021" w:rsidTr="00277E71">
        <w:trPr>
          <w:trHeight w:val="1374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随机抽查依据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《中华人民共和国税收征收管理法》第五十四条、第五十七条、第五十八条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根据新疆自治区人民政府《关于印发推广随机抽查规范事中事后监管的通知》（新政办发〔2016〕17号文）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4771" w:rsidRPr="002C4021" w:rsidTr="00277E71">
        <w:trPr>
          <w:trHeight w:val="656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随机抽查主体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国家税务总局</w:t>
            </w: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五家渠</w:t>
            </w:r>
            <w:r w:rsidRPr="002C4021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税务局稽查局</w:t>
            </w:r>
          </w:p>
        </w:tc>
      </w:tr>
      <w:tr w:rsidR="00AC4771" w:rsidRPr="002C4021" w:rsidTr="00277E71">
        <w:trPr>
          <w:trHeight w:val="398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随机抽查方式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采取定向抽取方式，从“税务稽查双随机工作平台—随机抽查对象名录库”中，随机抽取抽查对象。</w:t>
            </w:r>
          </w:p>
        </w:tc>
      </w:tr>
      <w:tr w:rsidR="00AC4771" w:rsidRPr="002C4021" w:rsidTr="00277E71">
        <w:trPr>
          <w:trHeight w:val="398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随机抽查对象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纳税人、扣缴义务人和其他涉税当事人履行纳税义务、扣缴税款义务情况及其他税法遵从情况。</w:t>
            </w:r>
          </w:p>
        </w:tc>
      </w:tr>
      <w:tr w:rsidR="00AC4771" w:rsidRPr="002C4021" w:rsidTr="00277E71">
        <w:trPr>
          <w:trHeight w:val="560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随机抽查内容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ind w:firstLine="5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 w:rsidR="00AC4771" w:rsidRPr="002C4021" w:rsidTr="00277E71">
        <w:trPr>
          <w:trHeight w:val="6094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检查手段</w:t>
            </w:r>
          </w:p>
        </w:tc>
        <w:tc>
          <w:tcPr>
            <w:tcW w:w="87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检查纳税人的账簿、记账凭证、报表和有关资料，检查扣缴义务人代扣代缴、代收代缴税款账簿、记账凭证和有关资料。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责成纳税人、扣缴义务人提供与纳税或者代扣代缴、代收代缴税款有关的文件、证明材料和有关资料;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询问纳税人、扣缴义务人与纳税或者代扣代缴、代收代缴税款有关的问题和情况。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 w:rsidR="00AC477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</w:t>
            </w: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外的用途。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 w:rsidR="00AC4771" w:rsidRPr="002C4021" w:rsidRDefault="00AC4771" w:rsidP="00277E71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税务机关调查税务违法案件时，对与案件有关的情况和资料，可以记录、录音、录像、照相和复制。</w:t>
            </w:r>
          </w:p>
        </w:tc>
      </w:tr>
      <w:tr w:rsidR="00B93A7C" w:rsidRPr="002C4021" w:rsidTr="00B93A7C">
        <w:trPr>
          <w:trHeight w:val="369"/>
          <w:jc w:val="center"/>
        </w:trPr>
        <w:tc>
          <w:tcPr>
            <w:tcW w:w="1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A7C" w:rsidRDefault="00B93A7C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B93A7C" w:rsidRPr="002C4021" w:rsidRDefault="00B93A7C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随机抽查结果</w:t>
            </w:r>
          </w:p>
          <w:p w:rsidR="00B93A7C" w:rsidRPr="002C4021" w:rsidRDefault="00B93A7C" w:rsidP="00277E7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A7C" w:rsidRPr="002C4021" w:rsidRDefault="00B93A7C" w:rsidP="00B93A7C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A7C" w:rsidRPr="002C4021" w:rsidRDefault="00B93A7C" w:rsidP="00B93A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0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3A7C" w:rsidRPr="00B93A7C" w:rsidRDefault="00B93A7C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93A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检查期限</w:t>
            </w:r>
          </w:p>
        </w:tc>
      </w:tr>
      <w:tr w:rsidR="00B93A7C" w:rsidRPr="002C4021" w:rsidTr="00B93A7C">
        <w:trPr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A7C" w:rsidRPr="002C4021" w:rsidRDefault="00B93A7C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A7C" w:rsidRPr="00B93A7C" w:rsidRDefault="00B93A7C" w:rsidP="00B93A7C">
            <w:pPr>
              <w:widowControl/>
              <w:spacing w:before="100" w:beforeAutospacing="1" w:after="100" w:afterAutospacing="1"/>
              <w:ind w:firstLineChars="50" w:firstLine="9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93A7C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91659004065520357D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EF7394" w:rsidRDefault="00B93A7C" w:rsidP="00B93A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F73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新疆开利星空汽车销售服务有限公司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3A7C" w:rsidRPr="00B93A7C" w:rsidRDefault="00686E7A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2015.1.1-2017.12.31</w:t>
            </w:r>
          </w:p>
        </w:tc>
      </w:tr>
      <w:tr w:rsidR="00B93A7C" w:rsidRPr="002C4021" w:rsidTr="00B93A7C">
        <w:trPr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A7C" w:rsidRPr="002C4021" w:rsidRDefault="00B93A7C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A7C" w:rsidRPr="00B93A7C" w:rsidRDefault="00B93A7C" w:rsidP="00B93A7C">
            <w:pPr>
              <w:widowControl/>
              <w:ind w:firstLineChars="50" w:firstLine="9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93A7C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91659004333051164T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EF7394" w:rsidRDefault="00B93A7C" w:rsidP="00B93A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F73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新疆开源翔锦房地产开发有限公司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3A7C" w:rsidRPr="00B93A7C" w:rsidRDefault="00686E7A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2016.1.1-2018.12.31</w:t>
            </w:r>
          </w:p>
        </w:tc>
      </w:tr>
      <w:tr w:rsidR="00B93A7C" w:rsidRPr="002C4021" w:rsidTr="00B93A7C">
        <w:trPr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A7C" w:rsidRPr="002C4021" w:rsidRDefault="00B93A7C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2C4021" w:rsidRDefault="00B93A7C" w:rsidP="00B93A7C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73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916590043287979227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EF7394" w:rsidRDefault="00B93A7C" w:rsidP="00B93A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F73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五家渠波尔玛保温材料有限公司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3A7C" w:rsidRPr="00B93A7C" w:rsidRDefault="00B93A7C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2016.1.1-2016.12.31</w:t>
            </w:r>
          </w:p>
        </w:tc>
      </w:tr>
      <w:tr w:rsidR="00B93A7C" w:rsidRPr="002C4021" w:rsidTr="00B93A7C">
        <w:trPr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A7C" w:rsidRPr="002C4021" w:rsidRDefault="00B93A7C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2C4021" w:rsidRDefault="00B93A7C" w:rsidP="00B93A7C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7394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652301196308235598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EF7394" w:rsidRDefault="00B93A7C" w:rsidP="00B93A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F73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五家渠马承钢饭店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3A7C" w:rsidRPr="00B93A7C" w:rsidRDefault="00B93A7C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2014.1.1-2019.5.31</w:t>
            </w:r>
          </w:p>
        </w:tc>
      </w:tr>
      <w:tr w:rsidR="00B93A7C" w:rsidRPr="002C4021" w:rsidTr="00B93A7C">
        <w:trPr>
          <w:trHeight w:val="3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A7C" w:rsidRPr="002C4021" w:rsidRDefault="00B93A7C" w:rsidP="00277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2C4021" w:rsidRDefault="00B93A7C" w:rsidP="00B93A7C">
            <w:pPr>
              <w:widowControl/>
              <w:spacing w:before="100" w:beforeAutospacing="1" w:after="100" w:afterAutospacing="1"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7394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91659004072217006N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A7C" w:rsidRPr="00EF7394" w:rsidRDefault="00B93A7C" w:rsidP="00B93A7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F73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新疆地王房地产开发有限公司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93A7C" w:rsidRPr="00B93A7C" w:rsidRDefault="00434D76" w:rsidP="00B93A7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2015.1.1-2017.12.31</w:t>
            </w:r>
          </w:p>
        </w:tc>
      </w:tr>
    </w:tbl>
    <w:p w:rsidR="00AC4771" w:rsidRPr="002C4021" w:rsidRDefault="00AC4771" w:rsidP="00AC4771"/>
    <w:p w:rsidR="009E07E8" w:rsidRPr="00AC4771" w:rsidRDefault="009E07E8"/>
    <w:sectPr w:rsidR="009E07E8" w:rsidRPr="00AC4771" w:rsidSect="00B2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17B" w:rsidRDefault="0048117B" w:rsidP="00B93A7C">
      <w:r>
        <w:separator/>
      </w:r>
    </w:p>
  </w:endnote>
  <w:endnote w:type="continuationSeparator" w:id="1">
    <w:p w:rsidR="0048117B" w:rsidRDefault="0048117B" w:rsidP="00B9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17B" w:rsidRDefault="0048117B" w:rsidP="00B93A7C">
      <w:r>
        <w:separator/>
      </w:r>
    </w:p>
  </w:footnote>
  <w:footnote w:type="continuationSeparator" w:id="1">
    <w:p w:rsidR="0048117B" w:rsidRDefault="0048117B" w:rsidP="00B93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71"/>
    <w:rsid w:val="00301434"/>
    <w:rsid w:val="003E63BE"/>
    <w:rsid w:val="00434D76"/>
    <w:rsid w:val="0048117B"/>
    <w:rsid w:val="004927B7"/>
    <w:rsid w:val="00624D15"/>
    <w:rsid w:val="00686E7A"/>
    <w:rsid w:val="00760780"/>
    <w:rsid w:val="00970E9D"/>
    <w:rsid w:val="009E07E8"/>
    <w:rsid w:val="00AC4771"/>
    <w:rsid w:val="00B9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9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3A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3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1137</Characters>
  <Application>Microsoft Office Word</Application>
  <DocSecurity>0</DocSecurity>
  <Lines>9</Lines>
  <Paragraphs>2</Paragraphs>
  <ScaleCrop>false</ScaleCrop>
  <Company>微软中国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李谦</dc:creator>
  <cp:lastModifiedBy>李谦</cp:lastModifiedBy>
  <cp:revision>4</cp:revision>
  <dcterms:created xsi:type="dcterms:W3CDTF">2019-07-05T10:25:00Z</dcterms:created>
  <dcterms:modified xsi:type="dcterms:W3CDTF">2019-07-05T11:03:00Z</dcterms:modified>
</cp:coreProperties>
</file>