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00" w:afterAutospacing="1" w:line="360" w:lineRule="auto"/>
        <w:jc w:val="center"/>
        <w:textAlignment w:val="auto"/>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国家税务总局</w:t>
      </w:r>
      <w:r>
        <w:rPr>
          <w:rFonts w:hint="eastAsia" w:ascii="华文中宋" w:hAnsi="华文中宋" w:eastAsia="华文中宋"/>
          <w:b/>
          <w:spacing w:val="-28"/>
          <w:sz w:val="52"/>
          <w:szCs w:val="52"/>
          <w:lang w:val="en-US" w:eastAsia="zh-CN"/>
        </w:rPr>
        <w:t>石河子</w:t>
      </w:r>
      <w:r>
        <w:rPr>
          <w:rFonts w:hint="eastAsia" w:ascii="华文中宋" w:hAnsi="华文中宋" w:eastAsia="华文中宋"/>
          <w:b/>
          <w:spacing w:val="-28"/>
          <w:sz w:val="52"/>
          <w:szCs w:val="52"/>
        </w:rPr>
        <w:t>税务局稽查局</w:t>
      </w:r>
    </w:p>
    <w:p>
      <w:pPr>
        <w:keepNext w:val="0"/>
        <w:keepLines w:val="0"/>
        <w:pageBreakBefore w:val="0"/>
        <w:widowControl w:val="0"/>
        <w:kinsoku/>
        <w:wordWrap/>
        <w:overflowPunct/>
        <w:topLinePunct w:val="0"/>
        <w:autoSpaceDE/>
        <w:autoSpaceDN/>
        <w:bidi w:val="0"/>
        <w:adjustRightInd/>
        <w:snapToGrid/>
        <w:spacing w:after="100" w:afterAutospacing="1" w:line="360" w:lineRule="auto"/>
        <w:jc w:val="center"/>
        <w:textAlignment w:val="auto"/>
        <w:rPr>
          <w:rFonts w:hint="eastAsia" w:ascii="华文中宋" w:hAnsi="华文中宋" w:eastAsia="华文中宋"/>
          <w:b/>
          <w:spacing w:val="-16"/>
          <w:sz w:val="72"/>
          <w:szCs w:val="72"/>
        </w:rPr>
      </w:pPr>
      <w:r>
        <w:rPr>
          <w:rFonts w:hint="eastAsia" w:ascii="华文中宋" w:hAnsi="华文中宋" w:eastAsia="华文中宋"/>
          <w:b/>
          <w:spacing w:val="-16"/>
          <w:sz w:val="72"/>
          <w:szCs w:val="72"/>
        </w:rPr>
        <w:t>税务事项通知书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highlight w:val="none"/>
        </w:rPr>
        <w:t>石税稽通〔</w:t>
      </w:r>
      <w:r>
        <w:rPr>
          <w:rFonts w:hint="eastAsia" w:ascii="仿宋_GB2312" w:hAnsi="宋体" w:eastAsia="仿宋_GB2312" w:cs="宋体"/>
          <w:color w:val="auto"/>
          <w:kern w:val="0"/>
          <w:sz w:val="32"/>
          <w:szCs w:val="32"/>
          <w:highlight w:val="none"/>
          <w:lang w:val="en-US" w:eastAsia="zh-CN"/>
        </w:rPr>
        <w:t>2024</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81</w:t>
      </w:r>
      <w:r>
        <w:rPr>
          <w:rFonts w:hint="eastAsia" w:ascii="仿宋_GB2312" w:hAnsi="宋体" w:eastAsia="仿宋_GB2312" w:cs="宋体"/>
          <w:color w:val="auto"/>
          <w:kern w:val="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石河子市金驰物流有限公司(</w:t>
      </w:r>
      <w:r>
        <w:rPr>
          <w:rFonts w:hint="eastAsia" w:ascii="仿宋_GB2312" w:hAnsi="Times New Roman" w:eastAsia="仿宋_GB2312" w:cs="Times New Roman"/>
          <w:color w:val="000000"/>
          <w:sz w:val="32"/>
          <w:szCs w:val="32"/>
          <w:lang w:val="en-US" w:eastAsia="zh-CN"/>
        </w:rPr>
        <w:t>纳税人识别号：</w:t>
      </w:r>
      <w:r>
        <w:rPr>
          <w:rFonts w:hint="eastAsia" w:ascii="仿宋_GB2312" w:hAnsi="宋体" w:eastAsia="仿宋_GB2312" w:cs="宋体"/>
          <w:color w:val="000000"/>
          <w:kern w:val="0"/>
          <w:sz w:val="32"/>
          <w:szCs w:val="32"/>
          <w:lang w:val="en-US" w:eastAsia="zh-CN"/>
        </w:rPr>
        <w:t>91659001MA776U254D)</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eastAsia="仿宋_GB2312"/>
          <w:sz w:val="32"/>
          <w:szCs w:val="32"/>
          <w:lang w:eastAsia="zh-CN"/>
        </w:rPr>
        <w:t>事由：</w:t>
      </w:r>
      <w:r>
        <w:rPr>
          <w:rFonts w:hint="eastAsia" w:ascii="仿宋_GB2312" w:hAnsi="宋体" w:eastAsia="仿宋_GB2312" w:cs="宋体"/>
          <w:color w:val="000000"/>
          <w:kern w:val="0"/>
          <w:sz w:val="32"/>
          <w:szCs w:val="32"/>
          <w:highlight w:val="none"/>
          <w:lang w:val="en-US" w:eastAsia="zh-CN"/>
        </w:rPr>
        <w:t>你公司2021年取得新疆德润供应链发展有限公司虚开的增值税专用发票39份，发票代码：6500203130，发票号码：03645630-03645641、03646492-03646500、03652416-03652425、04157067-04157074，发票金额合计3,379,360.81元，税额合计304,142.51元，货物名称为*运输服务*运输费，以上39份发票已被证实为虚开的发票。</w:t>
      </w:r>
    </w:p>
    <w:p>
      <w:pPr>
        <w:spacing w:beforeLines="0" w:afterLines="0"/>
        <w:ind w:firstLine="640" w:firstLineChars="200"/>
        <w:jc w:val="both"/>
        <w:rPr>
          <w:rFonts w:hint="eastAsia" w:ascii="仿宋_GB2312" w:hAnsi="宋体" w:eastAsia="仿宋_GB2312" w:cs="宋体"/>
          <w:color w:val="000000"/>
          <w:kern w:val="0"/>
          <w:sz w:val="32"/>
          <w:szCs w:val="32"/>
          <w:lang w:val="en-US" w:eastAsia="zh-CN"/>
        </w:rPr>
      </w:pPr>
      <w:r>
        <w:rPr>
          <w:rFonts w:hint="eastAsia" w:ascii="仿宋_GB2312" w:eastAsia="仿宋_GB2312"/>
          <w:sz w:val="32"/>
          <w:szCs w:val="32"/>
          <w:lang w:eastAsia="zh-CN"/>
        </w:rPr>
        <w:t>依据：</w:t>
      </w:r>
      <w:r>
        <w:rPr>
          <w:rFonts w:hint="eastAsia" w:ascii="仿宋_GB2312" w:hAnsi="宋体" w:eastAsia="仿宋_GB2312" w:cs="宋体"/>
          <w:color w:val="000000"/>
          <w:kern w:val="0"/>
          <w:sz w:val="32"/>
          <w:szCs w:val="32"/>
          <w:lang w:val="en-US" w:eastAsia="zh-CN"/>
        </w:rPr>
        <w:t>根据</w:t>
      </w:r>
      <w:r>
        <w:rPr>
          <w:rFonts w:hint="eastAsia" w:ascii="仿宋_GB2312" w:hAnsi="宋体" w:eastAsia="仿宋_GB2312" w:cs="宋体"/>
          <w:color w:val="000000"/>
          <w:kern w:val="0"/>
          <w:sz w:val="32"/>
          <w:szCs w:val="32"/>
          <w:lang w:val="zh-CN" w:eastAsia="zh-CN"/>
        </w:rPr>
        <w:t>《企业所得税税前扣除凭证管理办法》第十二条：</w:t>
      </w:r>
      <w:r>
        <w:rPr>
          <w:rFonts w:hint="default" w:ascii="仿宋_GB2312" w:hAnsi="宋体" w:eastAsia="仿宋_GB2312" w:cs="宋体"/>
          <w:color w:val="000000"/>
          <w:kern w:val="0"/>
          <w:sz w:val="32"/>
          <w:szCs w:val="32"/>
          <w:lang w:val="zh-CN" w:eastAsia="zh-CN"/>
        </w:rPr>
        <w:t>“</w:t>
      </w:r>
      <w:r>
        <w:rPr>
          <w:rFonts w:hint="eastAsia" w:ascii="仿宋_GB2312" w:hAnsi="宋体" w:eastAsia="仿宋_GB2312" w:cs="宋体"/>
          <w:color w:val="000000"/>
          <w:kern w:val="0"/>
          <w:sz w:val="32"/>
          <w:szCs w:val="32"/>
          <w:lang w:val="zh-CN" w:eastAsia="zh-CN"/>
        </w:rPr>
        <w:t>企业取得私自印制、伪造、变造、作废、开票方非法取得、虚开、填写不规范等不符合规定的发票(以下简称</w:t>
      </w:r>
      <w:r>
        <w:rPr>
          <w:rFonts w:hint="default" w:ascii="仿宋_GB2312" w:hAnsi="宋体" w:eastAsia="仿宋_GB2312" w:cs="宋体"/>
          <w:color w:val="000000"/>
          <w:kern w:val="0"/>
          <w:sz w:val="32"/>
          <w:szCs w:val="32"/>
          <w:lang w:val="zh-CN" w:eastAsia="zh-CN"/>
        </w:rPr>
        <w:t>“</w:t>
      </w:r>
      <w:r>
        <w:rPr>
          <w:rFonts w:hint="eastAsia" w:ascii="仿宋_GB2312" w:hAnsi="宋体" w:eastAsia="仿宋_GB2312" w:cs="宋体"/>
          <w:color w:val="000000"/>
          <w:kern w:val="0"/>
          <w:sz w:val="32"/>
          <w:szCs w:val="32"/>
          <w:lang w:val="zh-CN" w:eastAsia="zh-CN"/>
        </w:rPr>
        <w:t>不合规发票</w:t>
      </w:r>
      <w:r>
        <w:rPr>
          <w:rFonts w:hint="default" w:ascii="仿宋_GB2312" w:hAnsi="宋体" w:eastAsia="仿宋_GB2312" w:cs="宋体"/>
          <w:color w:val="000000"/>
          <w:kern w:val="0"/>
          <w:sz w:val="32"/>
          <w:szCs w:val="32"/>
          <w:lang w:val="zh-CN" w:eastAsia="zh-CN"/>
        </w:rPr>
        <w:t>”</w:t>
      </w:r>
      <w:r>
        <w:rPr>
          <w:rFonts w:hint="eastAsia" w:ascii="仿宋_GB2312" w:hAnsi="宋体" w:eastAsia="仿宋_GB2312" w:cs="宋体"/>
          <w:color w:val="000000"/>
          <w:kern w:val="0"/>
          <w:sz w:val="32"/>
          <w:szCs w:val="32"/>
          <w:lang w:val="zh-CN" w:eastAsia="zh-CN"/>
        </w:rPr>
        <w:t>)，以及取得不符合国家法律、法规等相关规定的其他外部凭证(以下简称</w:t>
      </w:r>
      <w:r>
        <w:rPr>
          <w:rFonts w:hint="default" w:ascii="仿宋_GB2312" w:hAnsi="宋体" w:eastAsia="仿宋_GB2312" w:cs="宋体"/>
          <w:color w:val="000000"/>
          <w:kern w:val="0"/>
          <w:sz w:val="32"/>
          <w:szCs w:val="32"/>
          <w:lang w:val="zh-CN" w:eastAsia="zh-CN"/>
        </w:rPr>
        <w:t>“</w:t>
      </w:r>
      <w:r>
        <w:rPr>
          <w:rFonts w:hint="eastAsia" w:ascii="仿宋_GB2312" w:hAnsi="宋体" w:eastAsia="仿宋_GB2312" w:cs="宋体"/>
          <w:color w:val="000000"/>
          <w:kern w:val="0"/>
          <w:sz w:val="32"/>
          <w:szCs w:val="32"/>
          <w:lang w:val="zh-CN" w:eastAsia="zh-CN"/>
        </w:rPr>
        <w:t>不合规其他外部凭证</w:t>
      </w:r>
      <w:r>
        <w:rPr>
          <w:rFonts w:hint="default" w:ascii="仿宋_GB2312" w:hAnsi="宋体" w:eastAsia="仿宋_GB2312" w:cs="宋体"/>
          <w:color w:val="000000"/>
          <w:kern w:val="0"/>
          <w:sz w:val="32"/>
          <w:szCs w:val="32"/>
          <w:lang w:val="zh-CN" w:eastAsia="zh-CN"/>
        </w:rPr>
        <w:t>”</w:t>
      </w:r>
      <w:r>
        <w:rPr>
          <w:rFonts w:hint="eastAsia" w:ascii="仿宋_GB2312" w:hAnsi="宋体" w:eastAsia="仿宋_GB2312" w:cs="宋体"/>
          <w:color w:val="000000"/>
          <w:kern w:val="0"/>
          <w:sz w:val="32"/>
          <w:szCs w:val="32"/>
          <w:lang w:val="zh-CN" w:eastAsia="zh-CN"/>
        </w:rPr>
        <w:t>)，不得作为税前扣除凭证</w:t>
      </w:r>
      <w:r>
        <w:rPr>
          <w:rFonts w:hint="eastAsia" w:ascii="仿宋_GB2312" w:hAnsi="宋体" w:eastAsia="仿宋_GB2312" w:cs="宋体"/>
          <w:color w:val="000000"/>
          <w:kern w:val="0"/>
          <w:sz w:val="32"/>
          <w:szCs w:val="32"/>
          <w:lang w:val="en-US" w:eastAsia="zh-CN"/>
        </w:rPr>
        <w:t>”、第十五条：“汇算清缴期结束后，税务机关发现企业应当取得而未取得发票、其他外部凭证或者取得不合规发票、不合规其他外部凭证并且告知企业的，企业应当自被告知之日起60日内补开、换开符合规定的发票、其他外部凭证。其中，因对方特殊原因无法补开、换开发票、其他外部凭证的，企业应当按照本办法第十四条的规定，自被告知之日起60日内提供可以证实其支出真实性的相关资料”、以及第十六条:“企业在规定的期限未能补开、换开符合规定的发票、其他外部凭证，并且未能按照本办法第十四条的规定提供相关资料证实其支出真实性的，相应支出不得在发生年度税前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eastAsia="仿宋_GB2312"/>
          <w:sz w:val="32"/>
          <w:szCs w:val="32"/>
          <w:lang w:eastAsia="zh-CN"/>
        </w:rPr>
        <w:t>通知内容：</w:t>
      </w:r>
      <w:r>
        <w:rPr>
          <w:rFonts w:hint="eastAsia" w:ascii="仿宋_GB2312" w:hAnsi="宋体" w:eastAsia="仿宋_GB2312" w:cs="宋体"/>
          <w:color w:val="000000"/>
          <w:kern w:val="0"/>
          <w:sz w:val="32"/>
          <w:szCs w:val="32"/>
          <w:lang w:val="en-US" w:eastAsia="zh-CN"/>
        </w:rPr>
        <w:t>你公司应在收到本通知书之日起60日内补开、换开符合规定的发票、其他外部凭证或者提供可以证实其支出真实性的相关资料。在规定期限未能补开、换开符合规定的发票、其他外部凭证并且未能提供相关资料证实其支出真实性的，相应支出不得在发生年度扣除。</w:t>
      </w:r>
    </w:p>
    <w:p>
      <w:pPr>
        <w:spacing w:line="560" w:lineRule="exact"/>
        <w:rPr>
          <w:rFonts w:hint="eastAsia" w:ascii="仿宋_GB2312" w:hAnsi="宋体" w:eastAsia="仿宋_GB2312" w:cs="宋体"/>
          <w:color w:val="000000"/>
          <w:kern w:val="0"/>
          <w:sz w:val="32"/>
          <w:szCs w:val="32"/>
          <w:lang w:val="en-US" w:eastAsia="zh-CN"/>
        </w:rPr>
      </w:pPr>
    </w:p>
    <w:p>
      <w:pPr>
        <w:spacing w:line="560" w:lineRule="exact"/>
        <w:rPr>
          <w:rFonts w:hint="eastAsia" w:ascii="仿宋_GB2312" w:hAnsi="宋体" w:eastAsia="仿宋_GB2312" w:cs="宋体"/>
          <w:color w:val="000000"/>
          <w:kern w:val="0"/>
          <w:sz w:val="32"/>
          <w:szCs w:val="32"/>
          <w:lang w:val="en-US" w:eastAsia="zh-CN"/>
        </w:rPr>
      </w:pPr>
    </w:p>
    <w:p>
      <w:pPr>
        <w:spacing w:line="560" w:lineRule="exact"/>
        <w:rPr>
          <w:rFonts w:hint="eastAsia" w:ascii="仿宋_GB2312" w:hAnsi="宋体" w:eastAsia="仿宋_GB2312" w:cs="宋体"/>
          <w:color w:val="000000"/>
          <w:kern w:val="0"/>
          <w:sz w:val="32"/>
          <w:szCs w:val="32"/>
          <w:lang w:val="en-US" w:eastAsia="zh-CN"/>
        </w:rPr>
      </w:pPr>
    </w:p>
    <w:p>
      <w:pPr>
        <w:spacing w:line="560" w:lineRule="exact"/>
        <w:rPr>
          <w:rFonts w:hint="eastAsia" w:ascii="仿宋_GB2312" w:hAnsi="宋体" w:eastAsia="仿宋_GB2312" w:cs="宋体"/>
          <w:color w:val="000000"/>
          <w:kern w:val="0"/>
          <w:sz w:val="32"/>
          <w:szCs w:val="32"/>
          <w:lang w:val="en-US" w:eastAsia="zh-CN"/>
        </w:rPr>
      </w:pPr>
    </w:p>
    <w:p>
      <w:pPr>
        <w:spacing w:line="600" w:lineRule="exact"/>
        <w:jc w:val="right"/>
        <w:rPr>
          <w:rFonts w:hint="eastAsia" w:ascii="仿宋_GB2312" w:eastAsia="仿宋_GB2312"/>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eastAsia="仿宋_GB2312"/>
          <w:sz w:val="32"/>
        </w:rPr>
        <w:t>国家税务总局</w:t>
      </w:r>
      <w:r>
        <w:rPr>
          <w:rFonts w:hint="eastAsia" w:ascii="仿宋_GB2312" w:eastAsia="仿宋_GB2312"/>
          <w:sz w:val="32"/>
          <w:lang w:eastAsia="zh-CN"/>
        </w:rPr>
        <w:t>石河子</w:t>
      </w:r>
      <w:r>
        <w:rPr>
          <w:rFonts w:hint="eastAsia" w:ascii="仿宋_GB2312" w:eastAsia="仿宋_GB2312"/>
          <w:sz w:val="32"/>
        </w:rPr>
        <w:t>税务局稽查局</w:t>
      </w:r>
    </w:p>
    <w:p>
      <w:pPr>
        <w:spacing w:line="600" w:lineRule="exact"/>
        <w:ind w:firstLine="4000" w:firstLineChars="1250"/>
        <w:rPr>
          <w:rFonts w:hint="eastAsia"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 xml:space="preserve"> 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eastAsia="仿宋_GB2312"/>
          <w:sz w:val="32"/>
          <w:szCs w:val="32"/>
          <w:lang w:val="en-US" w:eastAsia="zh-CN"/>
        </w:rPr>
        <w:t>25</w:t>
      </w:r>
      <w:r>
        <w:rPr>
          <w:rFonts w:hint="eastAsia" w:ascii="仿宋_GB2312" w:hAnsi="仿宋_GB2312" w:eastAsia="仿宋_GB2312" w:cs="仿宋_GB2312"/>
          <w:sz w:val="32"/>
          <w:szCs w:val="32"/>
        </w:rPr>
        <w:t>日</w:t>
      </w:r>
    </w:p>
    <w:p>
      <w:pPr>
        <w:rPr>
          <w:rFonts w:hint="default" w:ascii="仿宋_GB2312" w:hAnsi="Times New Roman" w:eastAsia="仿宋_GB2312" w:cs="Times New Roman"/>
          <w:sz w:val="32"/>
          <w:szCs w:val="32"/>
          <w:lang w:val="en-US" w:eastAsia="zh-CN"/>
        </w:rPr>
      </w:pPr>
    </w:p>
    <w:p>
      <w:pPr>
        <w:rPr>
          <w:rFonts w:hint="default" w:ascii="仿宋_GB2312" w:hAnsi="Times New Roman" w:eastAsia="仿宋_GB2312" w:cs="Times New Roman"/>
          <w:sz w:val="32"/>
          <w:szCs w:val="32"/>
          <w:lang w:val="en-US" w:eastAsia="zh-CN"/>
        </w:rPr>
      </w:pPr>
    </w:p>
    <w:p>
      <w:pPr>
        <w:rPr>
          <w:rFonts w:hint="default" w:ascii="仿宋_GB2312" w:hAnsi="Times New Roman" w:eastAsia="仿宋_GB2312" w:cs="Times New Roman"/>
          <w:sz w:val="32"/>
          <w:szCs w:val="32"/>
          <w:lang w:val="en-US" w:eastAsia="zh-CN"/>
        </w:rPr>
      </w:pPr>
    </w:p>
    <w:p>
      <w:pPr>
        <w:rPr>
          <w:rFonts w:hint="default" w:ascii="仿宋_GB2312" w:hAnsi="Times New Roman" w:eastAsia="仿宋_GB2312" w:cs="Times New Roman"/>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86AEF"/>
    <w:rsid w:val="0A543418"/>
    <w:rsid w:val="309A7F4F"/>
    <w:rsid w:val="36D30CF5"/>
    <w:rsid w:val="3AD729C1"/>
    <w:rsid w:val="56716766"/>
    <w:rsid w:val="65FE01A4"/>
    <w:rsid w:val="6B786AEF"/>
    <w:rsid w:val="6E03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5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0文书名称"/>
    <w:qFormat/>
    <w:uiPriority w:val="0"/>
    <w:rPr>
      <w:rFonts w:hint="eastAsia" w:ascii="宋体" w:hAnsi="宋体" w:eastAsia="宋体"/>
      <w:b/>
      <w:bCs/>
      <w:sz w:val="52"/>
    </w:rPr>
  </w:style>
  <w:style w:type="character" w:customStyle="1" w:styleId="6">
    <w:name w:val="0文书抬头"/>
    <w:qFormat/>
    <w:uiPriority w:val="0"/>
    <w:rPr>
      <w:rFonts w:ascii="宋体" w:hAnsi="宋体" w:eastAsia="宋体"/>
      <w:b/>
      <w:bCs/>
      <w:sz w:val="44"/>
    </w:rPr>
  </w:style>
  <w:style w:type="character" w:customStyle="1" w:styleId="7">
    <w:name w:val="0文书正文"/>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2024-08-14T10:27:00Z</dcterms:created>
  <dc:creator>高婉莹</dc:creator>
  <cp:lastModifiedBy>石河子税务局</cp:lastModifiedBy>
  <cp:lastPrinted>2024-08-14T10:38:00Z</cp:lastPrinted>
  <dcterms:modified xsi:type="dcterms:W3CDTF">2024-08-15T03:34:28Z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