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AD5EE">
      <w:pPr>
        <w:keepNext w:val="0"/>
        <w:keepLines w:val="0"/>
        <w:pageBreakBefore w:val="0"/>
        <w:widowControl w:val="0"/>
        <w:kinsoku/>
        <w:wordWrap/>
        <w:overflowPunct/>
        <w:topLinePunct w:val="0"/>
        <w:autoSpaceDE/>
        <w:autoSpaceDN/>
        <w:bidi w:val="0"/>
        <w:spacing w:line="540" w:lineRule="exact"/>
        <w:jc w:val="center"/>
        <w:textAlignment w:val="auto"/>
        <w:rPr>
          <w:rFonts w:hint="eastAsia" w:ascii="仿宋_GB2312" w:hAnsi="仿宋_GB2312" w:eastAsia="仿宋_GB2312" w:cs="仿宋_GB2312"/>
          <w:b/>
          <w:bCs/>
          <w:sz w:val="32"/>
          <w:szCs w:val="32"/>
        </w:rPr>
      </w:pPr>
      <w:r>
        <w:rPr>
          <w:rFonts w:hint="eastAsia" w:asciiTheme="majorEastAsia" w:hAnsiTheme="majorEastAsia" w:eastAsiaTheme="majorEastAsia" w:cstheme="majorEastAsia"/>
          <w:b/>
          <w:bCs/>
          <w:sz w:val="44"/>
          <w:szCs w:val="44"/>
        </w:rPr>
        <w:t>税务检查告知书</w:t>
      </w:r>
    </w:p>
    <w:p w14:paraId="33FE63F5">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u w:val="none"/>
        </w:rPr>
        <w:t>乌恰五星理想装饰工程有限责任公司</w:t>
      </w:r>
      <w:r>
        <w:rPr>
          <w:rFonts w:hint="eastAsia" w:ascii="仿宋_GB2312" w:eastAsia="仿宋_GB2312"/>
          <w:color w:val="000000"/>
          <w:sz w:val="32"/>
        </w:rPr>
        <w:t>（统一社会信用代码：</w:t>
      </w:r>
      <w:r>
        <w:rPr>
          <w:rFonts w:hint="eastAsia" w:ascii="仿宋_GB2312" w:hAnsi="仿宋_GB2312" w:eastAsia="仿宋_GB2312" w:cs="仿宋_GB2312"/>
          <w:sz w:val="32"/>
          <w:szCs w:val="32"/>
          <w:highlight w:val="none"/>
        </w:rPr>
        <w:t>91653024MA794L1W5M</w:t>
      </w:r>
      <w:r>
        <w:rPr>
          <w:rFonts w:hint="eastAsia" w:ascii="仿宋_GB2312" w:eastAsia="仿宋_GB2312"/>
          <w:color w:val="000000"/>
          <w:sz w:val="32"/>
        </w:rPr>
        <w:t>）</w:t>
      </w:r>
      <w:r>
        <w:rPr>
          <w:rFonts w:hint="eastAsia" w:ascii="仿宋_GB2312" w:hAnsi="仿宋_GB2312" w:eastAsia="仿宋_GB2312" w:cs="仿宋_GB2312"/>
          <w:sz w:val="32"/>
          <w:szCs w:val="32"/>
        </w:rPr>
        <w:t xml:space="preserve"> ：</w:t>
      </w:r>
    </w:p>
    <w:p w14:paraId="1FF337CC">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我局即将依法对你进行税务检查，根据《中华人民共和国税收征收管理法》及《中华人民共和国税收征收管理法实施细则》的相关规定，现将有关事项告知如下： </w:t>
      </w:r>
    </w:p>
    <w:p w14:paraId="5AF4F078">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实施税务检查的稽查人员</w:t>
      </w:r>
      <w:r>
        <w:rPr>
          <w:rFonts w:hint="eastAsia" w:ascii="仿宋_GB2312" w:hAnsi="仿宋_GB2312" w:eastAsia="仿宋_GB2312" w:cs="仿宋_GB2312"/>
          <w:sz w:val="32"/>
          <w:szCs w:val="32"/>
        </w:rPr>
        <w:t>未达到两人以上或未出示《税务检查证》、《税务检查通知书》的，</w:t>
      </w:r>
      <w:r>
        <w:rPr>
          <w:rFonts w:hint="eastAsia" w:ascii="仿宋_GB2312" w:hAnsi="仿宋_GB2312" w:eastAsia="仿宋_GB2312" w:cs="仿宋_GB2312"/>
          <w:sz w:val="32"/>
          <w:szCs w:val="32"/>
          <w:lang w:val="en-US" w:eastAsia="zh-CN"/>
        </w:rPr>
        <w:t>你</w:t>
      </w:r>
      <w:r>
        <w:rPr>
          <w:rFonts w:hint="eastAsia" w:ascii="仿宋_GB2312" w:hAnsi="仿宋_GB2312" w:eastAsia="仿宋_GB2312" w:cs="仿宋_GB2312"/>
          <w:sz w:val="32"/>
          <w:szCs w:val="32"/>
        </w:rPr>
        <w:t>有权拒绝检查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未送达《税务检查通知书》和《调取账簿资料通知书》的，</w:t>
      </w:r>
      <w:r>
        <w:rPr>
          <w:rFonts w:hint="eastAsia" w:ascii="仿宋_GB2312" w:hAnsi="仿宋_GB2312" w:eastAsia="仿宋_GB2312" w:cs="仿宋_GB2312"/>
          <w:sz w:val="32"/>
          <w:szCs w:val="32"/>
          <w:lang w:val="en-US" w:eastAsia="zh-CN"/>
        </w:rPr>
        <w:t>你</w:t>
      </w:r>
      <w:r>
        <w:rPr>
          <w:rFonts w:hint="eastAsia" w:ascii="仿宋_GB2312" w:hAnsi="仿宋_GB2312" w:eastAsia="仿宋_GB2312" w:cs="仿宋_GB2312"/>
          <w:sz w:val="32"/>
          <w:szCs w:val="32"/>
        </w:rPr>
        <w:t>有权拒绝调账。</w:t>
      </w:r>
    </w:p>
    <w:p w14:paraId="1B50429A">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对税务稽查人员与被查案件有利害关系的，</w:t>
      </w:r>
      <w:r>
        <w:rPr>
          <w:rFonts w:hint="eastAsia" w:ascii="仿宋_GB2312" w:hAnsi="仿宋_GB2312" w:eastAsia="仿宋_GB2312" w:cs="仿宋_GB2312"/>
          <w:sz w:val="32"/>
          <w:szCs w:val="32"/>
          <w:lang w:eastAsia="zh-CN"/>
        </w:rPr>
        <w:t>你</w:t>
      </w:r>
      <w:r>
        <w:rPr>
          <w:rFonts w:hint="eastAsia" w:ascii="仿宋_GB2312" w:hAnsi="仿宋_GB2312" w:eastAsia="仿宋_GB2312" w:cs="仿宋_GB2312"/>
          <w:sz w:val="32"/>
          <w:szCs w:val="32"/>
        </w:rPr>
        <w:t>有依法申请</w:t>
      </w:r>
      <w:r>
        <w:rPr>
          <w:rFonts w:hint="eastAsia" w:ascii="仿宋_GB2312" w:hAnsi="仿宋_GB2312" w:eastAsia="仿宋_GB2312" w:cs="仿宋_GB2312"/>
          <w:sz w:val="32"/>
          <w:szCs w:val="32"/>
          <w:lang w:val="en-US" w:eastAsia="zh-CN"/>
        </w:rPr>
        <w:t>稽查人员</w:t>
      </w:r>
      <w:r>
        <w:rPr>
          <w:rFonts w:hint="eastAsia" w:ascii="仿宋_GB2312" w:hAnsi="仿宋_GB2312" w:eastAsia="仿宋_GB2312" w:cs="仿宋_GB2312"/>
          <w:sz w:val="32"/>
          <w:szCs w:val="32"/>
        </w:rPr>
        <w:t>回避的权利。若要求回避，应在收到《税务检查通知书》后及时向我局提出申请。</w:t>
      </w:r>
    </w:p>
    <w:p w14:paraId="2C13914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你</w:t>
      </w:r>
      <w:r>
        <w:rPr>
          <w:rFonts w:hint="eastAsia" w:ascii="仿宋_GB2312" w:hAnsi="仿宋_GB2312" w:eastAsia="仿宋_GB2312" w:cs="仿宋_GB2312"/>
          <w:sz w:val="32"/>
          <w:szCs w:val="32"/>
        </w:rPr>
        <w:t>有权了解国家税收法律、行政法规的规定以及与纳税程序有关的情况。有权要求税务机关和</w:t>
      </w:r>
      <w:r>
        <w:rPr>
          <w:rFonts w:hint="eastAsia" w:ascii="仿宋_GB2312" w:hAnsi="仿宋_GB2312" w:eastAsia="仿宋_GB2312" w:cs="仿宋_GB2312"/>
          <w:sz w:val="32"/>
          <w:szCs w:val="32"/>
          <w:lang w:eastAsia="zh-CN"/>
        </w:rPr>
        <w:t>稽查人员</w:t>
      </w:r>
      <w:r>
        <w:rPr>
          <w:rFonts w:hint="eastAsia" w:ascii="仿宋_GB2312" w:hAnsi="仿宋_GB2312" w:eastAsia="仿宋_GB2312" w:cs="仿宋_GB2312"/>
          <w:sz w:val="32"/>
          <w:szCs w:val="32"/>
        </w:rPr>
        <w:t xml:space="preserve">为纳税人和扣缴义务人的商业秘密及个人隐私保密。 </w:t>
      </w:r>
    </w:p>
    <w:p w14:paraId="29F9032B">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你</w:t>
      </w:r>
      <w:r>
        <w:rPr>
          <w:rFonts w:hint="eastAsia" w:ascii="仿宋_GB2312" w:hAnsi="仿宋_GB2312" w:eastAsia="仿宋_GB2312" w:cs="仿宋_GB2312"/>
          <w:sz w:val="32"/>
          <w:szCs w:val="32"/>
        </w:rPr>
        <w:t>在税务</w:t>
      </w:r>
      <w:r>
        <w:rPr>
          <w:rFonts w:hint="eastAsia" w:ascii="仿宋_GB2312" w:hAnsi="仿宋_GB2312" w:eastAsia="仿宋_GB2312" w:cs="仿宋_GB2312"/>
          <w:sz w:val="32"/>
          <w:szCs w:val="32"/>
          <w:lang w:val="en-US" w:eastAsia="zh-CN"/>
        </w:rPr>
        <w:t>检查</w:t>
      </w:r>
      <w:r>
        <w:rPr>
          <w:rFonts w:hint="eastAsia" w:ascii="仿宋_GB2312" w:hAnsi="仿宋_GB2312" w:eastAsia="仿宋_GB2312" w:cs="仿宋_GB2312"/>
          <w:sz w:val="32"/>
          <w:szCs w:val="32"/>
        </w:rPr>
        <w:t>过程中及对税务机关所做出的决定，享有陈述权、申辩权；依法享有申请行政复议、提起行政诉讼、请求国家赔偿等权利。</w:t>
      </w:r>
    </w:p>
    <w:p w14:paraId="7CBA04D7">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你</w:t>
      </w:r>
      <w:r>
        <w:rPr>
          <w:rFonts w:hint="eastAsia" w:ascii="仿宋_GB2312" w:hAnsi="仿宋_GB2312" w:eastAsia="仿宋_GB2312" w:cs="仿宋_GB2312"/>
          <w:sz w:val="32"/>
          <w:szCs w:val="32"/>
        </w:rPr>
        <w:t>对税务机关和税务人员违法违纪行为有控告和检举权。国家税务总局</w:t>
      </w:r>
      <w:r>
        <w:rPr>
          <w:rFonts w:hint="eastAsia" w:ascii="仿宋_GB2312" w:hAnsi="仿宋_GB2312" w:eastAsia="仿宋_GB2312" w:cs="仿宋_GB2312"/>
          <w:sz w:val="32"/>
          <w:szCs w:val="32"/>
          <w:lang w:val="en-US" w:eastAsia="zh-CN"/>
        </w:rPr>
        <w:t>克孜勒苏柯尔克孜自治州</w:t>
      </w:r>
      <w:r>
        <w:rPr>
          <w:rFonts w:hint="eastAsia" w:ascii="仿宋_GB2312" w:hAnsi="仿宋_GB2312" w:eastAsia="仿宋_GB2312" w:cs="仿宋_GB2312"/>
          <w:sz w:val="32"/>
          <w:szCs w:val="32"/>
        </w:rPr>
        <w:t>税务局纪检组受理相关违纪行为举报（电话：</w:t>
      </w:r>
      <w:r>
        <w:rPr>
          <w:rFonts w:hint="eastAsia" w:ascii="仿宋_GB2312" w:hAnsi="仿宋_GB2312" w:eastAsia="仿宋_GB2312" w:cs="仿宋_GB2312"/>
          <w:sz w:val="32"/>
          <w:szCs w:val="32"/>
          <w:lang w:val="zh-CN"/>
        </w:rPr>
        <w:t>0908-4222531</w:t>
      </w: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lang w:val="zh-CN"/>
        </w:rPr>
        <w:t>阿图什市光明路4号院克州税务局422室</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w:t>
      </w:r>
    </w:p>
    <w:p w14:paraId="5C22CA84">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你</w:t>
      </w:r>
      <w:r>
        <w:rPr>
          <w:rFonts w:hint="eastAsia" w:ascii="仿宋_GB2312" w:hAnsi="仿宋_GB2312" w:eastAsia="仿宋_GB2312" w:cs="仿宋_GB2312"/>
          <w:sz w:val="32"/>
          <w:szCs w:val="32"/>
        </w:rPr>
        <w:t xml:space="preserve">有接受依法检查的义务，如实反映情况，提供有关资料，不得拒绝、隐瞒。在税务机关调查税务违法案件时，不得拒绝或者阻止税务机关记录、录音、录像、照相和复制与案件有关的情况和资料。逃避、拒绝或者以其他方式阻挠税务机关检查的，将承担法律责任。 </w:t>
      </w:r>
    </w:p>
    <w:p w14:paraId="38E3E582">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你</w:t>
      </w:r>
      <w:r>
        <w:rPr>
          <w:rFonts w:hint="eastAsia" w:ascii="仿宋_GB2312" w:hAnsi="仿宋_GB2312" w:eastAsia="仿宋_GB2312" w:cs="仿宋_GB2312"/>
          <w:sz w:val="32"/>
          <w:szCs w:val="32"/>
        </w:rPr>
        <w:t xml:space="preserve">有完整提供涉税资料的义务,不得转移、隐匿、销毁有关资料。拒绝提供或转移、隐匿、销毁有关涉税资料将承担法律责任。 </w:t>
      </w:r>
    </w:p>
    <w:p w14:paraId="29DE8813">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lang w:eastAsia="zh-CN"/>
        </w:rPr>
        <w:t>你</w:t>
      </w:r>
      <w:r>
        <w:rPr>
          <w:rFonts w:hint="eastAsia" w:ascii="仿宋_GB2312" w:hAnsi="仿宋_GB2312" w:eastAsia="仿宋_GB2312" w:cs="仿宋_GB2312"/>
          <w:sz w:val="32"/>
          <w:szCs w:val="32"/>
        </w:rPr>
        <w:t>有依法接受询问、调查，并如实反映有关情况的义务。提供虚假证词、隐瞒相关事实将承担法律责任。</w:t>
      </w:r>
    </w:p>
    <w:p w14:paraId="0E7C2F5D">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eastAsia="zh-CN"/>
        </w:rPr>
        <w:t>你</w:t>
      </w:r>
      <w:r>
        <w:rPr>
          <w:rFonts w:hint="eastAsia" w:ascii="仿宋_GB2312" w:hAnsi="仿宋_GB2312" w:eastAsia="仿宋_GB2312" w:cs="仿宋_GB2312"/>
          <w:sz w:val="32"/>
          <w:szCs w:val="32"/>
        </w:rPr>
        <w:t xml:space="preserve">有依法报告在银行和其他金融机构开立基本存款账户和其他存款账户的义务。 </w:t>
      </w:r>
    </w:p>
    <w:p w14:paraId="7839FE55">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十、</w:t>
      </w:r>
      <w:r>
        <w:rPr>
          <w:rFonts w:hint="eastAsia" w:ascii="仿宋_GB2312" w:hAnsi="仿宋_GB2312" w:eastAsia="仿宋_GB2312" w:cs="仿宋_GB2312"/>
          <w:sz w:val="32"/>
          <w:szCs w:val="32"/>
        </w:rPr>
        <w:t>从事生产、经营的纳税人应当将所执行的财务、会计制度或者财务、会计处理办法和会计核算软件报送税务机关备案</w:t>
      </w:r>
      <w:r>
        <w:rPr>
          <w:rFonts w:hint="eastAsia" w:ascii="仿宋_GB2312" w:hAnsi="仿宋_GB2312" w:eastAsia="仿宋_GB2312" w:cs="仿宋_GB2312"/>
          <w:sz w:val="32"/>
          <w:szCs w:val="32"/>
          <w:lang w:eastAsia="zh-CN"/>
        </w:rPr>
        <w:t>。你</w:t>
      </w:r>
      <w:r>
        <w:rPr>
          <w:rFonts w:hint="eastAsia" w:ascii="仿宋_GB2312" w:hAnsi="仿宋_GB2312" w:eastAsia="仿宋_GB2312" w:cs="仿宋_GB2312"/>
          <w:sz w:val="32"/>
          <w:szCs w:val="32"/>
        </w:rPr>
        <w:t xml:space="preserve">有如实反映相关情况的义务。 </w:t>
      </w:r>
    </w:p>
    <w:p w14:paraId="410D1FE2">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十一、</w:t>
      </w:r>
      <w:r>
        <w:rPr>
          <w:rFonts w:hint="eastAsia" w:ascii="仿宋_GB2312" w:hAnsi="仿宋_GB2312" w:eastAsia="仿宋_GB2312" w:cs="仿宋_GB2312"/>
          <w:sz w:val="32"/>
          <w:szCs w:val="32"/>
        </w:rPr>
        <w:t>若</w:t>
      </w:r>
      <w:r>
        <w:rPr>
          <w:rFonts w:hint="eastAsia" w:ascii="仿宋_GB2312" w:hAnsi="仿宋_GB2312" w:eastAsia="仿宋_GB2312" w:cs="仿宋_GB2312"/>
          <w:sz w:val="32"/>
          <w:szCs w:val="32"/>
          <w:lang w:eastAsia="zh-CN"/>
        </w:rPr>
        <w:t>你</w:t>
      </w:r>
      <w:r>
        <w:rPr>
          <w:rFonts w:hint="eastAsia" w:ascii="仿宋_GB2312" w:hAnsi="仿宋_GB2312" w:eastAsia="仿宋_GB2312" w:cs="仿宋_GB2312"/>
          <w:sz w:val="32"/>
          <w:szCs w:val="32"/>
        </w:rPr>
        <w:t xml:space="preserve">涉嫌重大税收违法，我局有权依法追溯到以前年度，不受《税务检查通知书》设定的检查时段限制。 </w:t>
      </w:r>
    </w:p>
    <w:p w14:paraId="0A000970">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十二、</w:t>
      </w:r>
      <w:r>
        <w:rPr>
          <w:rFonts w:hint="eastAsia" w:ascii="仿宋_GB2312" w:hAnsi="仿宋_GB2312" w:eastAsia="仿宋_GB2312" w:cs="仿宋_GB2312"/>
          <w:sz w:val="32"/>
          <w:szCs w:val="32"/>
          <w:lang w:eastAsia="zh-CN"/>
        </w:rPr>
        <w:t>你</w:t>
      </w:r>
      <w:r>
        <w:rPr>
          <w:rFonts w:hint="eastAsia" w:ascii="仿宋_GB2312" w:hAnsi="仿宋_GB2312" w:eastAsia="仿宋_GB2312" w:cs="仿宋_GB2312"/>
          <w:sz w:val="32"/>
          <w:szCs w:val="32"/>
        </w:rPr>
        <w:t>有履行我局依法作出处理、处罚决定的义务。</w:t>
      </w:r>
    </w:p>
    <w:p w14:paraId="7BEB9A77">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u w:val="single"/>
          <w:lang w:val="en-US" w:eastAsia="zh-CN"/>
        </w:rPr>
      </w:pPr>
    </w:p>
    <w:p w14:paraId="272C79E6">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lang w:val="en-US" w:eastAsia="zh-CN"/>
        </w:rPr>
      </w:pPr>
    </w:p>
    <w:p w14:paraId="7EF6CBED">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签名:</w:t>
      </w:r>
    </w:p>
    <w:p w14:paraId="0DDB6BE0">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年   月   日           </w:t>
      </w:r>
    </w:p>
    <w:p w14:paraId="3FF05690">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textAlignment w:val="auto"/>
        <w:rPr>
          <w:rFonts w:hint="eastAsia" w:ascii="仿宋_GB2312" w:hAnsi="仿宋_GB2312" w:eastAsia="仿宋_GB2312" w:cs="仿宋_GB2312"/>
          <w:sz w:val="32"/>
          <w:szCs w:val="32"/>
          <w:lang w:val="en-US" w:eastAsia="zh-CN"/>
        </w:rPr>
      </w:pPr>
    </w:p>
    <w:p w14:paraId="6EC00632">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4160" w:firstLineChars="13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国家税务总局克州税务局稽查局</w:t>
      </w:r>
      <w:r>
        <w:rPr>
          <w:rFonts w:hint="eastAsia" w:ascii="仿宋_GB2312" w:hAnsi="仿宋_GB2312" w:eastAsia="仿宋_GB2312" w:cs="仿宋_GB2312"/>
          <w:sz w:val="32"/>
          <w:szCs w:val="32"/>
        </w:rPr>
        <w:t xml:space="preserve"> </w:t>
      </w:r>
    </w:p>
    <w:p w14:paraId="4BB75F4E">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jc w:val="center"/>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lang w:val="en-US" w:eastAsia="zh-CN"/>
        </w:rPr>
        <w:t xml:space="preserve">                          </w:t>
      </w:r>
      <w:bookmarkStart w:id="0" w:name="_GoBack"/>
      <w:r>
        <w:rPr>
          <w:rFonts w:hint="eastAsia" w:ascii="仿宋_GB2312" w:hAnsi="仿宋_GB2312" w:eastAsia="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日</w:t>
      </w:r>
      <w:bookmarkEnd w:id="0"/>
    </w:p>
    <w:sectPr>
      <w:pgSz w:w="11906" w:h="16838"/>
      <w:pgMar w:top="1814" w:right="1474" w:bottom="170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2655BA"/>
    <w:rsid w:val="00316F8B"/>
    <w:rsid w:val="003B14E4"/>
    <w:rsid w:val="00454EB8"/>
    <w:rsid w:val="005A5F6C"/>
    <w:rsid w:val="006C31D6"/>
    <w:rsid w:val="00801717"/>
    <w:rsid w:val="008C01C1"/>
    <w:rsid w:val="00B92C74"/>
    <w:rsid w:val="00C330EF"/>
    <w:rsid w:val="00CE4D52"/>
    <w:rsid w:val="02CB1F49"/>
    <w:rsid w:val="03842A3D"/>
    <w:rsid w:val="04235E15"/>
    <w:rsid w:val="0550464A"/>
    <w:rsid w:val="056D7674"/>
    <w:rsid w:val="07AA592E"/>
    <w:rsid w:val="07EE1875"/>
    <w:rsid w:val="086F0C07"/>
    <w:rsid w:val="099A1B2E"/>
    <w:rsid w:val="0A7F2A85"/>
    <w:rsid w:val="0C331128"/>
    <w:rsid w:val="0C36183A"/>
    <w:rsid w:val="0D7A6B99"/>
    <w:rsid w:val="0F3F4758"/>
    <w:rsid w:val="11945B1E"/>
    <w:rsid w:val="13D40528"/>
    <w:rsid w:val="146C5C6C"/>
    <w:rsid w:val="16A07F9C"/>
    <w:rsid w:val="173F43B8"/>
    <w:rsid w:val="1BA9363D"/>
    <w:rsid w:val="1F122DC6"/>
    <w:rsid w:val="1FA46E7C"/>
    <w:rsid w:val="21AE5A48"/>
    <w:rsid w:val="22C64776"/>
    <w:rsid w:val="246A4A8C"/>
    <w:rsid w:val="253175EA"/>
    <w:rsid w:val="29384B1C"/>
    <w:rsid w:val="2A983894"/>
    <w:rsid w:val="2BEC381B"/>
    <w:rsid w:val="2D991DC3"/>
    <w:rsid w:val="2E956525"/>
    <w:rsid w:val="2F00746C"/>
    <w:rsid w:val="2F1F5CBF"/>
    <w:rsid w:val="30A7632A"/>
    <w:rsid w:val="33504F35"/>
    <w:rsid w:val="33870F54"/>
    <w:rsid w:val="37665060"/>
    <w:rsid w:val="37694B81"/>
    <w:rsid w:val="3D217ABA"/>
    <w:rsid w:val="3D3001DF"/>
    <w:rsid w:val="3E221326"/>
    <w:rsid w:val="3F171ECF"/>
    <w:rsid w:val="3F1F554E"/>
    <w:rsid w:val="416B777E"/>
    <w:rsid w:val="430E631F"/>
    <w:rsid w:val="43AE0424"/>
    <w:rsid w:val="45704CFF"/>
    <w:rsid w:val="48D61F73"/>
    <w:rsid w:val="4C1832D5"/>
    <w:rsid w:val="4D2247CF"/>
    <w:rsid w:val="527E0229"/>
    <w:rsid w:val="5300692B"/>
    <w:rsid w:val="531103B5"/>
    <w:rsid w:val="55370C85"/>
    <w:rsid w:val="55AD7DEB"/>
    <w:rsid w:val="58C66B9A"/>
    <w:rsid w:val="5B9F124F"/>
    <w:rsid w:val="5C943B4F"/>
    <w:rsid w:val="61404FF5"/>
    <w:rsid w:val="651775D5"/>
    <w:rsid w:val="666C7463"/>
    <w:rsid w:val="67BB0B7C"/>
    <w:rsid w:val="70DE16E9"/>
    <w:rsid w:val="736D7B68"/>
    <w:rsid w:val="79D07ED4"/>
    <w:rsid w:val="7AD507A1"/>
    <w:rsid w:val="7BAE18E3"/>
    <w:rsid w:val="7FFFD080"/>
    <w:rsid w:val="DFE98199"/>
    <w:rsid w:val="F6CF8E34"/>
    <w:rsid w:val="F9BC745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116</Words>
  <Characters>663</Characters>
  <Lines>5</Lines>
  <Paragraphs>1</Paragraphs>
  <TotalTime>2</TotalTime>
  <ScaleCrop>false</ScaleCrop>
  <LinksUpToDate>false</LinksUpToDate>
  <CharactersWithSpaces>778</CharactersWithSpaces>
  <Application>WPS Office_12.1.2.22575_F1E327BC-269C-435d-A152-05C5408002CA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2021-08-26T03:56:00Z</dcterms:created>
  <dc:creator>刘敏</dc:creator>
  <cp:lastModifiedBy>UOS</cp:lastModifiedBy>
  <cp:lastPrinted>2024-11-07T03:52:00Z</cp:lastPrinted>
  <dcterms:modified xsi:type="dcterms:W3CDTF">2026-08-10T19:13:13Z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2052-12.1.2.22575</vt:lpwstr>
  </property>
  <property fmtid="{D5CDD505-2E9C-101B-9397-08002B2CF9AE}" pid="3" name="ICV">
    <vt:lpwstr>338E5596569D260149B2796A92C378CF_43</vt:lpwstr>
  </property>
</Properties>
</file>