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4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昆玉税务局2024年10月非正常户纳税人清册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388"/>
        <w:gridCol w:w="1049"/>
        <w:gridCol w:w="971"/>
        <w:gridCol w:w="2474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91659009MAD7PTBC0G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昆玉市卓展文化传媒有限公司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周甄华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320684******7671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新疆昆玉市玉园镇二二四团五连农业科技示范园区办公楼一楼102室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91659009MABXTMG316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昆玉市峻博建筑劳务有限公司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贾艳兴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622626******5318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新疆昆玉市玉都街道玉都西大街时代广场6-105号2层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91659009MADCEK5Q75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昆玉市昆鑫餐饮美食文化有限公司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蒋云龙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411422******4516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新疆昆玉市玉园镇六连9-6-19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91659009MABYJWUC8T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四川安久建设工程有限公司煜鸿分公司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130622******5016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新疆昆玉市皮墨北京工业园区5F565室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92659009MACT2YQ8X2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昆玉市昆牧镇努尔顿润滑油轮胎中心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麦麦提艾力·图尔荪托合提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653225******3010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新疆昆玉市昆牧镇一牧场三连连部右侧县道旁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91659009MA78YBT23U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昆玉市瑞鸿商贸有限公司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曹杏军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130622******6619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新疆昆玉市玉都街道商业街B-27楼1号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92659009MACFG5N505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昆玉市唐杨旭机械租赁部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唐杨旭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522424******0017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新疆昆玉市玉泉镇新镇区B区221号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92659009MABL01QF7E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昆玉市玉泉镇康乐化肥经营店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阿依西汗·阿不都艾尼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653226******3063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新疆昆玉市玉泉镇二连919号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91659009MADKGCX25F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昆玉市新引擎创新农业产业研究有限责任公司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650102******6556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新疆昆玉市玉泉镇区域公共品牌运营中心西区5号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92659009MACED8JD1M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昆玉市玉泉镇瑰泉百货超市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阿地力·尼亚孜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653226******3019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新疆昆玉市玉泉镇商业街项目1号楼114铺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53639"/>
    <w:rsid w:val="5F45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2024-11-04T09:11:00Z</dcterms:created>
  <dc:creator>赵甜甜</dc:creator>
  <cp:lastModifiedBy>赵甜甜</cp:lastModifiedBy>
  <dcterms:modified xsi:type="dcterms:W3CDTF">2024-11-04T09:12:02Z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