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76BF8">
      <w:pPr>
        <w:pStyle w:val="5"/>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仿宋_GBK" w:hAnsi="方正仿宋_GBK" w:eastAsia="方正仿宋_GBK" w:cs="方正仿宋_GBK"/>
          <w:b/>
          <w:color w:val="auto"/>
          <w:kern w:val="0"/>
          <w:sz w:val="44"/>
          <w:szCs w:val="44"/>
          <w:highlight w:val="none"/>
          <w:u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u w:val="none"/>
          <w:lang w:val="en-US" w:eastAsia="zh-CN" w:bidi="ar-SA"/>
        </w:rPr>
        <w:t>国家税务总局喀什地区</w:t>
      </w:r>
      <w:r>
        <w:rPr>
          <w:rFonts w:hint="eastAsia" w:ascii="方正小标宋简体" w:hAnsi="方正小标宋简体" w:eastAsia="方正小标宋简体" w:cs="方正小标宋简体"/>
          <w:b w:val="0"/>
          <w:bCs/>
          <w:color w:val="auto"/>
          <w:kern w:val="2"/>
          <w:sz w:val="44"/>
          <w:szCs w:val="44"/>
          <w:highlight w:val="none"/>
          <w:lang w:val="en-US" w:eastAsia="zh-CN" w:bidi="ar-SA"/>
        </w:rPr>
        <w:t>税务局稽查局</w:t>
      </w:r>
    </w:p>
    <w:p w14:paraId="5A592DB3">
      <w:pPr>
        <w:pStyle w:val="2"/>
        <w:keepNext/>
        <w:keepLines/>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14:paraId="6C7EAAC9">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rPr>
        <w:t xml:space="preserve"> </w:t>
      </w:r>
      <w:r>
        <w:rPr>
          <w:rFonts w:hint="eastAsia" w:ascii="楷体_GB2312" w:hAnsi="楷体_GB2312" w:eastAsia="楷体_GB2312" w:cs="楷体_GB2312"/>
          <w:spacing w:val="20"/>
          <w:sz w:val="32"/>
          <w:szCs w:val="32"/>
          <w:highlight w:val="none"/>
          <w:u w:val="none"/>
          <w:lang w:val="en-US" w:eastAsia="zh-CN"/>
        </w:rPr>
        <w:t>喀</w:t>
      </w:r>
      <w:r>
        <w:rPr>
          <w:rFonts w:hint="eastAsia" w:ascii="楷体_GB2312" w:hAnsi="楷体_GB2312" w:eastAsia="楷体_GB2312" w:cs="楷体_GB2312"/>
          <w:spacing w:val="20"/>
          <w:sz w:val="32"/>
          <w:szCs w:val="32"/>
          <w:highlight w:val="none"/>
        </w:rPr>
        <w:t>税</w:t>
      </w:r>
      <w:r>
        <w:rPr>
          <w:rFonts w:hint="eastAsia" w:ascii="楷体_GB2312" w:hAnsi="楷体_GB2312" w:eastAsia="楷体_GB2312" w:cs="楷体_GB2312"/>
          <w:spacing w:val="20"/>
          <w:sz w:val="32"/>
          <w:szCs w:val="32"/>
          <w:highlight w:val="none"/>
          <w:lang w:val="en-US" w:eastAsia="zh-CN"/>
        </w:rPr>
        <w:t>稽</w:t>
      </w:r>
      <w:r>
        <w:rPr>
          <w:rFonts w:hint="eastAsia" w:ascii="楷体_GB2312" w:hAnsi="楷体_GB2312" w:eastAsia="楷体_GB2312" w:cs="楷体_GB2312"/>
          <w:spacing w:val="20"/>
          <w:sz w:val="32"/>
          <w:szCs w:val="32"/>
          <w:highlight w:val="none"/>
        </w:rPr>
        <w:t>检通〔</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71</w:t>
      </w:r>
      <w:r>
        <w:rPr>
          <w:rFonts w:hint="eastAsia" w:ascii="楷体_GB2312" w:hAnsi="楷体_GB2312" w:eastAsia="楷体_GB2312" w:cs="楷体_GB2312"/>
          <w:spacing w:val="20"/>
          <w:sz w:val="32"/>
          <w:szCs w:val="32"/>
          <w:highlight w:val="none"/>
        </w:rPr>
        <w:t>号</w:t>
      </w:r>
    </w:p>
    <w:p w14:paraId="49BF31FD">
      <w:pPr>
        <w:pStyle w:val="11"/>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highlight w:val="none"/>
        </w:rPr>
      </w:pPr>
    </w:p>
    <w:p w14:paraId="2C8D5CCE">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baseline"/>
        <w:rPr>
          <w:rFonts w:hint="eastAsia" w:ascii="仿宋_GB2312" w:hAnsi="仿宋_GB2312" w:cs="仿宋_GB2312"/>
          <w:spacing w:val="-20"/>
          <w:sz w:val="32"/>
          <w:szCs w:val="32"/>
          <w:highlight w:val="none"/>
          <w:u w:val="none"/>
          <w:lang w:eastAsia="zh-CN"/>
        </w:rPr>
      </w:pPr>
      <w:r>
        <w:rPr>
          <w:rFonts w:hint="eastAsia" w:ascii="仿宋_GB2312" w:hAnsi="仿宋_GB2312" w:cs="仿宋_GB2312"/>
          <w:spacing w:val="-20"/>
          <w:sz w:val="32"/>
          <w:szCs w:val="32"/>
          <w:highlight w:val="none"/>
          <w:u w:val="none"/>
          <w:lang w:eastAsia="zh-CN"/>
        </w:rPr>
        <w:t>喀什金瑞万同商贸有限公司（纳税人识别号：91653101MAKDYCR3XD）：</w:t>
      </w:r>
    </w:p>
    <w:p w14:paraId="3FE0793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baseline"/>
        <w:rPr>
          <w:rFonts w:hint="eastAsia" w:ascii="仿宋_GB2312" w:hAnsi="仿宋_GB2312" w:eastAsia="仿宋_GB2312" w:cs="仿宋_GB2312"/>
          <w:b w:val="0"/>
          <w:bCs w:val="0"/>
          <w:sz w:val="32"/>
          <w:szCs w:val="32"/>
          <w:highlight w:val="none"/>
        </w:rPr>
      </w:pPr>
      <w:r>
        <w:rPr>
          <w:sz w:val="32"/>
        </w:rPr>
        <mc:AlternateContent>
          <mc:Choice Requires="wps">
            <w:drawing>
              <wp:anchor distT="0" distB="0" distL="114300" distR="114300" simplePos="0" relativeHeight="251659264" behindDoc="0" locked="0" layoutInCell="1" allowOverlap="1">
                <wp:simplePos x="0" y="0"/>
                <wp:positionH relativeFrom="column">
                  <wp:posOffset>1308735</wp:posOffset>
                </wp:positionH>
                <wp:positionV relativeFrom="paragraph">
                  <wp:posOffset>1051560</wp:posOffset>
                </wp:positionV>
                <wp:extent cx="810260" cy="110490"/>
                <wp:effectExtent l="635" t="4445" r="12065" b="6985"/>
                <wp:wrapNone/>
                <wp:docPr id="2" name="直线 3"/>
                <wp:cNvGraphicFramePr/>
                <a:graphic xmlns:a="http://schemas.openxmlformats.org/drawingml/2006/main">
                  <a:graphicData uri="http://schemas.microsoft.com/office/word/2010/wordprocessingShape">
                    <wps:wsp>
                      <wps:cNvCnPr/>
                      <wps:spPr>
                        <a:xfrm flipV="1">
                          <a:off x="0" y="0"/>
                          <a:ext cx="810260" cy="1104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flip:y;margin-left:103.05pt;margin-top:82.8pt;height:8.7pt;width:63.8pt;z-index:251659264;mso-width-relative:page;mso-height-relative:page;" filled="f" stroked="t" coordsize="21600,21600" o:gfxdata="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Uspd2AAAAAsBAAAPAAAAAAAAAAEAIAAAACIAAABkcnMvZG93bnJldi54bWxQSwEC&#10;FAAUAAAACACHTuJAjovSz/QBAADpAwAADgAAAAAAAAABACAAAAAnAQAAZHJzL2Uyb0RvYy54bWxQ&#10;SwUGAAAAAAYABgBZAQAAjQUAAAAA&#10;">
                <v:fill on="f" focussize="0,0"/>
                <v:stroke color="#000000" joinstyle="round"/>
                <v:imagedata o:title=""/>
                <o:lock v:ext="edit" aspectratio="f"/>
              </v:line>
            </w:pict>
          </mc:Fallback>
        </mc:AlternateContent>
      </w:r>
      <w:r>
        <w:rPr>
          <w:rFonts w:hint="eastAsia" w:ascii="仿宋_GB2312" w:hAnsi="仿宋_GB2312" w:eastAsia="仿宋_GB2312" w:cs="仿宋_GB2312"/>
          <w:sz w:val="32"/>
          <w:szCs w:val="32"/>
          <w:highlight w:val="none"/>
        </w:rPr>
        <w:t>根据《中华人民共和国税收征收管理法》第五十四条规定，决定派</w:t>
      </w:r>
      <w:r>
        <w:rPr>
          <w:rFonts w:hint="eastAsia" w:ascii="仿宋_GB2312" w:hAnsi="仿宋_GB2312" w:cs="仿宋_GB2312"/>
          <w:sz w:val="32"/>
          <w:szCs w:val="32"/>
          <w:highlight w:val="none"/>
          <w:lang w:val="en-US" w:eastAsia="zh-CN"/>
        </w:rPr>
        <w:t>李晓玲（税务检查证号：新税稽6531260001）、龙雪华（税务检查证号：新税稽6531190059）两</w:t>
      </w:r>
      <w:r>
        <w:rPr>
          <w:rFonts w:hint="eastAsia" w:ascii="仿宋_GB2312" w:hAnsi="仿宋_GB2312" w:eastAsia="仿宋_GB2312" w:cs="仿宋_GB2312"/>
          <w:sz w:val="32"/>
          <w:szCs w:val="32"/>
          <w:highlight w:val="none"/>
        </w:rPr>
        <w:t>人，自</w:t>
      </w:r>
      <w:r>
        <w:rPr>
          <w:rFonts w:hint="eastAsia" w:ascii="仿宋_GB2312" w:hAnsi="仿宋_GB2312" w:cs="仿宋_GB2312"/>
          <w:sz w:val="32"/>
          <w:szCs w:val="32"/>
          <w:highlight w:val="none"/>
          <w:u w:val="single"/>
          <w:lang w:val="en-US" w:eastAsia="zh-CN"/>
        </w:rPr>
        <w:t>2026</w:t>
      </w:r>
      <w:r>
        <w:rPr>
          <w:rFonts w:hint="eastAsia" w:ascii="仿宋_GB2312" w:hAnsi="仿宋_GB2312" w:eastAsia="仿宋_GB2312" w:cs="仿宋_GB2312"/>
          <w:b w:val="0"/>
          <w:bCs w:val="0"/>
          <w:sz w:val="32"/>
          <w:szCs w:val="32"/>
          <w:highlight w:val="none"/>
        </w:rPr>
        <w:t>年</w:t>
      </w:r>
      <w:r>
        <w:rPr>
          <w:rFonts w:hint="eastAsia" w:ascii="仿宋_GB2312" w:hAnsi="仿宋_GB2312" w:cs="仿宋_GB2312"/>
          <w:b w:val="0"/>
          <w:bCs w:val="0"/>
          <w:sz w:val="32"/>
          <w:szCs w:val="32"/>
          <w:highlight w:val="none"/>
          <w:u w:val="single"/>
          <w:lang w:val="en-US" w:eastAsia="zh-CN"/>
        </w:rPr>
        <w:t>9</w:t>
      </w:r>
      <w:r>
        <w:rPr>
          <w:rFonts w:hint="eastAsia" w:ascii="仿宋_GB2312" w:hAnsi="仿宋_GB2312" w:eastAsia="仿宋_GB2312" w:cs="仿宋_GB2312"/>
          <w:b w:val="0"/>
          <w:bCs w:val="0"/>
          <w:sz w:val="32"/>
          <w:szCs w:val="32"/>
          <w:highlight w:val="none"/>
        </w:rPr>
        <w:t>月</w:t>
      </w:r>
      <w:r>
        <w:rPr>
          <w:rFonts w:hint="eastAsia" w:ascii="仿宋_GB2312" w:hAnsi="仿宋_GB2312" w:cs="仿宋_GB2312"/>
          <w:b w:val="0"/>
          <w:bCs w:val="0"/>
          <w:sz w:val="32"/>
          <w:szCs w:val="32"/>
          <w:highlight w:val="none"/>
          <w:u w:val="single"/>
          <w:lang w:val="en-US" w:eastAsia="zh-CN"/>
        </w:rPr>
        <w:t>4</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cs="仿宋_GB2312"/>
          <w:b w:val="0"/>
          <w:bCs w:val="0"/>
          <w:sz w:val="32"/>
          <w:szCs w:val="32"/>
          <w:highlight w:val="none"/>
          <w:u w:val="single"/>
          <w:lang w:val="en-US" w:eastAsia="zh-CN"/>
        </w:rPr>
        <w:t>10</w:t>
      </w:r>
      <w:r>
        <w:rPr>
          <w:rFonts w:hint="eastAsia" w:ascii="仿宋_GB2312" w:hAnsi="仿宋_GB2312" w:eastAsia="仿宋_GB2312" w:cs="仿宋_GB2312"/>
          <w:b w:val="0"/>
          <w:bCs w:val="0"/>
          <w:color w:val="auto"/>
          <w:sz w:val="32"/>
          <w:szCs w:val="32"/>
          <w:highlight w:val="none"/>
          <w:u w:val="none"/>
          <w:lang w:eastAsia="zh-CN"/>
        </w:rPr>
        <w:t>时</w:t>
      </w:r>
      <w:r>
        <w:rPr>
          <w:rFonts w:hint="eastAsia" w:ascii="仿宋_GB2312" w:hAnsi="仿宋_GB2312" w:cs="仿宋_GB2312"/>
          <w:b w:val="0"/>
          <w:bCs w:val="0"/>
          <w:sz w:val="32"/>
          <w:szCs w:val="32"/>
          <w:highlight w:val="none"/>
          <w:u w:val="single"/>
          <w:lang w:val="en-US" w:eastAsia="zh-CN"/>
        </w:rPr>
        <w:t>30</w:t>
      </w:r>
      <w:r>
        <w:rPr>
          <w:rFonts w:hint="eastAsia" w:ascii="仿宋_GB2312" w:hAnsi="仿宋_GB2312" w:eastAsia="仿宋_GB2312" w:cs="仿宋_GB2312"/>
          <w:b w:val="0"/>
          <w:bCs w:val="0"/>
          <w:color w:val="auto"/>
          <w:sz w:val="32"/>
          <w:szCs w:val="32"/>
          <w:highlight w:val="none"/>
          <w:u w:val="none"/>
          <w:lang w:eastAsia="zh-CN"/>
        </w:rPr>
        <w:t>分）起采取</w:t>
      </w:r>
      <w:r>
        <w:rPr>
          <w:rFonts w:hint="eastAsia" w:ascii="仿宋_GB2312" w:hAnsi="仿宋_GB2312" w:eastAsia="仿宋_GB2312" w:cs="仿宋_GB2312"/>
          <w:sz w:val="32"/>
          <w:szCs w:val="32"/>
          <w:highlight w:val="none"/>
          <w:u w:val="single"/>
        </w:rPr>
        <w:t xml:space="preserve">     </w:t>
      </w:r>
      <w:r>
        <w:rPr>
          <w:rFonts w:hint="eastAsia" w:ascii="仿宋_GB2312" w:hAnsi="仿宋_GB2312" w:cs="仿宋_GB2312"/>
          <w:sz w:val="32"/>
          <w:szCs w:val="32"/>
          <w:highlight w:val="none"/>
          <w:u w:val="single"/>
          <w:lang w:val="en-US" w:eastAsia="zh-CN"/>
        </w:rPr>
        <w:t xml:space="preserve">    </w:t>
      </w:r>
      <w:r>
        <w:rPr>
          <w:rFonts w:hint="eastAsia" w:ascii="仿宋_GB2312" w:hAnsi="仿宋_GB2312" w:eastAsia="仿宋_GB2312" w:cs="仿宋_GB2312"/>
          <w:b w:val="0"/>
          <w:bCs w:val="0"/>
          <w:sz w:val="32"/>
          <w:szCs w:val="32"/>
          <w:highlight w:val="none"/>
          <w:u w:val="none"/>
          <w:lang w:eastAsia="zh-CN"/>
        </w:rPr>
        <w:t>的检查方式</w:t>
      </w:r>
      <w:r>
        <w:rPr>
          <w:rFonts w:hint="eastAsia" w:ascii="仿宋_GB2312" w:hAnsi="仿宋_GB2312" w:eastAsia="仿宋_GB2312" w:cs="仿宋_GB2312"/>
          <w:b w:val="0"/>
          <w:bCs w:val="0"/>
          <w:sz w:val="32"/>
          <w:szCs w:val="32"/>
          <w:highlight w:val="none"/>
          <w:u w:val="none"/>
        </w:rPr>
        <w:t>对</w:t>
      </w:r>
      <w:r>
        <w:rPr>
          <w:rFonts w:hint="eastAsia" w:ascii="仿宋_GB2312" w:hAnsi="仿宋_GB2312" w:eastAsia="仿宋_GB2312" w:cs="仿宋_GB2312"/>
          <w:b w:val="0"/>
          <w:bCs w:val="0"/>
          <w:sz w:val="32"/>
          <w:szCs w:val="32"/>
          <w:highlight w:val="none"/>
          <w:u w:val="none"/>
          <w:lang w:val="en-US" w:eastAsia="zh-CN"/>
        </w:rPr>
        <w:t>你单位</w:t>
      </w:r>
      <w:r>
        <w:rPr>
          <w:rFonts w:hint="eastAsia" w:ascii="仿宋_GB2312" w:hAnsi="仿宋_GB2312" w:eastAsia="仿宋_GB2312" w:cs="仿宋_GB2312"/>
          <w:b w:val="0"/>
          <w:bCs w:val="0"/>
          <w:color w:val="auto"/>
          <w:sz w:val="32"/>
          <w:szCs w:val="32"/>
          <w:highlight w:val="none"/>
          <w:u w:val="none"/>
          <w:lang w:eastAsia="zh-CN"/>
        </w:rPr>
        <w:t>（新疆喀什地区喀什市和谐街道朝阳路社区朝阳路197号院（梦想花苑）S3幢1层S131号商铺</w:t>
      </w:r>
      <w:r>
        <w:rPr>
          <w:rFonts w:hint="eastAsia" w:ascii="仿宋_GB2312" w:hAnsi="仿宋_GB2312" w:eastAsia="仿宋_GB2312" w:cs="仿宋_GB2312"/>
          <w:b w:val="0"/>
          <w:bCs w:val="0"/>
          <w:sz w:val="32"/>
          <w:szCs w:val="32"/>
          <w:highlight w:val="none"/>
          <w:u w:val="none"/>
          <w:lang w:eastAsia="zh-CN"/>
        </w:rPr>
        <w:t>）</w:t>
      </w:r>
      <w:r>
        <w:rPr>
          <w:rFonts w:hint="eastAsia" w:ascii="仿宋_GB2312" w:hAnsi="仿宋_GB2312" w:cs="仿宋_GB2312"/>
          <w:b w:val="0"/>
          <w:bCs w:val="0"/>
          <w:sz w:val="32"/>
          <w:szCs w:val="32"/>
          <w:highlight w:val="none"/>
          <w:u w:val="single"/>
          <w:lang w:val="en-US" w:eastAsia="zh-CN"/>
        </w:rPr>
        <w:t>2026年6月2日至2026年6月30日</w:t>
      </w:r>
      <w:r>
        <w:rPr>
          <w:rFonts w:hint="eastAsia" w:ascii="仿宋_GB2312" w:hAnsi="仿宋_GB2312" w:eastAsia="仿宋_GB2312" w:cs="仿宋_GB2312"/>
          <w:b w:val="0"/>
          <w:bCs w:val="0"/>
          <w:sz w:val="32"/>
          <w:szCs w:val="32"/>
          <w:highlight w:val="none"/>
        </w:rPr>
        <w:t>期间（如检查发现此期间以外明显的税收违法嫌疑或线索不受此限）涉税情况进行检查。届时请依法接受检查，如实反映情况，提供有关资料</w:t>
      </w:r>
      <w:r>
        <w:rPr>
          <w:rFonts w:hint="eastAsia" w:ascii="仿宋_GB2312" w:hAnsi="仿宋_GB2312" w:eastAsia="仿宋_GB2312" w:cs="仿宋_GB2312"/>
          <w:b w:val="0"/>
          <w:bCs w:val="0"/>
          <w:sz w:val="32"/>
          <w:szCs w:val="32"/>
          <w:highlight w:val="none"/>
          <w:lang w:eastAsia="zh-CN"/>
        </w:rPr>
        <w:t>（附</w:t>
      </w:r>
      <w:r>
        <w:rPr>
          <w:rFonts w:hint="eastAsia" w:ascii="仿宋_GB2312" w:hAnsi="仿宋_GB2312" w:eastAsia="仿宋_GB2312" w:cs="仿宋_GB2312"/>
          <w:b w:val="0"/>
          <w:bCs w:val="0"/>
          <w:color w:val="auto"/>
          <w:sz w:val="32"/>
          <w:szCs w:val="32"/>
          <w:highlight w:val="none"/>
          <w:u w:val="none" w:color="auto"/>
          <w:lang w:val="en-US" w:eastAsia="zh-CN"/>
        </w:rPr>
        <w:t>材料、物品清单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如拒不配合检查，将依法承担法律责任。</w:t>
      </w:r>
    </w:p>
    <w:p w14:paraId="719F8C4B">
      <w:pPr>
        <w:keepNext w:val="0"/>
        <w:keepLines w:val="0"/>
        <w:pageBreakBefore w:val="0"/>
        <w:widowControl w:val="0"/>
        <w:kinsoku/>
        <w:wordWrap w:val="0"/>
        <w:overflowPunct/>
        <w:topLinePunct w:val="0"/>
        <w:autoSpaceDE/>
        <w:autoSpaceDN/>
        <w:bidi w:val="0"/>
        <w:adjustRightInd/>
        <w:snapToGrid/>
        <w:spacing w:line="520" w:lineRule="exact"/>
        <w:ind w:left="0" w:leftChars="0" w:firstLine="640" w:firstLineChars="200"/>
        <w:textAlignment w:val="baseline"/>
        <w:rPr>
          <w:rFonts w:hint="eastAsia" w:ascii="仿宋_GB2312" w:hAnsi="仿宋_GB2312" w:eastAsia="仿宋_GB2312" w:cs="仿宋_GB2312"/>
          <w:b w:val="0"/>
          <w:bCs w:val="0"/>
          <w:color w:val="auto"/>
          <w:sz w:val="32"/>
          <w:szCs w:val="32"/>
          <w:highlight w:val="none"/>
        </w:rPr>
      </w:pPr>
      <w:r>
        <w:rPr>
          <w:color w:val="auto"/>
          <w:sz w:val="32"/>
        </w:rPr>
        <mc:AlternateContent>
          <mc:Choice Requires="wps">
            <w:drawing>
              <wp:anchor distT="0" distB="0" distL="114300" distR="114300" simplePos="0" relativeHeight="251662336" behindDoc="0" locked="0" layoutInCell="1" allowOverlap="1">
                <wp:simplePos x="0" y="0"/>
                <wp:positionH relativeFrom="column">
                  <wp:posOffset>2663190</wp:posOffset>
                </wp:positionH>
                <wp:positionV relativeFrom="paragraph">
                  <wp:posOffset>136525</wp:posOffset>
                </wp:positionV>
                <wp:extent cx="115570" cy="116205"/>
                <wp:effectExtent l="3175" t="3175" r="14605" b="13970"/>
                <wp:wrapNone/>
                <wp:docPr id="8" name="直接连接符 8"/>
                <wp:cNvGraphicFramePr/>
                <a:graphic xmlns:a="http://schemas.openxmlformats.org/drawingml/2006/main">
                  <a:graphicData uri="http://schemas.microsoft.com/office/word/2010/wordprocessingShape">
                    <wps:wsp>
                      <wps:cNvCnPr/>
                      <wps:spPr>
                        <a:xfrm flipH="1">
                          <a:off x="0" y="0"/>
                          <a:ext cx="11557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209.7pt;margin-top:10.75pt;height:9.15pt;width:9.1pt;z-index:251662336;mso-width-relative:page;mso-height-relative:page;" filled="f" stroked="t" coordsize="21600,21600" o:gfxdata="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5XDQvYAAAACQEAAA8AAAAAAAAAAQAgAAAAIgAAAGRycy9kb3du&#10;cmV2LnhtbFBLAQIUABQAAAAIAIdO4kC77qHn/wEAAPIDAAAOAAAAAAAAAAEAIAAAACcBAABkcnMv&#10;ZTJvRG9jLnhtbFBLBQYAAAAABgAGAFkBAACYBQ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64384" behindDoc="0" locked="0" layoutInCell="1" allowOverlap="1">
                <wp:simplePos x="0" y="0"/>
                <wp:positionH relativeFrom="column">
                  <wp:posOffset>1659255</wp:posOffset>
                </wp:positionH>
                <wp:positionV relativeFrom="paragraph">
                  <wp:posOffset>490855</wp:posOffset>
                </wp:positionV>
                <wp:extent cx="326390" cy="123190"/>
                <wp:effectExtent l="1905" t="4445" r="14605" b="5715"/>
                <wp:wrapNone/>
                <wp:docPr id="12" name="直接连接符 12"/>
                <wp:cNvGraphicFramePr/>
                <a:graphic xmlns:a="http://schemas.openxmlformats.org/drawingml/2006/main">
                  <a:graphicData uri="http://schemas.microsoft.com/office/word/2010/wordprocessingShape">
                    <wps:wsp>
                      <wps:cNvCnPr/>
                      <wps:spPr>
                        <a:xfrm flipH="1">
                          <a:off x="0" y="0"/>
                          <a:ext cx="326390" cy="1231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130.65pt;margin-top:38.65pt;height:9.7pt;width:25.7pt;z-index:251664384;mso-width-relative:page;mso-height-relative:page;" filled="f" stroked="t" coordsize="21600,21600" o:gfxdata="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TiWhtcAAAAJAQAADwAAAAAAAAABACAAAAAiAAAAZHJzL2Rvd25y&#10;ZXYueG1sUEsBAhQAFAAAAAgAh07iQNIkyHH/AQAA9AMAAA4AAAAAAAAAAQAgAAAAJgEAAGRycy9l&#10;Mm9Eb2MueG1sUEsFBgAAAAAGAAYAWQEAAJcFA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63360" behindDoc="0" locked="0" layoutInCell="1" allowOverlap="1">
                <wp:simplePos x="0" y="0"/>
                <wp:positionH relativeFrom="column">
                  <wp:posOffset>9525</wp:posOffset>
                </wp:positionH>
                <wp:positionV relativeFrom="paragraph">
                  <wp:posOffset>485775</wp:posOffset>
                </wp:positionV>
                <wp:extent cx="326390" cy="123190"/>
                <wp:effectExtent l="1905" t="4445" r="14605" b="5715"/>
                <wp:wrapNone/>
                <wp:docPr id="7" name="直接连接符 7"/>
                <wp:cNvGraphicFramePr/>
                <a:graphic xmlns:a="http://schemas.openxmlformats.org/drawingml/2006/main">
                  <a:graphicData uri="http://schemas.microsoft.com/office/word/2010/wordprocessingShape">
                    <wps:wsp>
                      <wps:cNvCnPr/>
                      <wps:spPr>
                        <a:xfrm flipH="1">
                          <a:off x="0" y="0"/>
                          <a:ext cx="326390" cy="1231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0.75pt;margin-top:38.25pt;height:9.7pt;width:25.7pt;z-index:251663360;mso-width-relative:page;mso-height-relative:page;" filled="f" stroked="t" coordsize="21600,21600" o:gfxdata="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k5LXP0wAAAAYBAAAPAAAAAAAAAAEAIAAAACIAAABkcnMvZG93bnJldi54&#10;bWxQSwECFAAUAAAACACHTuJAT7PCAf8BAADyAwAADgAAAAAAAAABACAAAAAiAQAAZHJzL2Uyb0Rv&#10;Yy54bWxQSwUGAAAAAAYABgBZAQAAkwU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61312" behindDoc="0" locked="0" layoutInCell="1" allowOverlap="1">
                <wp:simplePos x="0" y="0"/>
                <wp:positionH relativeFrom="column">
                  <wp:posOffset>1549400</wp:posOffset>
                </wp:positionH>
                <wp:positionV relativeFrom="paragraph">
                  <wp:posOffset>151130</wp:posOffset>
                </wp:positionV>
                <wp:extent cx="135890" cy="116205"/>
                <wp:effectExtent l="3175" t="3810" r="13335" b="13335"/>
                <wp:wrapNone/>
                <wp:docPr id="14" name="直接连接符 14"/>
                <wp:cNvGraphicFramePr/>
                <a:graphic xmlns:a="http://schemas.openxmlformats.org/drawingml/2006/main">
                  <a:graphicData uri="http://schemas.microsoft.com/office/word/2010/wordprocessingShape">
                    <wps:wsp>
                      <wps:cNvCnPr/>
                      <wps:spPr>
                        <a:xfrm flipH="1">
                          <a:off x="0" y="0"/>
                          <a:ext cx="13589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122pt;margin-top:11.9pt;height:9.15pt;width:10.7pt;z-index:251661312;mso-width-relative:page;mso-height-relative:page;" filled="f" stroked="t" coordsize="21600,21600" o:gfxdata="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wCcOnXAAAACQEAAA8AAAAAAAAAAQAgAAAAIgAAAGRycy9kb3du&#10;cmV2LnhtbFBLAQIUABQAAAAIAIdO4kAKiEudAAIAAPQDAAAOAAAAAAAAAAEAIAAAACYBAABkcnMv&#10;ZTJvRG9jLnhtbFBLBQYAAAAABgAGAFkBAACYBQAAAAA=&#10;">
                <v:fill on="f" focussize="0,0"/>
                <v:stroke color="#000000" joinstyle="round"/>
                <v:imagedata o:title=""/>
                <o:lock v:ext="edit" aspectratio="f"/>
              </v:line>
            </w:pict>
          </mc:Fallback>
        </mc:AlternateContent>
      </w:r>
      <w:r>
        <w:rPr>
          <w:rFonts w:hint="eastAsia" w:ascii="仿宋_GB2312" w:hAnsi="仿宋_GB2312" w:eastAsia="仿宋_GB2312" w:cs="仿宋_GB2312"/>
          <w:b w:val="0"/>
          <w:bCs w:val="0"/>
          <w:color w:val="auto"/>
          <w:sz w:val="32"/>
          <w:szCs w:val="32"/>
          <w:highlight w:val="none"/>
        </w:rPr>
        <w:t>本次检查系</w:t>
      </w: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☐日常检查 ☐专项检查，年度行政检查频次上限：</w:t>
      </w:r>
      <w:r>
        <w:rPr>
          <w:rFonts w:hint="eastAsia" w:ascii="仿宋_GB2312" w:hAnsi="仿宋_GB2312" w:eastAsia="仿宋_GB2312" w:cs="仿宋_GB2312"/>
          <w:b w:val="0"/>
          <w:bCs w:val="0"/>
          <w:color w:val="auto"/>
          <w:sz w:val="32"/>
          <w:szCs w:val="32"/>
          <w:highlight w:val="none"/>
          <w:u w:val="single"/>
          <w:lang w:val="en-US" w:eastAsia="zh-CN"/>
        </w:rPr>
        <w:t xml:space="preserve">  </w:t>
      </w:r>
      <w:r>
        <w:rPr>
          <w:rFonts w:hint="eastAsia" w:ascii="仿宋_GB2312" w:hAnsi="仿宋_GB2312" w:cs="仿宋_GB2312"/>
          <w:b w:val="0"/>
          <w:bCs w:val="0"/>
          <w:color w:val="auto"/>
          <w:sz w:val="32"/>
          <w:szCs w:val="32"/>
          <w:highlight w:val="none"/>
          <w:u w:val="single"/>
          <w:lang w:val="en-US" w:eastAsia="zh-CN"/>
        </w:rPr>
        <w:t xml:space="preserve">  </w:t>
      </w:r>
      <w:r>
        <w:rPr>
          <w:rFonts w:hint="eastAsia" w:ascii="仿宋_GB2312" w:hAnsi="仿宋_GB2312" w:eastAsia="仿宋_GB2312" w:cs="仿宋_GB2312"/>
          <w:b w:val="0"/>
          <w:bCs w:val="0"/>
          <w:color w:val="auto"/>
          <w:sz w:val="32"/>
          <w:szCs w:val="32"/>
          <w:highlight w:val="none"/>
        </w:rPr>
        <w:t>次，本次为第</w:t>
      </w:r>
      <w:r>
        <w:rPr>
          <w:rFonts w:hint="eastAsia" w:ascii="仿宋_GB2312" w:hAnsi="仿宋_GB2312" w:eastAsia="仿宋_GB2312" w:cs="仿宋_GB2312"/>
          <w:b w:val="0"/>
          <w:bCs w:val="0"/>
          <w:color w:val="auto"/>
          <w:sz w:val="32"/>
          <w:szCs w:val="32"/>
          <w:highlight w:val="none"/>
          <w:u w:val="single"/>
        </w:rPr>
        <w:t xml:space="preserve">    </w:t>
      </w:r>
      <w:r>
        <w:rPr>
          <w:rFonts w:hint="eastAsia" w:ascii="仿宋_GB2312" w:hAnsi="仿宋_GB2312" w:eastAsia="仿宋_GB2312" w:cs="仿宋_GB2312"/>
          <w:b w:val="0"/>
          <w:bCs w:val="0"/>
          <w:color w:val="auto"/>
          <w:sz w:val="32"/>
          <w:szCs w:val="32"/>
          <w:highlight w:val="none"/>
        </w:rPr>
        <w:t>次。</w:t>
      </w:r>
    </w:p>
    <w:p w14:paraId="12DC6CA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baseline"/>
        <w:rPr>
          <w:rFonts w:hint="eastAsia" w:ascii="仿宋_GB2312" w:hAnsi="仿宋_GB2312" w:eastAsia="仿宋_GB2312" w:cs="仿宋_GB2312"/>
          <w:b w:val="0"/>
          <w:bCs w:val="0"/>
          <w:color w:val="auto"/>
          <w:sz w:val="32"/>
          <w:szCs w:val="32"/>
          <w:highlight w:val="none"/>
        </w:rPr>
      </w:pPr>
      <w:r>
        <w:rPr>
          <w:color w:val="auto"/>
          <w:sz w:val="32"/>
        </w:rPr>
        <mc:AlternateContent>
          <mc:Choice Requires="wps">
            <w:drawing>
              <wp:anchor distT="0" distB="0" distL="114300" distR="114300" simplePos="0" relativeHeight="251668480" behindDoc="0" locked="0" layoutInCell="1" allowOverlap="1">
                <wp:simplePos x="0" y="0"/>
                <wp:positionH relativeFrom="column">
                  <wp:posOffset>5389245</wp:posOffset>
                </wp:positionH>
                <wp:positionV relativeFrom="paragraph">
                  <wp:posOffset>147320</wp:posOffset>
                </wp:positionV>
                <wp:extent cx="115570" cy="116205"/>
                <wp:effectExtent l="3175" t="3175" r="14605" b="13970"/>
                <wp:wrapNone/>
                <wp:docPr id="1" name="直接连接符 1"/>
                <wp:cNvGraphicFramePr/>
                <a:graphic xmlns:a="http://schemas.openxmlformats.org/drawingml/2006/main">
                  <a:graphicData uri="http://schemas.microsoft.com/office/word/2010/wordprocessingShape">
                    <wps:wsp>
                      <wps:cNvCnPr/>
                      <wps:spPr>
                        <a:xfrm flipH="1">
                          <a:off x="0" y="0"/>
                          <a:ext cx="11557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424.35pt;margin-top:11.6pt;height:9.15pt;width:9.1pt;z-index:251668480;mso-width-relative:page;mso-height-relative:page;" filled="f" stroked="t" coordsize="21600,21600" o:gfxdata="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M3iqfYAAAACQEAAA8AAAAAAAAAAQAgAAAAIgAAAGRycy9kb3ducmV2&#10;LnhtbFBLAQIUABQAAAAIAIdO4kCrbPxR/AEAAPIDAAAOAAAAAAAAAAEAIAAAACcBAABkcnMvZTJv&#10;RG9jLnhtbFBLBQYAAAAABgAGAFkBAACVBQ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69504" behindDoc="0" locked="0" layoutInCell="1" allowOverlap="1">
                <wp:simplePos x="0" y="0"/>
                <wp:positionH relativeFrom="column">
                  <wp:posOffset>959485</wp:posOffset>
                </wp:positionH>
                <wp:positionV relativeFrom="paragraph">
                  <wp:posOffset>477520</wp:posOffset>
                </wp:positionV>
                <wp:extent cx="115570" cy="116205"/>
                <wp:effectExtent l="3175" t="3175" r="14605" b="13970"/>
                <wp:wrapNone/>
                <wp:docPr id="6" name="直接连接符 6"/>
                <wp:cNvGraphicFramePr/>
                <a:graphic xmlns:a="http://schemas.openxmlformats.org/drawingml/2006/main">
                  <a:graphicData uri="http://schemas.microsoft.com/office/word/2010/wordprocessingShape">
                    <wps:wsp>
                      <wps:cNvCnPr/>
                      <wps:spPr>
                        <a:xfrm flipH="1">
                          <a:off x="0" y="0"/>
                          <a:ext cx="11557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75.55pt;margin-top:37.6pt;height:9.15pt;width:9.1pt;z-index:251669504;mso-width-relative:page;mso-height-relative:page;" filled="f" stroked="t" coordsize="21600,21600" o:gfxdata="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EmF8d1wAAAAkBAAAPAAAAAAAAAAEAIAAAACIAAABkcnMvZG93bnJl&#10;di54bWxQSwECFAAUAAAACACHTuJAZO/niv4BAADyAwAADgAAAAAAAAABACAAAAAmAQAAZHJzL2Uy&#10;b0RvYy54bWxQSwUGAAAAAAYABgBZAQAAlgU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72576" behindDoc="0" locked="0" layoutInCell="1" allowOverlap="1">
                <wp:simplePos x="0" y="0"/>
                <wp:positionH relativeFrom="column">
                  <wp:posOffset>4548505</wp:posOffset>
                </wp:positionH>
                <wp:positionV relativeFrom="paragraph">
                  <wp:posOffset>482600</wp:posOffset>
                </wp:positionV>
                <wp:extent cx="591185" cy="122555"/>
                <wp:effectExtent l="1270" t="4445" r="17145" b="6350"/>
                <wp:wrapNone/>
                <wp:docPr id="5" name="直接连接符 5"/>
                <wp:cNvGraphicFramePr/>
                <a:graphic xmlns:a="http://schemas.openxmlformats.org/drawingml/2006/main">
                  <a:graphicData uri="http://schemas.microsoft.com/office/word/2010/wordprocessingShape">
                    <wps:wsp>
                      <wps:cNvCnPr/>
                      <wps:spPr>
                        <a:xfrm flipH="1">
                          <a:off x="0" y="0"/>
                          <a:ext cx="591185" cy="12255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358.15pt;margin-top:38pt;height:9.65pt;width:46.55pt;z-index:251672576;mso-width-relative:page;mso-height-relative:page;" filled="f" stroked="t" coordsize="21600,21600" o:gfxdata="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8Fk+jXAAAACQEAAA8AAAAAAAAAAQAgAAAAIgAAAGRycy9kb3du&#10;cmV2LnhtbFBLAQIUABQAAAAIAIdO4kDHtZjeAAIAAPIDAAAOAAAAAAAAAAEAIAAAACYBAABkcnMv&#10;ZTJvRG9jLnhtbFBLBQYAAAAABgAGAFkBAACYBQ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70528" behindDoc="0" locked="0" layoutInCell="1" allowOverlap="1">
                <wp:simplePos x="0" y="0"/>
                <wp:positionH relativeFrom="column">
                  <wp:posOffset>2475230</wp:posOffset>
                </wp:positionH>
                <wp:positionV relativeFrom="paragraph">
                  <wp:posOffset>466725</wp:posOffset>
                </wp:positionV>
                <wp:extent cx="115570" cy="116205"/>
                <wp:effectExtent l="3175" t="3175" r="14605" b="13970"/>
                <wp:wrapNone/>
                <wp:docPr id="9" name="直接连接符 9"/>
                <wp:cNvGraphicFramePr/>
                <a:graphic xmlns:a="http://schemas.openxmlformats.org/drawingml/2006/main">
                  <a:graphicData uri="http://schemas.microsoft.com/office/word/2010/wordprocessingShape">
                    <wps:wsp>
                      <wps:cNvCnPr/>
                      <wps:spPr>
                        <a:xfrm flipH="1">
                          <a:off x="0" y="0"/>
                          <a:ext cx="11557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194.9pt;margin-top:36.75pt;height:9.15pt;width:9.1pt;z-index:251670528;mso-width-relative:page;mso-height-relative:page;" filled="f" stroked="t" coordsize="21600,21600" o:gfxdata="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9VXm9gAAAAJAQAADwAAAAAAAAABACAAAAAiAAAAZHJzL2Rvd25y&#10;ZXYueG1sUEsBAhQAFAAAAAgAh07iQBTaMkX+AQAA8gMAAA4AAAAAAAAAAQAgAAAAJwEAAGRycy9l&#10;Mm9Eb2MueG1sUEsFBgAAAAAGAAYAWQEAAJcFA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71552" behindDoc="0" locked="0" layoutInCell="1" allowOverlap="1">
                <wp:simplePos x="0" y="0"/>
                <wp:positionH relativeFrom="column">
                  <wp:posOffset>3988435</wp:posOffset>
                </wp:positionH>
                <wp:positionV relativeFrom="paragraph">
                  <wp:posOffset>465455</wp:posOffset>
                </wp:positionV>
                <wp:extent cx="115570" cy="116205"/>
                <wp:effectExtent l="3175" t="3175" r="14605" b="13970"/>
                <wp:wrapNone/>
                <wp:docPr id="13" name="直接连接符 13"/>
                <wp:cNvGraphicFramePr/>
                <a:graphic xmlns:a="http://schemas.openxmlformats.org/drawingml/2006/main">
                  <a:graphicData uri="http://schemas.microsoft.com/office/word/2010/wordprocessingShape">
                    <wps:wsp>
                      <wps:cNvCnPr/>
                      <wps:spPr>
                        <a:xfrm flipH="1">
                          <a:off x="0" y="0"/>
                          <a:ext cx="11557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314.05pt;margin-top:36.65pt;height:9.15pt;width:9.1pt;z-index:251671552;mso-width-relative:page;mso-height-relative:page;" filled="f" stroked="t" coordsize="21600,21600" o:gfxdata="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ZJnfHYAAAACQEAAA8AAAAAAAAAAQAgAAAAIgAAAGRycy9kb3du&#10;cmV2LnhtbFBLAQIUABQAAAAIAIdO4kAilXqW/wEAAPQDAAAOAAAAAAAAAAEAIAAAACcBAABkcnMv&#10;ZTJvRG9jLnhtbFBLBQYAAAAABgAGAFkBAACYBQ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66432" behindDoc="0" locked="0" layoutInCell="1" allowOverlap="1">
                <wp:simplePos x="0" y="0"/>
                <wp:positionH relativeFrom="column">
                  <wp:posOffset>3135630</wp:posOffset>
                </wp:positionH>
                <wp:positionV relativeFrom="paragraph">
                  <wp:posOffset>137160</wp:posOffset>
                </wp:positionV>
                <wp:extent cx="115570" cy="116205"/>
                <wp:effectExtent l="3175" t="3175" r="14605" b="13970"/>
                <wp:wrapNone/>
                <wp:docPr id="3" name="直接连接符 3"/>
                <wp:cNvGraphicFramePr/>
                <a:graphic xmlns:a="http://schemas.openxmlformats.org/drawingml/2006/main">
                  <a:graphicData uri="http://schemas.microsoft.com/office/word/2010/wordprocessingShape">
                    <wps:wsp>
                      <wps:cNvCnPr/>
                      <wps:spPr>
                        <a:xfrm flipH="1">
                          <a:off x="0" y="0"/>
                          <a:ext cx="11557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246.9pt;margin-top:10.8pt;height:9.15pt;width:9.1pt;z-index:251666432;mso-width-relative:page;mso-height-relative:page;" filled="f" stroked="t" coordsize="21600,21600" o:gfxdata="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ta3hPYAAAACQEAAA8AAAAAAAAAAQAgAAAAIgAAAGRycy9kb3du&#10;cmV2LnhtbFBLAQIUABQAAAAIAIdO4kC0A6vP/wEAAPIDAAAOAAAAAAAAAAEAIAAAACcBAABkcnMv&#10;ZTJvRG9jLnhtbFBLBQYAAAAABgAGAFkBAACYBQ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67456" behindDoc="0" locked="0" layoutInCell="1" allowOverlap="1">
                <wp:simplePos x="0" y="0"/>
                <wp:positionH relativeFrom="column">
                  <wp:posOffset>4281805</wp:posOffset>
                </wp:positionH>
                <wp:positionV relativeFrom="paragraph">
                  <wp:posOffset>151765</wp:posOffset>
                </wp:positionV>
                <wp:extent cx="115570" cy="116205"/>
                <wp:effectExtent l="3175" t="3175" r="14605" b="13970"/>
                <wp:wrapNone/>
                <wp:docPr id="11" name="直接连接符 11"/>
                <wp:cNvGraphicFramePr/>
                <a:graphic xmlns:a="http://schemas.openxmlformats.org/drawingml/2006/main">
                  <a:graphicData uri="http://schemas.microsoft.com/office/word/2010/wordprocessingShape">
                    <wps:wsp>
                      <wps:cNvCnPr/>
                      <wps:spPr>
                        <a:xfrm flipH="1">
                          <a:off x="0" y="0"/>
                          <a:ext cx="11557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337.15pt;margin-top:11.95pt;height:9.15pt;width:9.1pt;z-index:251667456;mso-width-relative:page;mso-height-relative:page;" filled="f" stroked="t" coordsize="21600,21600" o:gfxdata="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KzddmNgAAAAJAQAADwAAAAAAAAABACAAAAAiAAAAZHJzL2Rvd25y&#10;ZXYueG1sUEsBAhQAFAAAAAgAh07iQIshAtH+AQAA9AMAAA4AAAAAAAAAAQAgAAAAJwEAAGRycy9l&#10;Mm9Eb2MueG1sUEsFBgAAAAAGAAYAWQEAAJcFAAAAAA==&#10;">
                <v:fill on="f" focussize="0,0"/>
                <v:stroke color="#000000" joinstyle="round"/>
                <v:imagedata o:title=""/>
                <o:lock v:ext="edit" aspectratio="f"/>
              </v:line>
            </w:pict>
          </mc:Fallback>
        </mc:AlternateContent>
      </w:r>
      <w:r>
        <w:rPr>
          <w:color w:val="auto"/>
          <w:sz w:val="32"/>
        </w:rPr>
        <mc:AlternateContent>
          <mc:Choice Requires="wps">
            <w:drawing>
              <wp:anchor distT="0" distB="0" distL="114300" distR="114300" simplePos="0" relativeHeight="251665408" behindDoc="0" locked="0" layoutInCell="1" allowOverlap="1">
                <wp:simplePos x="0" y="0"/>
                <wp:positionH relativeFrom="column">
                  <wp:posOffset>2017395</wp:posOffset>
                </wp:positionH>
                <wp:positionV relativeFrom="paragraph">
                  <wp:posOffset>146050</wp:posOffset>
                </wp:positionV>
                <wp:extent cx="115570" cy="116205"/>
                <wp:effectExtent l="3175" t="3175" r="14605" b="13970"/>
                <wp:wrapNone/>
                <wp:docPr id="10" name="直接连接符 10"/>
                <wp:cNvGraphicFramePr/>
                <a:graphic xmlns:a="http://schemas.openxmlformats.org/drawingml/2006/main">
                  <a:graphicData uri="http://schemas.microsoft.com/office/word/2010/wordprocessingShape">
                    <wps:wsp>
                      <wps:cNvCnPr/>
                      <wps:spPr>
                        <a:xfrm flipH="1">
                          <a:off x="0" y="0"/>
                          <a:ext cx="115570" cy="11620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158.85pt;margin-top:11.5pt;height:9.15pt;width:9.1pt;z-index:251665408;mso-width-relative:page;mso-height-relative:page;" filled="f" stroked="t" coordsize="21600,21600" o:gfxdata="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aKX9c1wAAAAkBAAAPAAAAAAAAAAEAIAAAACIAAABkcnMvZG93bnJl&#10;di54bWxQSwECFAAUAAAACACHTuJA//gGH/4BAAD0AwAADgAAAAAAAAABACAAAAAmAQAAZHJzL2Uy&#10;b0RvYy54bWxQSwUGAAAAAAYABgBZAQAAlgUAAAAA&#10;">
                <v:fill on="f" focussize="0,0"/>
                <v:stroke color="#000000" joinstyle="round"/>
                <v:imagedata o:title=""/>
                <o:lock v:ext="edit" aspectratio="f"/>
              </v:line>
            </w:pict>
          </mc:Fallback>
        </mc:AlternateContent>
      </w:r>
      <w:r>
        <w:rPr>
          <w:rFonts w:hint="eastAsia" w:ascii="仿宋_GB2312" w:hAnsi="仿宋_GB2312" w:eastAsia="仿宋_GB2312" w:cs="仿宋_GB2312"/>
          <w:b w:val="0"/>
          <w:bCs w:val="0"/>
          <w:color w:val="auto"/>
          <w:sz w:val="32"/>
          <w:szCs w:val="32"/>
          <w:highlight w:val="none"/>
        </w:rPr>
        <w:drawing>
          <wp:anchor distT="0" distB="0" distL="114300" distR="114300" simplePos="0" relativeHeight="251660288" behindDoc="0" locked="0" layoutInCell="1" allowOverlap="1">
            <wp:simplePos x="0" y="0"/>
            <wp:positionH relativeFrom="column">
              <wp:posOffset>5036185</wp:posOffset>
            </wp:positionH>
            <wp:positionV relativeFrom="paragraph">
              <wp:posOffset>713105</wp:posOffset>
            </wp:positionV>
            <wp:extent cx="941070" cy="1330960"/>
            <wp:effectExtent l="0" t="0" r="11430" b="2540"/>
            <wp:wrapNone/>
            <wp:docPr id="4" name="图片 14" descr="码上监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 descr="码上监督"/>
                    <pic:cNvPicPr>
                      <a:picLocks noChangeAspect="1"/>
                    </pic:cNvPicPr>
                  </pic:nvPicPr>
                  <pic:blipFill>
                    <a:blip r:embed="rId4"/>
                    <a:stretch>
                      <a:fillRect/>
                    </a:stretch>
                  </pic:blipFill>
                  <pic:spPr>
                    <a:xfrm>
                      <a:off x="0" y="0"/>
                      <a:ext cx="941070" cy="1330960"/>
                    </a:xfrm>
                    <a:prstGeom prst="rect">
                      <a:avLst/>
                    </a:prstGeom>
                    <a:noFill/>
                    <a:ln>
                      <a:noFill/>
                    </a:ln>
                  </pic:spPr>
                </pic:pic>
              </a:graphicData>
            </a:graphic>
          </wp:anchor>
        </w:drawing>
      </w:r>
      <w:r>
        <w:rPr>
          <w:rFonts w:hint="eastAsia" w:ascii="仿宋_GB2312" w:hAnsi="仿宋_GB2312" w:eastAsia="仿宋_GB2312" w:cs="仿宋_GB2312"/>
          <w:b w:val="0"/>
          <w:bCs w:val="0"/>
          <w:color w:val="auto"/>
          <w:sz w:val="32"/>
          <w:szCs w:val="32"/>
          <w:highlight w:val="none"/>
          <w:lang w:val="en-US" w:eastAsia="zh-CN"/>
        </w:rPr>
        <w:t>本次检查系根据 ☐投诉举报 ☐</w:t>
      </w:r>
      <w:r>
        <w:rPr>
          <w:rFonts w:hint="eastAsia" w:ascii="仿宋_GB2312" w:hAnsi="仿宋_GB2312" w:eastAsia="仿宋_GB2312" w:cs="仿宋_GB2312"/>
          <w:b w:val="0"/>
          <w:bCs w:val="0"/>
          <w:color w:val="auto"/>
          <w:sz w:val="32"/>
          <w:szCs w:val="32"/>
          <w:highlight w:val="none"/>
          <w:lang w:eastAsia="zh-CN"/>
        </w:rPr>
        <w:t>转办交办</w:t>
      </w:r>
      <w:r>
        <w:rPr>
          <w:rFonts w:hint="eastAsia" w:ascii="仿宋_GB2312" w:hAnsi="仿宋_GB2312" w:eastAsia="仿宋_GB2312" w:cs="仿宋_GB2312"/>
          <w:b w:val="0"/>
          <w:bCs w:val="0"/>
          <w:color w:val="auto"/>
          <w:sz w:val="32"/>
          <w:szCs w:val="32"/>
          <w:highlight w:val="none"/>
          <w:lang w:val="en-US" w:eastAsia="zh-CN"/>
        </w:rPr>
        <w:t xml:space="preserve"> ☐风险扫描 ☐审计调查取证</w:t>
      </w:r>
      <w:r>
        <w:rPr>
          <w:rFonts w:hint="eastAsia" w:ascii="仿宋_GB2312" w:hAnsi="仿宋_GB2312" w:eastAsia="仿宋_GB2312" w:cs="仿宋_GB2312"/>
          <w:b w:val="0"/>
          <w:bCs w:val="0"/>
          <w:color w:val="auto"/>
          <w:sz w:val="32"/>
          <w:szCs w:val="32"/>
          <w:highlight w:val="none"/>
          <w:lang w:eastAsia="zh-CN"/>
        </w:rPr>
        <w:t xml:space="preserve"> </w:t>
      </w:r>
      <w:r>
        <w:rPr>
          <w:rFonts w:hint="eastAsia" w:ascii="仿宋_GB2312" w:hAnsi="仿宋_GB2312" w:eastAsia="仿宋_GB2312" w:cs="仿宋_GB2312"/>
          <w:b w:val="0"/>
          <w:bCs w:val="0"/>
          <w:color w:val="auto"/>
          <w:sz w:val="32"/>
          <w:szCs w:val="32"/>
          <w:highlight w:val="none"/>
          <w:lang w:val="en-US" w:eastAsia="zh-CN"/>
        </w:rPr>
        <w:t>☐异地协助调查 ☐执行国际条约 ☐其他</w:t>
      </w:r>
      <w:r>
        <w:rPr>
          <w:rFonts w:hint="eastAsia" w:ascii="仿宋_GB2312" w:hAnsi="仿宋_GB2312" w:eastAsia="仿宋_GB2312" w:cs="仿宋_GB2312"/>
          <w:b w:val="0"/>
          <w:bCs w:val="0"/>
          <w:color w:val="auto"/>
          <w:sz w:val="32"/>
          <w:szCs w:val="32"/>
          <w:highlight w:val="none"/>
          <w:u w:val="singl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发起的税务检查，不</w:t>
      </w:r>
      <w:r>
        <w:rPr>
          <w:rFonts w:hint="eastAsia" w:ascii="仿宋_GB2312" w:hAnsi="仿宋_GB2312" w:eastAsia="仿宋_GB2312" w:cs="仿宋_GB2312"/>
          <w:b w:val="0"/>
          <w:bCs w:val="0"/>
          <w:color w:val="auto"/>
          <w:sz w:val="32"/>
          <w:szCs w:val="32"/>
          <w:highlight w:val="none"/>
          <w:lang w:eastAsia="zh-CN"/>
        </w:rPr>
        <w:t>受年度</w:t>
      </w:r>
      <w:r>
        <w:rPr>
          <w:rFonts w:hint="eastAsia" w:ascii="仿宋_GB2312" w:hAnsi="仿宋_GB2312" w:eastAsia="仿宋_GB2312" w:cs="仿宋_GB2312"/>
          <w:b w:val="0"/>
          <w:bCs w:val="0"/>
          <w:color w:val="auto"/>
          <w:sz w:val="32"/>
          <w:szCs w:val="32"/>
          <w:highlight w:val="none"/>
          <w:lang w:val="en-US" w:eastAsia="zh-CN"/>
        </w:rPr>
        <w:t>检查频次</w:t>
      </w:r>
      <w:r>
        <w:rPr>
          <w:rFonts w:hint="eastAsia" w:ascii="仿宋_GB2312" w:hAnsi="仿宋_GB2312" w:eastAsia="仿宋_GB2312" w:cs="仿宋_GB2312"/>
          <w:b w:val="0"/>
          <w:bCs w:val="0"/>
          <w:color w:val="auto"/>
          <w:sz w:val="32"/>
          <w:szCs w:val="32"/>
          <w:highlight w:val="none"/>
          <w:lang w:eastAsia="zh-CN"/>
        </w:rPr>
        <w:t>上限限制</w:t>
      </w:r>
      <w:r>
        <w:rPr>
          <w:rFonts w:hint="eastAsia" w:ascii="仿宋_GB2312" w:hAnsi="仿宋_GB2312" w:eastAsia="仿宋_GB2312" w:cs="仿宋_GB2312"/>
          <w:b w:val="0"/>
          <w:bCs w:val="0"/>
          <w:color w:val="auto"/>
          <w:sz w:val="32"/>
          <w:szCs w:val="32"/>
          <w:highlight w:val="none"/>
          <w:lang w:val="en-US" w:eastAsia="zh-CN"/>
        </w:rPr>
        <w:t>。</w:t>
      </w:r>
    </w:p>
    <w:p w14:paraId="109FC3D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联系人、联系方式：</w:t>
      </w:r>
    </w:p>
    <w:p w14:paraId="3E3789E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FF0000"/>
          <w:sz w:val="32"/>
          <w:szCs w:val="32"/>
          <w:highlight w:val="none"/>
        </w:rPr>
      </w:pPr>
      <w:r>
        <w:rPr>
          <w:rFonts w:hint="eastAsia" w:ascii="仿宋_GB2312" w:hAnsi="仿宋_GB2312" w:cs="仿宋_GB2312"/>
          <w:b w:val="0"/>
          <w:bCs w:val="0"/>
          <w:color w:val="auto"/>
          <w:sz w:val="32"/>
          <w:szCs w:val="32"/>
          <w:highlight w:val="none"/>
          <w:lang w:val="en-US" w:eastAsia="zh-CN"/>
        </w:rPr>
        <w:t>李晓玲、龙雪华 0998-2535231</w:t>
      </w:r>
      <w:r>
        <w:rPr>
          <w:rFonts w:hint="eastAsia" w:ascii="仿宋_GB2312" w:hAnsi="仿宋_GB2312" w:eastAsia="仿宋_GB2312" w:cs="仿宋_GB2312"/>
          <w:b w:val="0"/>
          <w:bCs w:val="0"/>
          <w:color w:val="auto"/>
          <w:sz w:val="32"/>
          <w:szCs w:val="32"/>
          <w:highlight w:val="none"/>
        </w:rPr>
        <w:t xml:space="preserve"> </w:t>
      </w:r>
      <w:r>
        <w:rPr>
          <w:rFonts w:hint="eastAsia" w:ascii="仿宋_GB2312" w:hAnsi="仿宋_GB2312" w:eastAsia="仿宋_GB2312" w:cs="仿宋_GB2312"/>
          <w:b w:val="0"/>
          <w:bCs w:val="0"/>
          <w:color w:val="FF0000"/>
          <w:sz w:val="32"/>
          <w:szCs w:val="32"/>
          <w:highlight w:val="none"/>
        </w:rPr>
        <w:t xml:space="preserve">             </w:t>
      </w:r>
      <w:r>
        <w:rPr>
          <w:rFonts w:hint="eastAsia" w:ascii="仿宋_GB2312" w:hAnsi="仿宋_GB2312" w:eastAsia="仿宋_GB2312" w:cs="仿宋_GB2312"/>
          <w:color w:val="FF0000"/>
          <w:sz w:val="32"/>
          <w:szCs w:val="32"/>
          <w:highlight w:val="none"/>
        </w:rPr>
        <w:t xml:space="preserve">            </w:t>
      </w:r>
    </w:p>
    <w:p w14:paraId="6A640C5D">
      <w:pPr>
        <w:keepNext w:val="0"/>
        <w:keepLines w:val="0"/>
        <w:pageBreakBefore w:val="0"/>
        <w:widowControl w:val="0"/>
        <w:kinsoku/>
        <w:wordWrap/>
        <w:overflowPunct/>
        <w:topLinePunct w:val="0"/>
        <w:autoSpaceDE/>
        <w:autoSpaceDN/>
        <w:bidi w:val="0"/>
        <w:adjustRightInd/>
        <w:snapToGrid/>
        <w:spacing w:line="560" w:lineRule="exact"/>
        <w:ind w:left="0" w:leftChars="0" w:firstLine="5760" w:firstLineChars="1800"/>
        <w:jc w:val="both"/>
        <w:rPr>
          <w:rFonts w:hint="eastAsia" w:ascii="仿宋_GB2312" w:hAnsi="仿宋_GB2312" w:eastAsia="仿宋_GB2312" w:cs="仿宋_GB2312"/>
          <w:sz w:val="32"/>
          <w:szCs w:val="32"/>
          <w:highlight w:val="none"/>
        </w:rPr>
      </w:pPr>
    </w:p>
    <w:p w14:paraId="76A43F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center"/>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 xml:space="preserve">           </w:t>
      </w:r>
      <w:bookmarkStart w:id="0" w:name="_GoBack"/>
      <w:r>
        <w:rPr>
          <w:rFonts w:hint="eastAsia" w:ascii="仿宋_GB2312" w:hAnsi="仿宋_GB2312" w:cs="仿宋_GB2312"/>
          <w:sz w:val="32"/>
          <w:szCs w:val="32"/>
          <w:highlight w:val="none"/>
          <w:lang w:eastAsia="zh-CN"/>
        </w:rPr>
        <w:t>国家税务总局喀什地区税务局稽查局</w:t>
      </w:r>
      <w:r>
        <w:rPr>
          <w:rFonts w:hint="eastAsia" w:ascii="仿宋_GB2312" w:hAnsi="仿宋_GB2312" w:cs="仿宋_GB2312"/>
          <w:sz w:val="32"/>
          <w:szCs w:val="32"/>
          <w:highlight w:val="none"/>
          <w:lang w:val="en-US" w:eastAsia="zh-CN"/>
        </w:rPr>
        <w:t xml:space="preserve">                                      </w:t>
      </w:r>
    </w:p>
    <w:p w14:paraId="620D0BE3">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center"/>
        <w:rPr>
          <w:rFonts w:hint="eastAsia" w:ascii="仿宋_GB2312" w:hAnsi="仿宋_GB2312" w:eastAsia="仿宋_GB2312" w:cs="仿宋_GB2312"/>
          <w:sz w:val="32"/>
          <w:szCs w:val="32"/>
          <w:highlight w:val="none"/>
        </w:rPr>
      </w:pPr>
      <w:r>
        <w:rPr>
          <w:rFonts w:hint="eastAsia" w:ascii="仿宋_GB2312" w:hAnsi="仿宋_GB2312" w:cs="仿宋_GB2312"/>
          <w:sz w:val="32"/>
          <w:szCs w:val="32"/>
          <w:highlight w:val="none"/>
          <w:lang w:val="en-US" w:eastAsia="zh-CN"/>
        </w:rPr>
        <w:t xml:space="preserve">         2026</w:t>
      </w:r>
      <w:r>
        <w:rPr>
          <w:rFonts w:hint="eastAsia" w:ascii="仿宋_GB2312" w:hAnsi="仿宋_GB2312" w:eastAsia="仿宋_GB2312" w:cs="仿宋_GB2312"/>
          <w:sz w:val="32"/>
          <w:szCs w:val="32"/>
          <w:highlight w:val="none"/>
        </w:rPr>
        <w:t>年</w:t>
      </w:r>
      <w:r>
        <w:rPr>
          <w:rFonts w:hint="eastAsia" w:ascii="仿宋_GB2312" w:hAnsi="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cs="仿宋_GB2312"/>
          <w:sz w:val="32"/>
          <w:szCs w:val="32"/>
          <w:highlight w:val="none"/>
          <w:lang w:val="en-US" w:eastAsia="zh-CN"/>
        </w:rPr>
        <w:t>4</w:t>
      </w:r>
      <w:r>
        <w:rPr>
          <w:rFonts w:hint="eastAsia" w:ascii="仿宋_GB2312" w:hAnsi="仿宋_GB2312" w:eastAsia="仿宋_GB2312" w:cs="仿宋_GB2312"/>
          <w:sz w:val="32"/>
          <w:szCs w:val="32"/>
          <w:highlight w:val="none"/>
        </w:rPr>
        <w:t>日</w:t>
      </w:r>
    </w:p>
    <w:bookmarkEnd w:id="0"/>
    <w:p w14:paraId="644D2C72">
      <w:pPr>
        <w:keepNext w:val="0"/>
        <w:keepLines w:val="0"/>
        <w:pageBreakBefore w:val="0"/>
        <w:kinsoku/>
        <w:wordWrap/>
        <w:topLinePunct w:val="0"/>
        <w:bidi w:val="0"/>
        <w:snapToGrid/>
        <w:spacing w:line="480" w:lineRule="exact"/>
        <w:ind w:firstLine="643" w:firstLineChars="200"/>
        <w:textAlignment w:val="baseline"/>
        <w:rPr>
          <w:rFonts w:hint="eastAsia"/>
        </w:rPr>
      </w:pPr>
      <w:r>
        <w:rPr>
          <w:rFonts w:hint="eastAsia"/>
          <w:b/>
          <w:bCs/>
        </w:rPr>
        <w:t>告知：</w:t>
      </w:r>
      <w:r>
        <w:rPr>
          <w:rFonts w:hint="eastAsia"/>
        </w:rPr>
        <w:t>税务机关派出的人员进行税务检查时，应当出示税务检查证和税务检查通知书，并有责任为被检查人保守秘密；未出示税务检查证和税务检查通知书的，被检查人有权拒绝检查。</w:t>
      </w:r>
    </w:p>
    <w:p w14:paraId="106CD466">
      <w:pPr>
        <w:keepNext w:val="0"/>
        <w:keepLines w:val="0"/>
        <w:pageBreakBefore w:val="0"/>
        <w:kinsoku/>
        <w:wordWrap/>
        <w:topLinePunct w:val="0"/>
        <w:bidi w:val="0"/>
        <w:snapToGrid/>
        <w:spacing w:line="480" w:lineRule="exact"/>
        <w:ind w:firstLine="640" w:firstLineChars="200"/>
        <w:textAlignment w:val="baseline"/>
        <w:rPr>
          <w:rFonts w:hint="eastAsia"/>
        </w:rPr>
      </w:pPr>
      <w:r>
        <w:rPr>
          <w:rFonts w:hint="eastAsia"/>
        </w:rPr>
        <w:t>如被检查人认为税务检查人员与检查工作有直接利害关系或者有其他关系可能影响公正执法，可以申请回避。是否同意回避的决定将在3日内作出并告知，回避申请审查期间不停止税务检查。</w:t>
      </w:r>
    </w:p>
    <w:p w14:paraId="7BBD0EA2">
      <w:pPr>
        <w:keepNext w:val="0"/>
        <w:keepLines w:val="0"/>
        <w:pageBreakBefore w:val="0"/>
        <w:kinsoku/>
        <w:wordWrap/>
        <w:topLinePunct w:val="0"/>
        <w:bidi w:val="0"/>
        <w:snapToGrid/>
        <w:spacing w:line="480" w:lineRule="exact"/>
        <w:ind w:firstLine="640" w:firstLineChars="200"/>
        <w:textAlignment w:val="baseline"/>
        <w:rPr>
          <w:rFonts w:hint="eastAsia"/>
        </w:rPr>
      </w:pPr>
      <w:r>
        <w:rPr>
          <w:rFonts w:hint="eastAsia"/>
        </w:rPr>
        <w:t xml:space="preserve">被检查人有权监督税务检查工作全过程，如认为税务检查侵犯其合法权益，有权投诉举报、依法获得救济。 </w:t>
      </w:r>
    </w:p>
    <w:p w14:paraId="503BFC64">
      <w:pPr>
        <w:keepNext w:val="0"/>
        <w:keepLines w:val="0"/>
        <w:pageBreakBefore w:val="0"/>
        <w:widowControl w:val="0"/>
        <w:kinsoku/>
        <w:wordWrap/>
        <w:overflowPunct/>
        <w:topLinePunct w:val="0"/>
        <w:autoSpaceDE/>
        <w:autoSpaceDN/>
        <w:bidi w:val="0"/>
        <w:adjustRightInd w:val="0"/>
        <w:snapToGrid w:val="0"/>
        <w:spacing w:line="320" w:lineRule="exact"/>
        <w:ind w:right="320"/>
        <w:jc w:val="both"/>
        <w:textAlignment w:val="auto"/>
      </w:pPr>
    </w:p>
    <w:sectPr>
      <w:pgSz w:w="11906" w:h="16838"/>
      <w:pgMar w:top="1440" w:right="1247" w:bottom="1440"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3" w:usb2="00000009"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893"/>
    <w:rsid w:val="00696893"/>
    <w:rsid w:val="01733072"/>
    <w:rsid w:val="08BC4572"/>
    <w:rsid w:val="0B3317AA"/>
    <w:rsid w:val="17C548CF"/>
    <w:rsid w:val="1C052570"/>
    <w:rsid w:val="2B1E45E4"/>
    <w:rsid w:val="2DC16BE9"/>
    <w:rsid w:val="2FCA0812"/>
    <w:rsid w:val="33B02645"/>
    <w:rsid w:val="382F4C23"/>
    <w:rsid w:val="39751B16"/>
    <w:rsid w:val="43A120ED"/>
    <w:rsid w:val="50723C63"/>
    <w:rsid w:val="546D4482"/>
    <w:rsid w:val="5D0121FA"/>
    <w:rsid w:val="63056708"/>
    <w:rsid w:val="65CB1007"/>
    <w:rsid w:val="6B084DE7"/>
    <w:rsid w:val="6EFDF743"/>
    <w:rsid w:val="76730530"/>
    <w:rsid w:val="768F033E"/>
    <w:rsid w:val="7A7E100A"/>
    <w:rsid w:val="7EC9615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jc w:val="both"/>
      <w:textAlignment w:val="baseline"/>
    </w:pPr>
    <w:rPr>
      <w:rFonts w:ascii="Times New Roman" w:hAnsi="Times New Roman" w:eastAsia="仿宋_GB2312" w:cs="Times New Roman"/>
      <w:sz w:val="32"/>
      <w:lang w:val="en-US" w:eastAsia="zh-CN" w:bidi="ar-SA"/>
    </w:rPr>
  </w:style>
  <w:style w:type="paragraph" w:styleId="2">
    <w:name w:val="heading 1"/>
    <w:basedOn w:val="3"/>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Normal Indent"/>
    <w:basedOn w:val="1"/>
    <w:semiHidden/>
    <w:qFormat/>
    <w:uiPriority w:val="0"/>
    <w:pPr>
      <w:ind w:firstLine="420" w:firstLineChars="200"/>
    </w:pPr>
  </w:style>
  <w:style w:type="paragraph" w:styleId="5">
    <w:name w:val="Body Text"/>
    <w:basedOn w:val="1"/>
    <w:next w:val="6"/>
    <w:qFormat/>
    <w:uiPriority w:val="0"/>
    <w:pPr>
      <w:spacing w:after="120" w:afterLines="0" w:afterAutospacing="0"/>
    </w:pPr>
  </w:style>
  <w:style w:type="paragraph" w:styleId="6">
    <w:name w:val="Body Text Indent"/>
    <w:basedOn w:val="1"/>
    <w:next w:val="7"/>
    <w:unhideWhenUsed/>
    <w:qFormat/>
    <w:uiPriority w:val="99"/>
    <w:pPr>
      <w:spacing w:after="120"/>
      <w:ind w:left="420" w:leftChars="200"/>
    </w:pPr>
  </w:style>
  <w:style w:type="paragraph" w:styleId="7">
    <w:name w:val="Body Text Indent 2"/>
    <w:basedOn w:val="1"/>
    <w:qFormat/>
    <w:uiPriority w:val="0"/>
    <w:pPr>
      <w:spacing w:after="120" w:line="480" w:lineRule="auto"/>
      <w:ind w:left="420" w:leftChars="200"/>
    </w:pPr>
  </w:style>
  <w:style w:type="paragraph" w:styleId="8">
    <w:name w:val="footer"/>
    <w:basedOn w:val="1"/>
    <w:qFormat/>
    <w:uiPriority w:val="0"/>
    <w:pPr>
      <w:tabs>
        <w:tab w:val="center" w:pos="4153"/>
        <w:tab w:val="right" w:pos="8306"/>
      </w:tabs>
      <w:snapToGrid w:val="0"/>
      <w:jc w:val="left"/>
    </w:pPr>
    <w:rPr>
      <w:sz w:val="18"/>
      <w:szCs w:val="18"/>
    </w:rPr>
  </w:style>
  <w:style w:type="paragraph" w:customStyle="1" w:styleId="11">
    <w:name w:val="TOC2"/>
    <w:basedOn w:val="1"/>
    <w:next w:val="1"/>
    <w:qFormat/>
    <w:uiPriority w:val="0"/>
    <w:pPr>
      <w:ind w:left="420" w:leftChars="200"/>
      <w:textAlignment w:val="baseline"/>
    </w:pPr>
  </w:style>
  <w:style w:type="character" w:customStyle="1" w:styleId="12">
    <w:name w:val="0文书表格"/>
    <w:qFormat/>
    <w:uiPriority w:val="0"/>
    <w:rPr>
      <w:rFonts w:hint="eastAsia" w:ascii="仿宋_GB2312" w:eastAsia="仿宋_GB2312"/>
      <w:bCs/>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2026-06-02T04:20:00Z</dcterms:created>
  <dc:creator>王晓乐</dc:creator>
  <cp:lastModifiedBy>UOS</cp:lastModifiedBy>
  <cp:lastPrinted>2026-08-12T03:34:00Z</cp:lastPrinted>
  <dcterms:modified xsi:type="dcterms:W3CDTF">2026-09-04T11:13:15Z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DA22CA8CD1F4F982FB4A996ACF019998_42</vt:lpwstr>
  </property>
</Properties>
</file>