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5B696B">
      <w:pPr>
        <w:pStyle w:val="3"/>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方正小标宋简体" w:hAnsi="方正小标宋简体" w:eastAsia="方正小标宋简体" w:cs="方正小标宋简体"/>
          <w:b w:val="0"/>
          <w:bCs/>
          <w:color w:val="auto"/>
          <w:kern w:val="2"/>
          <w:sz w:val="44"/>
          <w:szCs w:val="44"/>
          <w:highlight w:val="none"/>
          <w:lang w:val="en-US" w:eastAsia="zh-CN" w:bidi="ar-SA"/>
        </w:rPr>
      </w:pPr>
      <w:r>
        <w:rPr>
          <w:rFonts w:hint="eastAsia" w:ascii="方正小标宋简体" w:hAnsi="方正小标宋简体" w:eastAsia="方正小标宋简体" w:cs="方正小标宋简体"/>
          <w:b w:val="0"/>
          <w:bCs/>
          <w:color w:val="auto"/>
          <w:kern w:val="2"/>
          <w:sz w:val="44"/>
          <w:szCs w:val="44"/>
          <w:highlight w:val="none"/>
          <w:lang w:val="en-US" w:eastAsia="zh-CN" w:bidi="ar-SA"/>
        </w:rPr>
        <w:t>“码上监督”使用说明</w:t>
      </w:r>
    </w:p>
    <w:p w14:paraId="10872FD3">
      <w:pPr>
        <w:keepNext w:val="0"/>
        <w:keepLines w:val="0"/>
        <w:pageBreakBefore w:val="0"/>
        <w:widowControl w:val="0"/>
        <w:kinsoku/>
        <w:wordWrap/>
        <w:overflowPunct/>
        <w:topLinePunct w:val="0"/>
        <w:autoSpaceDE/>
        <w:autoSpaceDN/>
        <w:bidi w:val="0"/>
        <w:adjustRightInd/>
        <w:snapToGrid/>
        <w:spacing w:line="560" w:lineRule="exact"/>
        <w:ind w:left="0" w:leftChars="0"/>
        <w:rPr>
          <w:rFonts w:hint="eastAsia" w:ascii="仿宋_GB2312" w:hAnsi="仿宋_GB2312" w:eastAsia="仿宋_GB2312" w:cs="仿宋_GB2312"/>
          <w:sz w:val="32"/>
          <w:szCs w:val="32"/>
          <w:highlight w:val="none"/>
          <w:lang w:val="en-US" w:eastAsia="zh-CN"/>
        </w:rPr>
      </w:pPr>
    </w:p>
    <w:p w14:paraId="0B1A8C41">
      <w:pPr>
        <w:keepNext w:val="0"/>
        <w:keepLines w:val="0"/>
        <w:pageBreakBefore w:val="0"/>
        <w:widowControl w:val="0"/>
        <w:kinsoku/>
        <w:wordWrap/>
        <w:overflowPunct/>
        <w:topLinePunct w:val="0"/>
        <w:autoSpaceDE/>
        <w:autoSpaceDN/>
        <w:bidi w:val="0"/>
        <w:adjustRightInd/>
        <w:snapToGrid/>
        <w:spacing w:line="560" w:lineRule="exact"/>
        <w:ind w:left="0" w:leftChars="0"/>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尊敬的纳税人缴费人：</w:t>
      </w:r>
    </w:p>
    <w:p w14:paraId="476F727C">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为畅通社会监督渠道，认真听取意见建议，持续改进税务稽查工作，在国家税务总局克拉玛依市税务局稽查局及其工作人员对您实施税务稽查过程中，敬请您对其履行职责，规范执法、文明服务、遵纪守法等情况进行监督，随时可通过“码上监督”二维码（下附）反映情况，对您所反映的问题，我们将严格保密、认真调查、严肃处理，谢谢！</w:t>
      </w:r>
    </w:p>
    <w:p w14:paraId="637E6604">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rPr>
          <w:rFonts w:hint="eastAsia" w:ascii="仿宋_GB2312" w:hAnsi="仿宋_GB2312" w:eastAsia="仿宋_GB2312" w:cs="仿宋_GB2312"/>
          <w:sz w:val="32"/>
          <w:szCs w:val="32"/>
          <w:highlight w:val="none"/>
          <w:lang w:val="en-US" w:eastAsia="zh-CN"/>
        </w:rPr>
      </w:pPr>
    </w:p>
    <w:p w14:paraId="70DB2C05">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稽查局联系电话：0990-6238043</w:t>
      </w:r>
    </w:p>
    <w:p w14:paraId="68014B0D">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right"/>
        <w:rPr>
          <w:rFonts w:hint="eastAsia" w:ascii="仿宋_GB2312" w:hAnsi="仿宋_GB2312" w:eastAsia="仿宋_GB2312" w:cs="仿宋_GB2312"/>
          <w:sz w:val="32"/>
          <w:szCs w:val="32"/>
          <w:highlight w:val="none"/>
          <w:lang w:val="en-US" w:eastAsia="zh-CN"/>
        </w:rPr>
      </w:pPr>
    </w:p>
    <w:p w14:paraId="546C35D2">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right"/>
        <w:rPr>
          <w:rFonts w:hint="eastAsia" w:ascii="仿宋_GB2312" w:hAnsi="仿宋_GB2312" w:eastAsia="仿宋_GB2312" w:cs="仿宋_GB2312"/>
          <w:sz w:val="32"/>
          <w:szCs w:val="32"/>
          <w:highlight w:val="none"/>
          <w:lang w:val="en-US" w:eastAsia="zh-CN"/>
        </w:rPr>
      </w:pPr>
    </w:p>
    <w:p w14:paraId="407C6AA4">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right"/>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国家税务总局克拉玛依市税务局稽查局</w:t>
      </w:r>
    </w:p>
    <w:p w14:paraId="6B00F833">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center"/>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 xml:space="preserve">              2026年7月29日</w:t>
      </w:r>
    </w:p>
    <w:p w14:paraId="5CF7722E">
      <w:pPr>
        <w:jc w:val="center"/>
        <w:rPr>
          <w:rFonts w:hint="default"/>
          <w:lang w:val="en-US" w:eastAsia="zh-CN"/>
        </w:rPr>
      </w:pPr>
      <w:bookmarkStart w:id="0" w:name="_GoBack"/>
      <w:r>
        <w:rPr>
          <w:rFonts w:hint="default"/>
          <w:lang w:val="en-US" w:eastAsia="zh-CN"/>
        </w:rPr>
        <w:drawing>
          <wp:inline distT="0" distB="0" distL="114300" distR="114300">
            <wp:extent cx="2764790" cy="2831465"/>
            <wp:effectExtent l="0" t="0" r="16510" b="6985"/>
            <wp:docPr id="1" name="图片 1"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片1"/>
                    <pic:cNvPicPr>
                      <a:picLocks noChangeAspect="1"/>
                    </pic:cNvPicPr>
                  </pic:nvPicPr>
                  <pic:blipFill>
                    <a:blip r:embed="rId4"/>
                    <a:stretch>
                      <a:fillRect/>
                    </a:stretch>
                  </pic:blipFill>
                  <pic:spPr>
                    <a:xfrm>
                      <a:off x="0" y="0"/>
                      <a:ext cx="2764790" cy="2831465"/>
                    </a:xfrm>
                    <a:prstGeom prst="rect">
                      <a:avLst/>
                    </a:prstGeom>
                  </pic:spPr>
                </pic:pic>
              </a:graphicData>
            </a:graphic>
          </wp:inline>
        </w:drawing>
      </w:r>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A1947CF"/>
    <w:rsid w:val="426B462B"/>
    <w:rsid w:val="4A1947CF"/>
    <w:rsid w:val="6C0E00A8"/>
    <w:rsid w:val="740176AB"/>
    <w:rsid w:val="BEF022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iPriority w:val="0"/>
  </w:style>
  <w:style w:type="table" w:default="1" w:styleId="6">
    <w:name w:val="Normal Table"/>
    <w:semiHidden/>
    <w:qFormat/>
    <w:uiPriority w:val="0"/>
    <w:tblPr>
      <w:tblCellMar>
        <w:top w:w="0" w:type="dxa"/>
        <w:left w:w="108" w:type="dxa"/>
        <w:bottom w:w="0" w:type="dxa"/>
        <w:right w:w="108" w:type="dxa"/>
      </w:tblCellMar>
    </w:tblPr>
  </w:style>
  <w:style w:type="paragraph" w:customStyle="1" w:styleId="2">
    <w:name w:val="TOC2"/>
    <w:basedOn w:val="1"/>
    <w:next w:val="1"/>
    <w:qFormat/>
    <w:uiPriority w:val="0"/>
    <w:pPr>
      <w:ind w:left="420" w:leftChars="200"/>
      <w:textAlignment w:val="baseline"/>
    </w:pPr>
  </w:style>
  <w:style w:type="paragraph" w:styleId="3">
    <w:name w:val="Body Text"/>
    <w:basedOn w:val="1"/>
    <w:next w:val="4"/>
    <w:qFormat/>
    <w:uiPriority w:val="0"/>
    <w:pPr>
      <w:spacing w:after="120"/>
    </w:pPr>
  </w:style>
  <w:style w:type="paragraph" w:styleId="4">
    <w:name w:val="Body Text Indent"/>
    <w:basedOn w:val="1"/>
    <w:next w:val="5"/>
    <w:unhideWhenUsed/>
    <w:qFormat/>
    <w:uiPriority w:val="99"/>
    <w:pPr>
      <w:spacing w:after="120"/>
      <w:ind w:left="420" w:leftChars="200"/>
    </w:pPr>
  </w:style>
  <w:style w:type="paragraph" w:styleId="5">
    <w:name w:val="Body Text Indent 2"/>
    <w:basedOn w:val="1"/>
    <w:qFormat/>
    <w:uiPriority w:val="0"/>
    <w:pPr>
      <w:spacing w:after="120" w:line="480" w:lineRule="auto"/>
      <w:ind w:left="420" w:left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203</Words>
  <Characters>218</Characters>
  <Lines>0</Lines>
  <Paragraphs>0</Paragraphs>
  <TotalTime>55</TotalTime>
  <ScaleCrop>false</ScaleCrop>
  <LinksUpToDate>false</LinksUpToDate>
  <CharactersWithSpaces>232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2018-07-11T15:11:00Z</dcterms:created>
  <dc:creator>d</dc:creator>
  <cp:lastModifiedBy>Yyk</cp:lastModifiedBy>
  <dcterms:modified xsi:type="dcterms:W3CDTF">2026-08-13T10:24:26Z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9294C279E4BE6275A5E97B6AB4682077_42</vt:lpwstr>
  </property>
  <property fmtid="{D5CDD505-2E9C-101B-9397-08002B2CF9AE}" pid="4" name="KSOTemplateDocerSaveRecord">
    <vt:lpwstr>eyJoZGlkIjoiMjA0ZDc2YWEwZmU5ZWQ5ZGNkZDI4NjQ4Zjk2ZTQzYjMiLCJ1c2VySWQiOiIxMTQ3MTkzOTE1In0=</vt:lpwstr>
  </property>
</Properties>
</file>