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DDE33">
      <w:pPr>
        <w:pStyle w:val="5"/>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国家税务总局克拉玛依市税务局稽查局</w:t>
      </w:r>
    </w:p>
    <w:p w14:paraId="1DD24EE5">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006694C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lang w:val="en-US" w:eastAsia="zh-CN"/>
        </w:rPr>
        <w:t>克税</w:t>
      </w:r>
      <w:r>
        <w:rPr>
          <w:rFonts w:hint="eastAsia" w:ascii="楷体_GB2312" w:hAnsi="楷体_GB2312" w:eastAsia="楷体_GB2312" w:cs="楷体_GB2312"/>
          <w:spacing w:val="20"/>
          <w:sz w:val="32"/>
          <w:szCs w:val="32"/>
          <w:highlight w:val="none"/>
        </w:rPr>
        <w:t>稽检通〔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32</w:t>
      </w:r>
      <w:r>
        <w:rPr>
          <w:rFonts w:hint="eastAsia" w:ascii="楷体_GB2312" w:hAnsi="楷体_GB2312" w:eastAsia="楷体_GB2312" w:cs="楷体_GB2312"/>
          <w:spacing w:val="20"/>
          <w:sz w:val="32"/>
          <w:szCs w:val="32"/>
          <w:highlight w:val="none"/>
        </w:rPr>
        <w:t>号</w:t>
      </w:r>
    </w:p>
    <w:p w14:paraId="31A3299F">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0AF87B19">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克拉玛依旭正商贸有限公司：（统一社会信用代码：91650203MAKB33GA1G）</w:t>
      </w:r>
    </w:p>
    <w:p w14:paraId="52CA6A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eastAsia="仿宋_GB2312" w:cs="仿宋_GB2312"/>
          <w:b w:val="0"/>
          <w:bCs w:val="0"/>
          <w:sz w:val="32"/>
          <w:szCs w:val="32"/>
          <w:highlight w:val="none"/>
          <w:u w:val="none"/>
          <w:lang w:val="en-US" w:eastAsia="zh-CN"/>
        </w:rPr>
        <w:t>刘思奇（新税稽6502250004）、鱼媛（新税稽6502250008）</w:t>
      </w:r>
      <w:r>
        <w:rPr>
          <w:rFonts w:hint="eastAsia" w:ascii="仿宋_GB2312" w:hAnsi="仿宋_GB2312" w:eastAsia="仿宋_GB2312" w:cs="仿宋_GB2312"/>
          <w:b w:val="0"/>
          <w:bCs w:val="0"/>
          <w:sz w:val="32"/>
          <w:szCs w:val="32"/>
          <w:highlight w:val="none"/>
          <w:u w:val="none"/>
          <w:lang w:eastAsia="zh-CN"/>
        </w:rPr>
        <w:t>等人，自</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7</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日（</w:t>
      </w:r>
      <w:r>
        <w:rPr>
          <w:rFonts w:hint="eastAsia" w:ascii="仿宋_GB2312" w:hAnsi="仿宋_GB2312" w:eastAsia="仿宋_GB2312" w:cs="仿宋_GB2312"/>
          <w:b w:val="0"/>
          <w:bCs w:val="0"/>
          <w:sz w:val="32"/>
          <w:szCs w:val="32"/>
          <w:highlight w:val="none"/>
          <w:u w:val="none"/>
          <w:lang w:val="en-US" w:eastAsia="zh-CN"/>
        </w:rPr>
        <w:t>16</w:t>
      </w:r>
      <w:r>
        <w:rPr>
          <w:rFonts w:hint="eastAsia" w:ascii="仿宋_GB2312" w:hAnsi="仿宋_GB2312" w:eastAsia="仿宋_GB2312" w:cs="仿宋_GB2312"/>
          <w:b w:val="0"/>
          <w:bCs w:val="0"/>
          <w:sz w:val="32"/>
          <w:szCs w:val="32"/>
          <w:highlight w:val="none"/>
          <w:u w:val="none"/>
          <w:lang w:eastAsia="zh-CN"/>
        </w:rPr>
        <w:t>时</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分）对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sz w:val="32"/>
          <w:szCs w:val="32"/>
          <w:highlight w:val="none"/>
          <w:u w:val="none"/>
          <w:lang w:eastAsia="zh-CN"/>
        </w:rPr>
        <w:t>生产经营场所和货物存放地、货物托管处等</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4</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15</w:t>
      </w:r>
      <w:r>
        <w:rPr>
          <w:rFonts w:hint="eastAsia" w:ascii="仿宋_GB2312" w:hAnsi="仿宋_GB2312" w:eastAsia="仿宋_GB2312" w:cs="仿宋_GB2312"/>
          <w:b w:val="0"/>
          <w:bCs w:val="0"/>
          <w:sz w:val="32"/>
          <w:szCs w:val="32"/>
          <w:highlight w:val="none"/>
          <w:u w:val="none"/>
          <w:lang w:eastAsia="zh-CN"/>
        </w:rPr>
        <w:t>日至</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5</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31</w:t>
      </w:r>
      <w:r>
        <w:rPr>
          <w:rFonts w:hint="eastAsia" w:ascii="仿宋_GB2312" w:hAnsi="仿宋_GB2312" w:eastAsia="仿宋_GB2312" w:cs="仿宋_GB2312"/>
          <w:b w:val="0"/>
          <w:bCs w:val="0"/>
          <w:sz w:val="32"/>
          <w:szCs w:val="32"/>
          <w:highlight w:val="none"/>
          <w:u w:val="none"/>
          <w:lang w:eastAsia="zh-CN"/>
        </w:rPr>
        <w:t>日期间（如检查发现此期间以</w:t>
      </w:r>
      <w:r>
        <w:rPr>
          <w:rFonts w:hint="eastAsia" w:ascii="仿宋_GB2312" w:hAnsi="仿宋_GB2312" w:eastAsia="仿宋_GB2312" w:cs="仿宋_GB2312"/>
          <w:b w:val="0"/>
          <w:bCs w:val="0"/>
          <w:sz w:val="32"/>
          <w:szCs w:val="32"/>
          <w:highlight w:val="none"/>
        </w:rPr>
        <w:t>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385B9B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r>
        <w:rPr>
          <w:rFonts w:hint="eastAsia" w:ascii="仿宋_GB2312" w:hAnsi="仿宋_GB2312" w:eastAsia="仿宋_GB2312" w:cs="仿宋_GB2312"/>
          <w:b w:val="0"/>
          <w:bCs w:val="0"/>
          <w:color w:val="auto"/>
          <w:sz w:val="32"/>
          <w:szCs w:val="32"/>
          <w:highlight w:val="none"/>
          <w:lang w:val="en-US" w:eastAsia="zh-CN"/>
        </w:rPr>
        <w:t>刘思奇 0990-6231008</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7A9731D8">
      <w:pPr>
        <w:pStyle w:val="2"/>
        <w:rPr>
          <w:rFonts w:hint="eastAsia"/>
          <w:highlight w:val="none"/>
        </w:rPr>
      </w:pPr>
    </w:p>
    <w:p w14:paraId="0AE64AB5">
      <w:pPr>
        <w:rPr>
          <w:rFonts w:hint="eastAsia"/>
        </w:rPr>
      </w:pPr>
    </w:p>
    <w:p w14:paraId="4E12F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国家税务总局克拉玛依市税务局稽查局</w:t>
      </w:r>
    </w:p>
    <w:p w14:paraId="2037B5F4">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w:t>
      </w:r>
    </w:p>
    <w:p w14:paraId="3ED9E71D">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eastAsia="zh-CN"/>
        </w:rPr>
        <w:drawing>
          <wp:inline distT="0" distB="0" distL="114300" distR="114300">
            <wp:extent cx="1447165" cy="1482090"/>
            <wp:effectExtent l="0" t="0" r="635" b="38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1447165" cy="1482090"/>
                    </a:xfrm>
                    <a:prstGeom prst="rect">
                      <a:avLst/>
                    </a:prstGeom>
                  </pic:spPr>
                </pic:pic>
              </a:graphicData>
            </a:graphic>
          </wp:inline>
        </w:drawing>
      </w:r>
    </w:p>
    <w:p w14:paraId="5319B95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rPr>
          <w:rFonts w:hint="eastAsia" w:ascii="仿宋_GB2312" w:hAnsi="仿宋_GB2312" w:eastAsia="仿宋_GB2312" w:cs="仿宋_GB2312"/>
          <w:b/>
          <w:bCs/>
          <w:color w:val="auto"/>
          <w:sz w:val="32"/>
          <w:szCs w:val="32"/>
          <w:highlight w:val="none"/>
          <w:lang w:eastAsia="zh-CN"/>
        </w:rPr>
      </w:pPr>
    </w:p>
    <w:p w14:paraId="0332C7F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rPr>
          <w:rFonts w:hint="eastAsia" w:ascii="仿宋_GB2312" w:hAnsi="仿宋_GB2312" w:eastAsia="仿宋_GB2312" w:cs="仿宋_GB2312"/>
          <w:b w:val="0"/>
          <w:bCs w:val="0"/>
          <w:color w:val="auto"/>
          <w:sz w:val="32"/>
          <w:szCs w:val="32"/>
          <w:highlight w:val="none"/>
          <w:lang w:eastAsia="zh-CN"/>
        </w:rPr>
      </w:pPr>
      <w:bookmarkStart w:id="0" w:name="_GoBack"/>
      <w:bookmarkEnd w:id="0"/>
      <w:r>
        <w:rPr>
          <w:rFonts w:hint="eastAsia" w:ascii="仿宋_GB2312" w:hAnsi="仿宋_GB2312" w:eastAsia="仿宋_GB2312" w:cs="仿宋_GB2312"/>
          <w:b/>
          <w:bCs/>
          <w:color w:val="auto"/>
          <w:sz w:val="32"/>
          <w:szCs w:val="32"/>
          <w:highlight w:val="none"/>
          <w:lang w:eastAsia="zh-CN"/>
        </w:rPr>
        <w:t>告知</w:t>
      </w:r>
      <w:r>
        <w:rPr>
          <w:rFonts w:hint="eastAsia" w:ascii="仿宋_GB2312" w:hAnsi="仿宋_GB2312" w:eastAsia="仿宋_GB2312" w:cs="仿宋_GB2312"/>
          <w:b w:val="0"/>
          <w:bCs w:val="0"/>
          <w:color w:val="auto"/>
          <w:sz w:val="32"/>
          <w:szCs w:val="32"/>
          <w:highlight w:val="none"/>
          <w:lang w:eastAsia="zh-CN"/>
        </w:rPr>
        <w:t>：税务机关派出的人员进行税务检查时，应当出示税务检查证和税务检查通知书，并有责任为被检查人保守秘密；未出示税务检查证和税务检查通知书的，被检查人有权拒绝检查。</w:t>
      </w:r>
    </w:p>
    <w:p w14:paraId="1793B9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如被检查人认为税务检查人员与检查工作有直接利害关系或者有其他关系可能影响公正执法，可以申请回避。是否同意回避的决定将在3日内作出并告知，回避申请审查期间不停止税务检查。</w:t>
      </w:r>
    </w:p>
    <w:p w14:paraId="559C0B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pPr>
      <w:r>
        <w:rPr>
          <w:rFonts w:hint="eastAsia" w:ascii="仿宋_GB2312" w:hAnsi="仿宋_GB2312" w:eastAsia="仿宋_GB2312" w:cs="仿宋_GB2312"/>
          <w:b w:val="0"/>
          <w:bCs w:val="0"/>
          <w:color w:val="auto"/>
          <w:sz w:val="32"/>
          <w:szCs w:val="32"/>
          <w:highlight w:val="none"/>
          <w:lang w:eastAsia="zh-CN"/>
        </w:rPr>
        <w:t>被检查人有权监督税务检查工作全过程，如认为税务检查侵犯其合法权益，有权投诉举报、依法获得救济。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2C927D5"/>
    <w:rsid w:val="20833410"/>
    <w:rsid w:val="4A1947CF"/>
    <w:rsid w:val="5EB2196F"/>
    <w:rsid w:val="6FFFC588"/>
    <w:rsid w:val="B7EE255D"/>
    <w:rsid w:val="D2F3F297"/>
    <w:rsid w:val="D67ACAF3"/>
    <w:rsid w:val="FEFFD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w:basedOn w:val="1"/>
    <w:next w:val="6"/>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497</Words>
  <Characters>565</Characters>
  <Lines>0</Lines>
  <Paragraphs>0</Paragraphs>
  <TotalTime>0</TotalTime>
  <ScaleCrop>false</ScaleCrop>
  <LinksUpToDate>false</LinksUpToDate>
  <CharactersWithSpaces>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Yyk</cp:lastModifiedBy>
  <dcterms:modified xsi:type="dcterms:W3CDTF">2026-08-13T10:23:14Z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A232F6481AEC9F623B927A6AFA491442_42</vt:lpwstr>
  </property>
  <property fmtid="{D5CDD505-2E9C-101B-9397-08002B2CF9AE}" pid="4" name="KSOTemplateDocerSaveRecord">
    <vt:lpwstr>eyJoZGlkIjoiMjA0ZDc2YWEwZmU5ZWQ5ZGNkZDI4NjQ4Zjk2ZTQzYjMiLCJ1c2VySWQiOiIxMTQ3MTkzOTE1In0=</vt:lpwstr>
  </property>
</Properties>
</file>