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B4" w:rsidRDefault="006661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国家税务</w:t>
      </w:r>
      <w:r w:rsidR="00F14857">
        <w:rPr>
          <w:rFonts w:ascii="方正小标宋简体" w:eastAsia="方正小标宋简体" w:hint="eastAsia"/>
          <w:sz w:val="44"/>
          <w:szCs w:val="44"/>
        </w:rPr>
        <w:t>总</w:t>
      </w:r>
      <w:r>
        <w:rPr>
          <w:rFonts w:ascii="方正小标宋简体" w:eastAsia="方正小标宋简体" w:hint="eastAsia"/>
          <w:sz w:val="44"/>
          <w:szCs w:val="44"/>
        </w:rPr>
        <w:t>局克拉玛依市税务局稽查局</w:t>
      </w:r>
    </w:p>
    <w:p w:rsidR="00952CB4" w:rsidRDefault="006661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随机抽查情况的公示</w:t>
      </w:r>
    </w:p>
    <w:p w:rsidR="00952CB4" w:rsidRDefault="00952CB4">
      <w:pPr>
        <w:rPr>
          <w:rFonts w:ascii="仿宋_GB2312" w:eastAsia="仿宋_GB2312"/>
          <w:sz w:val="32"/>
          <w:szCs w:val="32"/>
        </w:rPr>
      </w:pPr>
    </w:p>
    <w:p w:rsidR="00952CB4" w:rsidRDefault="006661B6">
      <w:pPr>
        <w:pStyle w:val="1"/>
        <w:overflowPunct w:val="0"/>
        <w:topLinePunct/>
        <w:autoSpaceDE w:val="0"/>
        <w:autoSpaceDN w:val="0"/>
        <w:spacing w:beforeAutospacing="0" w:afterAutospacing="0" w:line="579" w:lineRule="exact"/>
        <w:ind w:firstLine="640"/>
        <w:jc w:val="left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根据《国家税务</w:t>
      </w:r>
      <w:r w:rsidR="00F14857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总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局克拉玛依市税务局稽查局2019年税务稽查随机抽查计划》重点工作安排，从纳税人</w:t>
      </w:r>
      <w:r w:rsidR="00BA3265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非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重点税源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名录库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中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抽取</w:t>
      </w:r>
      <w:r w:rsidR="0067226F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29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户稽查对象，对</w:t>
      </w:r>
      <w:r w:rsidR="008E64D2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此</w:t>
      </w:r>
      <w:r w:rsidR="0067226F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29</w:t>
      </w:r>
      <w:r w:rsidR="00A34B1F"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户</w:t>
      </w: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企业履行纳税义务、扣缴税款义务情况及其他税法遵从情况开展税务稽查。</w:t>
      </w:r>
    </w:p>
    <w:p w:rsidR="00952CB4" w:rsidRDefault="006661B6">
      <w:pPr>
        <w:pStyle w:val="1"/>
        <w:overflowPunct w:val="0"/>
        <w:topLinePunct/>
        <w:autoSpaceDE w:val="0"/>
        <w:autoSpaceDN w:val="0"/>
        <w:spacing w:beforeAutospacing="0" w:afterAutospacing="0" w:line="579" w:lineRule="exact"/>
        <w:ind w:firstLine="640"/>
        <w:jc w:val="left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b w:val="0"/>
          <w:color w:val="auto"/>
          <w:kern w:val="2"/>
          <w:sz w:val="32"/>
          <w:szCs w:val="32"/>
        </w:rPr>
        <w:t>现按照相关程序将随机抽取检查对象的结果予以公示，欢迎社会各界监督。</w:t>
      </w:r>
    </w:p>
    <w:p w:rsidR="00952CB4" w:rsidRDefault="00952CB4">
      <w:pPr>
        <w:jc w:val="left"/>
        <w:rPr>
          <w:rFonts w:ascii="仿宋_GB2312" w:eastAsia="仿宋_GB2312"/>
          <w:sz w:val="32"/>
          <w:szCs w:val="32"/>
        </w:rPr>
      </w:pPr>
    </w:p>
    <w:p w:rsidR="00952CB4" w:rsidRDefault="006661B6">
      <w:pPr>
        <w:ind w:firstLine="63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联系电话：0990-6238335         </w:t>
      </w: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6661B6">
      <w:pPr>
        <w:jc w:val="center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国家税务</w:t>
      </w:r>
      <w:r w:rsidR="00F14857">
        <w:rPr>
          <w:rFonts w:ascii="仿宋_GB2312" w:eastAsia="仿宋_GB2312" w:hAnsi="Calibri" w:cs="Times New Roman" w:hint="eastAsia"/>
          <w:sz w:val="32"/>
        </w:rPr>
        <w:t>总</w:t>
      </w:r>
      <w:r>
        <w:rPr>
          <w:rFonts w:ascii="仿宋_GB2312" w:eastAsia="仿宋_GB2312" w:hAnsi="Calibri" w:cs="Times New Roman" w:hint="eastAsia"/>
          <w:sz w:val="32"/>
        </w:rPr>
        <w:t>局克拉玛依市税务局</w:t>
      </w:r>
    </w:p>
    <w:p w:rsidR="00952CB4" w:rsidRDefault="006661B6">
      <w:pPr>
        <w:jc w:val="center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稽查局</w:t>
      </w:r>
    </w:p>
    <w:p w:rsidR="00952CB4" w:rsidRDefault="006661B6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         2019年</w:t>
      </w:r>
      <w:r w:rsidR="0067226F">
        <w:rPr>
          <w:rFonts w:ascii="仿宋_GB2312" w:eastAsia="仿宋_GB2312" w:hAnsi="Calibri" w:cs="Times New Roman" w:hint="eastAsia"/>
          <w:sz w:val="32"/>
        </w:rPr>
        <w:t>10</w:t>
      </w:r>
      <w:r>
        <w:rPr>
          <w:rFonts w:ascii="仿宋_GB2312" w:eastAsia="仿宋_GB2312" w:hAnsi="Calibri" w:cs="Times New Roman" w:hint="eastAsia"/>
          <w:sz w:val="32"/>
        </w:rPr>
        <w:t>月</w:t>
      </w:r>
      <w:r w:rsidR="00BA3265">
        <w:rPr>
          <w:rFonts w:ascii="仿宋_GB2312" w:eastAsia="仿宋_GB2312" w:hAnsi="Calibri" w:cs="Times New Roman" w:hint="eastAsia"/>
          <w:sz w:val="32"/>
        </w:rPr>
        <w:t>2</w:t>
      </w:r>
      <w:r w:rsidR="0067226F">
        <w:rPr>
          <w:rFonts w:ascii="仿宋_GB2312" w:eastAsia="仿宋_GB2312" w:hAnsi="Calibri" w:cs="Times New Roman" w:hint="eastAsia"/>
          <w:sz w:val="32"/>
        </w:rPr>
        <w:t>3</w:t>
      </w:r>
      <w:r>
        <w:rPr>
          <w:rFonts w:ascii="仿宋_GB2312" w:eastAsia="仿宋_GB2312" w:hAnsi="Calibri" w:cs="Times New Roman" w:hint="eastAsia"/>
          <w:sz w:val="32"/>
        </w:rPr>
        <w:t>日</w:t>
      </w: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952CB4">
      <w:pPr>
        <w:rPr>
          <w:rFonts w:ascii="仿宋_GB2312" w:eastAsia="仿宋_GB2312" w:hAnsi="Calibri" w:cs="Times New Roman"/>
          <w:sz w:val="32"/>
        </w:rPr>
      </w:pPr>
    </w:p>
    <w:p w:rsidR="00952CB4" w:rsidRDefault="006661B6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lastRenderedPageBreak/>
        <w:t>附表：随机抽查企业清单</w:t>
      </w:r>
    </w:p>
    <w:tbl>
      <w:tblPr>
        <w:tblW w:w="8880" w:type="dxa"/>
        <w:tblInd w:w="93" w:type="dxa"/>
        <w:tblLook w:val="04A0"/>
      </w:tblPr>
      <w:tblGrid>
        <w:gridCol w:w="724"/>
        <w:gridCol w:w="3256"/>
        <w:gridCol w:w="4900"/>
      </w:tblGrid>
      <w:tr w:rsidR="0067226F" w:rsidRPr="0067226F" w:rsidTr="009259FA">
        <w:trPr>
          <w:trHeight w:val="4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社会信用代码（纳税人识别号）</w:t>
            </w:r>
            <w:r w:rsidRPr="0067226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纳税人名称</w:t>
            </w:r>
            <w:r w:rsidRPr="0067226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650203328800642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克拉玛依市中基建材有限公司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91650202MA775AE421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克拉玛依市天晓物联网有限责任公司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91650200MA7755G680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克拉玛依市世纪共创通讯科技有限公司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650202328905954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新疆天北能源有限责任公司独山子城市燃气分公司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650203712997427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克拉玛依地威诺节能有限责任公司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650203057749784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克拉玛依市润泰机械设备有限公司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65020233318168X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克拉玛依市独山子区艾力商贸有限公司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650203072244215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克拉玛依登峰机械租赁有限公司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650203333112967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克拉玛依贤浩商贸有限公司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650203333050823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克拉玛依国油伟泰石油科技有限公司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650203328918456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克拉玛依市富强商贸有限责任公司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650203313452788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克拉玛依英龙建材有限公司</w:t>
            </w:r>
          </w:p>
        </w:tc>
      </w:tr>
      <w:tr w:rsidR="0067226F" w:rsidRPr="0067226F" w:rsidTr="009259FA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650203313318167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克拉玛依润域石油工程有限公司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650203313499287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克拉玛依信木紫商贸有限公司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650203333086324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克拉玛依市和正商贸有限责任公司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650203333059254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克拉玛依市嘉鑫装饰装修工程有限公司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650203313426571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新疆骏捷通信网络科技有限公司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650203328749664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克拉玛依富森园林工程有限公司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650203095509255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克拉玛依豫辉商贸有限公司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650203076075965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新疆中燕信息技术有限公司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650204062081539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克拉玛依市力创园林建筑工程有限责任公司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650203399604868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克拉玛依天润源商贸有限公司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650203754591425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克拉玛依市海云天装饰有限公司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650204097860591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克拉玛依市盛博安装工程有限责任公司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650204313415418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克拉玛依市诚彩商贸有限责任公司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650203085382692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克拉玛依市新航商贸有限责任公司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650203313366847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克拉玛依市合泽商贸有限公司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650203062083972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新疆世纪中联电器连锁有限公司克拉玛依分公司</w:t>
            </w:r>
          </w:p>
        </w:tc>
      </w:tr>
      <w:tr w:rsidR="0067226F" w:rsidRPr="0067226F" w:rsidTr="009259F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650203328813822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26F" w:rsidRPr="0067226F" w:rsidRDefault="0067226F" w:rsidP="006722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226F">
              <w:rPr>
                <w:rFonts w:ascii="Arial" w:eastAsia="宋体" w:hAnsi="Arial" w:cs="Arial"/>
                <w:kern w:val="0"/>
                <w:sz w:val="20"/>
                <w:szCs w:val="20"/>
              </w:rPr>
              <w:t>克拉玛依市和谐商贸有限责任公司</w:t>
            </w:r>
          </w:p>
        </w:tc>
      </w:tr>
    </w:tbl>
    <w:p w:rsidR="0067226F" w:rsidRPr="0067226F" w:rsidRDefault="0067226F">
      <w:pPr>
        <w:rPr>
          <w:rFonts w:ascii="仿宋_GB2312" w:eastAsia="仿宋_GB2312" w:hAnsi="Calibri" w:cs="Times New Roman"/>
          <w:sz w:val="32"/>
        </w:rPr>
      </w:pPr>
    </w:p>
    <w:sectPr w:rsidR="0067226F" w:rsidRPr="0067226F" w:rsidSect="0095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B4" w:rsidRDefault="009271B4" w:rsidP="00A34B1F">
      <w:r>
        <w:separator/>
      </w:r>
    </w:p>
  </w:endnote>
  <w:endnote w:type="continuationSeparator" w:id="0">
    <w:p w:rsidR="009271B4" w:rsidRDefault="009271B4" w:rsidP="00A3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B4" w:rsidRDefault="009271B4" w:rsidP="00A34B1F">
      <w:r>
        <w:separator/>
      </w:r>
    </w:p>
  </w:footnote>
  <w:footnote w:type="continuationSeparator" w:id="0">
    <w:p w:rsidR="009271B4" w:rsidRDefault="009271B4" w:rsidP="00A34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632"/>
    <w:rsid w:val="001003D8"/>
    <w:rsid w:val="001514FA"/>
    <w:rsid w:val="001B4498"/>
    <w:rsid w:val="003706BF"/>
    <w:rsid w:val="004A4632"/>
    <w:rsid w:val="00503DE2"/>
    <w:rsid w:val="00520072"/>
    <w:rsid w:val="0064780C"/>
    <w:rsid w:val="00653AA2"/>
    <w:rsid w:val="006661B6"/>
    <w:rsid w:val="0067226F"/>
    <w:rsid w:val="0069257A"/>
    <w:rsid w:val="006D7B28"/>
    <w:rsid w:val="00754A4E"/>
    <w:rsid w:val="007E7467"/>
    <w:rsid w:val="00850E71"/>
    <w:rsid w:val="008E64D2"/>
    <w:rsid w:val="009259FA"/>
    <w:rsid w:val="009271B4"/>
    <w:rsid w:val="00941665"/>
    <w:rsid w:val="00952CB4"/>
    <w:rsid w:val="00996EBF"/>
    <w:rsid w:val="00A34B1F"/>
    <w:rsid w:val="00B0658B"/>
    <w:rsid w:val="00B112FD"/>
    <w:rsid w:val="00BA3265"/>
    <w:rsid w:val="00BE7DEB"/>
    <w:rsid w:val="00C42BCF"/>
    <w:rsid w:val="00CD0478"/>
    <w:rsid w:val="00CD6C6D"/>
    <w:rsid w:val="00D018EA"/>
    <w:rsid w:val="00DC35C5"/>
    <w:rsid w:val="00DF7290"/>
    <w:rsid w:val="00E60776"/>
    <w:rsid w:val="00E90635"/>
    <w:rsid w:val="00EF2668"/>
    <w:rsid w:val="00F10457"/>
    <w:rsid w:val="00F14857"/>
    <w:rsid w:val="00F343DB"/>
    <w:rsid w:val="00F518C6"/>
    <w:rsid w:val="00FE5C60"/>
    <w:rsid w:val="0CBE6E37"/>
    <w:rsid w:val="44347C86"/>
    <w:rsid w:val="5EEE30E3"/>
    <w:rsid w:val="67D55E24"/>
    <w:rsid w:val="7A0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52CB4"/>
    <w:pPr>
      <w:spacing w:beforeAutospacing="1" w:afterAutospacing="1"/>
      <w:jc w:val="center"/>
      <w:outlineLvl w:val="0"/>
    </w:pPr>
    <w:rPr>
      <w:rFonts w:ascii="微软雅黑" w:eastAsia="微软雅黑" w:hAnsi="微软雅黑" w:cs="Times New Roman"/>
      <w:b/>
      <w:color w:val="333333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2CB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5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5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2C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CB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2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207</Words>
  <Characters>1183</Characters>
  <Application>Microsoft Office Word</Application>
  <DocSecurity>0</DocSecurity>
  <Lines>9</Lines>
  <Paragraphs>2</Paragraphs>
  <ScaleCrop>false</ScaleCrop>
  <Company>mycomputer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肖远凤</dc:creator>
  <cp:lastModifiedBy>肖峰</cp:lastModifiedBy>
  <cp:revision>9</cp:revision>
  <cp:lastPrinted>2019-10-23T13:38:00Z</cp:lastPrinted>
  <dcterms:created xsi:type="dcterms:W3CDTF">2018-08-30T10:26:00Z</dcterms:created>
  <dcterms:modified xsi:type="dcterms:W3CDTF">2019-10-28T04:29:00Z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