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7BF" w:rsidRPr="009834E0" w:rsidRDefault="000E6FE3" w:rsidP="009834E0">
      <w:pPr>
        <w:spacing w:line="580" w:lineRule="exact"/>
        <w:jc w:val="center"/>
        <w:rPr>
          <w:rFonts w:ascii="方正小标宋_GBK" w:eastAsia="方正小标宋_GBK" w:hAnsi="宋体"/>
          <w:sz w:val="44"/>
          <w:szCs w:val="44"/>
        </w:rPr>
      </w:pPr>
      <w:bookmarkStart w:id="0" w:name="_GoBack"/>
      <w:r>
        <w:rPr>
          <w:rFonts w:ascii="方正小标宋_GBK" w:eastAsia="方正小标宋_GBK" w:hAnsi="宋体" w:hint="eastAsia"/>
          <w:sz w:val="44"/>
          <w:szCs w:val="44"/>
        </w:rPr>
        <w:t>2017</w:t>
      </w:r>
      <w:r w:rsidR="00AA4F83">
        <w:rPr>
          <w:rFonts w:ascii="方正小标宋_GBK" w:eastAsia="方正小标宋_GBK" w:hAnsi="宋体" w:hint="eastAsia"/>
          <w:sz w:val="44"/>
          <w:szCs w:val="44"/>
        </w:rPr>
        <w:t>年度</w:t>
      </w:r>
      <w:r w:rsidR="00F65E0A">
        <w:rPr>
          <w:rFonts w:ascii="方正小标宋_GBK" w:eastAsia="方正小标宋_GBK" w:hAnsi="宋体" w:hint="eastAsia"/>
          <w:sz w:val="44"/>
          <w:szCs w:val="44"/>
        </w:rPr>
        <w:t>克拉玛依市地方税务局稽查局</w:t>
      </w:r>
      <w:r w:rsidR="00AA4F83">
        <w:rPr>
          <w:rFonts w:ascii="方正小标宋_GBK" w:eastAsia="方正小标宋_GBK" w:hAnsi="宋体" w:hint="eastAsia"/>
          <w:sz w:val="44"/>
          <w:szCs w:val="44"/>
        </w:rPr>
        <w:t>部门决算公开说明</w:t>
      </w:r>
      <w:bookmarkEnd w:id="0"/>
    </w:p>
    <w:p w:rsidR="00BC77BF" w:rsidRDefault="00AA4F83" w:rsidP="009834E0">
      <w:pPr>
        <w:spacing w:line="580" w:lineRule="exact"/>
        <w:jc w:val="center"/>
        <w:rPr>
          <w:rFonts w:ascii="华文中宋" w:eastAsia="华文中宋" w:hAnsi="华文中宋"/>
          <w:b/>
          <w:kern w:val="0"/>
          <w:sz w:val="32"/>
          <w:szCs w:val="32"/>
        </w:rPr>
      </w:pPr>
      <w:r>
        <w:rPr>
          <w:rFonts w:ascii="华文中宋" w:eastAsia="华文中宋" w:hAnsi="华文中宋" w:hint="eastAsia"/>
          <w:b/>
          <w:kern w:val="0"/>
          <w:sz w:val="32"/>
          <w:szCs w:val="32"/>
        </w:rPr>
        <w:t>目  录</w:t>
      </w:r>
    </w:p>
    <w:p w:rsidR="0080319E" w:rsidRDefault="0080319E" w:rsidP="0080319E">
      <w:pPr>
        <w:spacing w:line="58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sz w:val="32"/>
          <w:szCs w:val="32"/>
        </w:rPr>
        <w:t xml:space="preserve"> </w:t>
      </w:r>
      <w:r>
        <w:rPr>
          <w:rFonts w:ascii="黑体" w:eastAsia="黑体" w:hAnsi="黑体" w:hint="eastAsia"/>
          <w:kern w:val="0"/>
          <w:sz w:val="32"/>
          <w:szCs w:val="32"/>
        </w:rPr>
        <w:t>单位概况</w:t>
      </w:r>
    </w:p>
    <w:p w:rsidR="0080319E" w:rsidRDefault="0080319E" w:rsidP="0080319E">
      <w:pPr>
        <w:spacing w:line="58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一、主要职能、机构设置及人员情况</w:t>
      </w:r>
    </w:p>
    <w:p w:rsidR="0080319E" w:rsidRDefault="0080319E" w:rsidP="0080319E">
      <w:pPr>
        <w:spacing w:line="58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部门决算单位构成</w:t>
      </w:r>
    </w:p>
    <w:p w:rsidR="0080319E" w:rsidRDefault="0080319E" w:rsidP="0080319E">
      <w:pPr>
        <w:spacing w:line="58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 部门决算情况说明</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（二）一般公共预算支出决算情况说明</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（四）政府性基金预算支出决算情况说明</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六、政府采购情况</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（一）国有资产占用情况说明</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（二）国有资产收益征缴情况说明</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（三）部门项目支出情况和项目绩效评价情况说明</w:t>
      </w:r>
    </w:p>
    <w:p w:rsidR="0080319E" w:rsidRDefault="0080319E" w:rsidP="0080319E">
      <w:pPr>
        <w:spacing w:line="580" w:lineRule="exact"/>
        <w:ind w:firstLineChars="200" w:firstLine="640"/>
        <w:rPr>
          <w:rFonts w:ascii="黑体" w:eastAsia="黑体" w:hAnsi="黑体"/>
          <w:kern w:val="0"/>
          <w:sz w:val="32"/>
          <w:szCs w:val="32"/>
        </w:rPr>
      </w:pPr>
      <w:r>
        <w:rPr>
          <w:rFonts w:ascii="黑体" w:eastAsia="黑体" w:hAnsi="黑体" w:hint="eastAsia"/>
          <w:kern w:val="0"/>
          <w:sz w:val="32"/>
          <w:szCs w:val="32"/>
        </w:rPr>
        <w:lastRenderedPageBreak/>
        <w:t>第三部分 专业名词解释</w:t>
      </w:r>
    </w:p>
    <w:p w:rsidR="0080319E" w:rsidRDefault="0080319E" w:rsidP="0080319E">
      <w:pPr>
        <w:spacing w:line="58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 部门决算报表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一、报表封面</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二、部门收支总体情况（11张）：</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《收入支出决算表》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《项目收入支出决算表》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《行政事业类项目收入支出决算表》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《基本建设类项目收入支出决算表》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《支出决算明细表》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《基本支出决算明细表》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《项目支出决算明细表》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《财政专户管理资金收入支出决算表》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三、财政拨款收支情况（9张）：</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《一般公共预算财政拨款收入支出决算表》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《一般公共预算财政拨款支出决算明细表》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《一般公共预算财政拨款基本支出决算明细表》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《一般公共预算财政拨款项目支出决算明细表》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《政府性基金预算财政拨款收入支出决算表》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《政府性基金预算财政拨款支出决算明细表》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《政府性基金预算财政拨款基本支出决算明细表》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lastRenderedPageBreak/>
        <w:t>《政府性基金预算财政拨款项目支出决算明细表》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四、单位资产负责情况（1张）：《资产负债简表》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五、部门决算附表（5张）：</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《资产情况表》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《国有资产收益征缴情况表》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《基本数字表》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《机构人员情况表》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《非税收入征缴情况表》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六、填报说明附表（2张）</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《部门决算相关信息统计表》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《政府采购情况表》</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七、“三公”经费支出情况(1张)：</w:t>
      </w:r>
    </w:p>
    <w:p w:rsidR="0080319E" w:rsidRDefault="0080319E" w:rsidP="0080319E">
      <w:pPr>
        <w:spacing w:line="580" w:lineRule="exact"/>
        <w:ind w:firstLineChars="200" w:firstLine="640"/>
        <w:rPr>
          <w:rFonts w:ascii="仿宋_GB2312" w:eastAsia="仿宋_GB2312"/>
          <w:sz w:val="32"/>
          <w:szCs w:val="32"/>
        </w:rPr>
      </w:pPr>
      <w:r>
        <w:rPr>
          <w:rFonts w:ascii="仿宋_GB2312" w:eastAsia="仿宋_GB2312" w:hint="eastAsia"/>
          <w:sz w:val="32"/>
          <w:szCs w:val="32"/>
        </w:rPr>
        <w:t>《××年度一般公共预算“三公”经费支出情况表》</w:t>
      </w:r>
    </w:p>
    <w:p w:rsidR="0080319E" w:rsidRPr="0080319E" w:rsidRDefault="0080319E" w:rsidP="0080319E">
      <w:pPr>
        <w:spacing w:line="580" w:lineRule="exact"/>
        <w:rPr>
          <w:rFonts w:ascii="华文中宋" w:eastAsia="华文中宋" w:hAnsi="华文中宋"/>
          <w:b/>
          <w:kern w:val="0"/>
          <w:sz w:val="32"/>
          <w:szCs w:val="32"/>
        </w:rPr>
      </w:pPr>
    </w:p>
    <w:p w:rsidR="00BC77BF" w:rsidRDefault="00AA4F83">
      <w:pPr>
        <w:spacing w:line="58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sidR="00F65E0A">
        <w:rPr>
          <w:rFonts w:ascii="黑体" w:eastAsia="黑体" w:hAnsi="黑体" w:hint="eastAsia"/>
          <w:kern w:val="0"/>
          <w:sz w:val="32"/>
          <w:szCs w:val="32"/>
        </w:rPr>
        <w:t>：</w:t>
      </w:r>
      <w:r w:rsidR="00F65E0A">
        <w:rPr>
          <w:rFonts w:ascii="黑体" w:eastAsia="黑体" w:hAnsi="黑体" w:hint="eastAsia"/>
          <w:sz w:val="32"/>
          <w:szCs w:val="32"/>
        </w:rPr>
        <w:t>克拉玛依市地方税务局稽查局</w:t>
      </w:r>
      <w:r>
        <w:rPr>
          <w:rFonts w:ascii="黑体" w:eastAsia="黑体" w:hAnsi="黑体" w:hint="eastAsia"/>
          <w:kern w:val="0"/>
          <w:sz w:val="32"/>
          <w:szCs w:val="32"/>
        </w:rPr>
        <w:t>部门单位概况</w:t>
      </w:r>
    </w:p>
    <w:p w:rsidR="00BC77BF" w:rsidRPr="00F65E0A" w:rsidRDefault="00AA4F83" w:rsidP="00F65E0A">
      <w:pPr>
        <w:pStyle w:val="a5"/>
        <w:numPr>
          <w:ilvl w:val="0"/>
          <w:numId w:val="1"/>
        </w:numPr>
        <w:spacing w:line="580" w:lineRule="exact"/>
        <w:ind w:firstLineChars="0"/>
        <w:rPr>
          <w:rFonts w:ascii="仿宋_GB2312" w:eastAsia="仿宋_GB2312" w:hAnsi="宋体"/>
          <w:kern w:val="0"/>
          <w:sz w:val="32"/>
          <w:szCs w:val="32"/>
        </w:rPr>
      </w:pPr>
      <w:r w:rsidRPr="00F65E0A">
        <w:rPr>
          <w:rFonts w:ascii="仿宋_GB2312" w:eastAsia="仿宋_GB2312" w:hAnsi="宋体" w:hint="eastAsia"/>
          <w:kern w:val="0"/>
          <w:sz w:val="32"/>
          <w:szCs w:val="32"/>
        </w:rPr>
        <w:t>主要职能、机构设置及人员情况</w:t>
      </w:r>
    </w:p>
    <w:p w:rsidR="00F65E0A" w:rsidRPr="00F65E0A" w:rsidRDefault="00F65E0A" w:rsidP="00F65E0A">
      <w:pPr>
        <w:snapToGrid w:val="0"/>
        <w:ind w:firstLineChars="150" w:firstLine="480"/>
        <w:rPr>
          <w:rFonts w:ascii="仿宋_GB2312" w:eastAsia="仿宋_GB2312"/>
          <w:sz w:val="32"/>
          <w:szCs w:val="32"/>
        </w:rPr>
      </w:pPr>
      <w:r w:rsidRPr="00F65E0A">
        <w:rPr>
          <w:rFonts w:ascii="仿宋_GB2312" w:eastAsia="仿宋_GB2312" w:hAnsi="华文仿宋" w:hint="eastAsia"/>
          <w:sz w:val="32"/>
          <w:szCs w:val="32"/>
        </w:rPr>
        <w:t>（一）</w:t>
      </w:r>
      <w:r w:rsidRPr="00F65E0A">
        <w:rPr>
          <w:rFonts w:ascii="仿宋_GB2312" w:eastAsia="仿宋_GB2312" w:hAnsi="微软雅黑" w:cs="微软雅黑" w:hint="eastAsia"/>
          <w:color w:val="333333"/>
          <w:sz w:val="32"/>
          <w:szCs w:val="32"/>
        </w:rPr>
        <w:t>主要工作职责：</w:t>
      </w:r>
      <w:r w:rsidRPr="00F65E0A">
        <w:rPr>
          <w:rFonts w:ascii="仿宋_GB2312" w:eastAsia="仿宋_GB2312" w:hint="eastAsia"/>
          <w:sz w:val="32"/>
          <w:szCs w:val="32"/>
        </w:rPr>
        <w:t>负责克拉玛依市稽查案件查处、专项检查和专项整治、重点税源企业检查、打击发票违法犯罪活动等工作。</w:t>
      </w:r>
    </w:p>
    <w:p w:rsidR="00F65E0A" w:rsidRPr="00F65E0A" w:rsidRDefault="00F65E0A" w:rsidP="00F65E0A">
      <w:pPr>
        <w:spacing w:line="580" w:lineRule="exact"/>
        <w:ind w:firstLineChars="150" w:firstLine="480"/>
        <w:rPr>
          <w:rFonts w:ascii="仿宋_GB2312" w:eastAsia="仿宋_GB2312" w:hAnsi="宋体"/>
          <w:sz w:val="32"/>
          <w:szCs w:val="32"/>
        </w:rPr>
      </w:pPr>
      <w:r w:rsidRPr="00F65E0A">
        <w:rPr>
          <w:rFonts w:ascii="仿宋_GB2312" w:eastAsia="仿宋_GB2312" w:hAnsi="华文仿宋" w:hint="eastAsia"/>
          <w:sz w:val="32"/>
          <w:szCs w:val="32"/>
        </w:rPr>
        <w:t>（二）</w:t>
      </w:r>
      <w:r>
        <w:rPr>
          <w:rFonts w:ascii="仿宋_GB2312" w:eastAsia="仿宋_GB2312" w:hAnsi="华文仿宋" w:hint="eastAsia"/>
          <w:sz w:val="32"/>
          <w:szCs w:val="32"/>
        </w:rPr>
        <w:t>机构设置</w:t>
      </w:r>
      <w:r w:rsidRPr="00F65E0A">
        <w:rPr>
          <w:rFonts w:ascii="仿宋_GB2312" w:eastAsia="仿宋_GB2312" w:hAnsi="华文仿宋" w:hint="eastAsia"/>
          <w:sz w:val="32"/>
          <w:szCs w:val="32"/>
        </w:rPr>
        <w:t>：</w:t>
      </w:r>
      <w:r w:rsidRPr="00F65E0A">
        <w:rPr>
          <w:rFonts w:ascii="仿宋_GB2312" w:eastAsia="仿宋_GB2312" w:hAnsi="宋体" w:hint="eastAsia"/>
          <w:sz w:val="32"/>
          <w:szCs w:val="32"/>
        </w:rPr>
        <w:t>独立编制机构1个，其中行政机构1个，独立核算机构数1个（其中行政机构1个）。同上年一致，没有变动。</w:t>
      </w:r>
    </w:p>
    <w:p w:rsidR="00F65E0A" w:rsidRPr="00F65E0A" w:rsidRDefault="00F65E0A" w:rsidP="00F65E0A">
      <w:pPr>
        <w:snapToGrid w:val="0"/>
        <w:ind w:firstLineChars="150" w:firstLine="480"/>
        <w:rPr>
          <w:rFonts w:ascii="仿宋_GB2312" w:eastAsia="仿宋_GB2312" w:hAnsi="宋体"/>
          <w:sz w:val="32"/>
          <w:szCs w:val="32"/>
        </w:rPr>
      </w:pPr>
      <w:r w:rsidRPr="00F65E0A">
        <w:rPr>
          <w:rFonts w:ascii="仿宋_GB2312" w:eastAsia="仿宋_GB2312" w:hAnsi="华文仿宋" w:hint="eastAsia"/>
          <w:sz w:val="32"/>
          <w:szCs w:val="32"/>
        </w:rPr>
        <w:t>（三）机构情况：</w:t>
      </w:r>
      <w:r w:rsidRPr="00F65E0A">
        <w:rPr>
          <w:rFonts w:ascii="仿宋_GB2312" w:eastAsia="仿宋_GB2312" w:hint="eastAsia"/>
          <w:sz w:val="32"/>
          <w:szCs w:val="32"/>
        </w:rPr>
        <w:t>行政编制人数</w:t>
      </w:r>
      <w:r>
        <w:rPr>
          <w:rFonts w:ascii="仿宋_GB2312" w:eastAsia="仿宋_GB2312" w:hint="eastAsia"/>
          <w:sz w:val="32"/>
          <w:szCs w:val="32"/>
        </w:rPr>
        <w:t>25</w:t>
      </w:r>
      <w:r w:rsidRPr="00F65E0A">
        <w:rPr>
          <w:rFonts w:ascii="仿宋_GB2312" w:eastAsia="仿宋_GB2312" w:hint="eastAsia"/>
          <w:sz w:val="32"/>
          <w:szCs w:val="32"/>
        </w:rPr>
        <w:t>人</w:t>
      </w:r>
      <w:r w:rsidRPr="00F65E0A">
        <w:rPr>
          <w:rFonts w:ascii="仿宋_GB2312" w:eastAsia="仿宋_GB2312" w:hAnsi="宋体" w:hint="eastAsia"/>
          <w:sz w:val="32"/>
          <w:szCs w:val="32"/>
        </w:rPr>
        <w:t>，实际在职人数</w:t>
      </w:r>
      <w:r>
        <w:rPr>
          <w:rFonts w:ascii="仿宋_GB2312" w:eastAsia="仿宋_GB2312" w:hAnsi="宋体" w:hint="eastAsia"/>
          <w:sz w:val="32"/>
          <w:szCs w:val="32"/>
        </w:rPr>
        <w:t>24</w:t>
      </w:r>
      <w:r w:rsidRPr="00F65E0A">
        <w:rPr>
          <w:rFonts w:ascii="仿宋_GB2312" w:eastAsia="仿宋_GB2312" w:hAnsi="宋体" w:hint="eastAsia"/>
          <w:sz w:val="32"/>
          <w:szCs w:val="32"/>
        </w:rPr>
        <w:t>人。</w:t>
      </w:r>
    </w:p>
    <w:p w:rsidR="00BC77BF" w:rsidRDefault="00AA4F83">
      <w:pPr>
        <w:spacing w:line="580" w:lineRule="exact"/>
        <w:ind w:firstLineChars="200" w:firstLine="640"/>
        <w:rPr>
          <w:rFonts w:ascii="仿宋_GB2312" w:eastAsia="仿宋_GB2312"/>
          <w:sz w:val="32"/>
          <w:szCs w:val="32"/>
        </w:rPr>
      </w:pPr>
      <w:r>
        <w:rPr>
          <w:rFonts w:ascii="仿宋_GB2312" w:eastAsia="仿宋_GB2312" w:hAnsi="宋体" w:hint="eastAsia"/>
          <w:kern w:val="0"/>
          <w:sz w:val="32"/>
          <w:szCs w:val="32"/>
        </w:rPr>
        <w:lastRenderedPageBreak/>
        <w:t>二、</w:t>
      </w:r>
      <w:r>
        <w:rPr>
          <w:rFonts w:ascii="仿宋_GB2312" w:eastAsia="仿宋_GB2312" w:hint="eastAsia"/>
          <w:sz w:val="32"/>
          <w:szCs w:val="32"/>
        </w:rPr>
        <w:t>部门决算单位构成</w:t>
      </w:r>
    </w:p>
    <w:p w:rsidR="00F65E0A" w:rsidRDefault="00F65E0A" w:rsidP="00F65E0A">
      <w:pPr>
        <w:spacing w:line="580" w:lineRule="exact"/>
        <w:ind w:firstLineChars="192" w:firstLine="614"/>
        <w:rPr>
          <w:rFonts w:ascii="仿宋_GB2312" w:eastAsia="仿宋_GB2312" w:hAnsi="华文仿宋"/>
          <w:sz w:val="32"/>
          <w:szCs w:val="32"/>
        </w:rPr>
      </w:pPr>
      <w:r>
        <w:rPr>
          <w:rFonts w:ascii="仿宋_GB2312" w:eastAsia="仿宋_GB2312" w:hAnsi="华文仿宋" w:hint="eastAsia"/>
          <w:sz w:val="32"/>
          <w:szCs w:val="32"/>
        </w:rPr>
        <w:t>从决算单位构成看，克拉玛依市地方税务局稽查局部门决算包括：克拉玛依市地方税务局稽查局本级决算。</w:t>
      </w:r>
    </w:p>
    <w:p w:rsidR="00556E5F" w:rsidRPr="00F65E0A" w:rsidRDefault="00556E5F" w:rsidP="00F65E0A">
      <w:pPr>
        <w:spacing w:line="580" w:lineRule="exact"/>
        <w:ind w:firstLineChars="192" w:firstLine="614"/>
        <w:rPr>
          <w:rFonts w:ascii="仿宋_GB2312" w:eastAsia="仿宋_GB2312" w:hAnsi="华文仿宋"/>
          <w:sz w:val="32"/>
          <w:szCs w:val="32"/>
        </w:rPr>
      </w:pPr>
    </w:p>
    <w:p w:rsidR="00F65E0A" w:rsidRDefault="00F65E0A" w:rsidP="00F65E0A">
      <w:pPr>
        <w:spacing w:line="500" w:lineRule="exact"/>
        <w:jc w:val="center"/>
        <w:outlineLvl w:val="0"/>
        <w:rPr>
          <w:rFonts w:ascii="黑体" w:eastAsia="黑体" w:hAnsi="黑体"/>
          <w:sz w:val="32"/>
          <w:szCs w:val="32"/>
        </w:rPr>
      </w:pPr>
      <w:r>
        <w:rPr>
          <w:rFonts w:ascii="黑体" w:eastAsia="黑体" w:hAnsi="黑体" w:hint="eastAsia"/>
          <w:sz w:val="32"/>
          <w:szCs w:val="32"/>
        </w:rPr>
        <w:t>第二部分 部门决算情况说明</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2017年度收入</w:t>
      </w:r>
      <w:r w:rsidR="00E00205">
        <w:rPr>
          <w:rFonts w:ascii="仿宋_GB2312" w:eastAsia="仿宋_GB2312" w:hint="eastAsia"/>
          <w:sz w:val="32"/>
          <w:szCs w:val="32"/>
        </w:rPr>
        <w:t>898.97</w:t>
      </w:r>
      <w:r>
        <w:rPr>
          <w:rFonts w:ascii="仿宋_GB2312" w:eastAsia="仿宋_GB2312" w:hint="eastAsia"/>
          <w:sz w:val="32"/>
          <w:szCs w:val="32"/>
        </w:rPr>
        <w:t>万元,与上年相比，减少</w:t>
      </w:r>
      <w:r w:rsidR="00E00205">
        <w:rPr>
          <w:rFonts w:ascii="仿宋_GB2312" w:eastAsia="仿宋_GB2312" w:hint="eastAsia"/>
          <w:sz w:val="32"/>
          <w:szCs w:val="32"/>
        </w:rPr>
        <w:t>28.61</w:t>
      </w:r>
      <w:r>
        <w:rPr>
          <w:rFonts w:ascii="仿宋_GB2312" w:eastAsia="仿宋_GB2312" w:hint="eastAsia"/>
          <w:sz w:val="32"/>
          <w:szCs w:val="32"/>
        </w:rPr>
        <w:t>万元，降低</w:t>
      </w:r>
      <w:r w:rsidR="00E00205">
        <w:rPr>
          <w:rFonts w:ascii="仿宋_GB2312" w:eastAsia="仿宋_GB2312" w:hint="eastAsia"/>
          <w:sz w:val="32"/>
          <w:szCs w:val="32"/>
        </w:rPr>
        <w:t>3.1</w:t>
      </w:r>
      <w:r>
        <w:rPr>
          <w:rFonts w:ascii="仿宋_GB2312" w:eastAsia="仿宋_GB2312" w:hint="eastAsia"/>
          <w:sz w:val="32"/>
          <w:szCs w:val="32"/>
        </w:rPr>
        <w:t>%，支出</w:t>
      </w:r>
      <w:r w:rsidR="00E00205">
        <w:rPr>
          <w:rFonts w:ascii="仿宋_GB2312" w:eastAsia="仿宋_GB2312" w:hint="eastAsia"/>
          <w:sz w:val="32"/>
          <w:szCs w:val="32"/>
        </w:rPr>
        <w:t>906.69</w:t>
      </w:r>
      <w:r>
        <w:rPr>
          <w:rFonts w:ascii="仿宋_GB2312" w:eastAsia="仿宋_GB2312" w:hint="eastAsia"/>
          <w:sz w:val="32"/>
          <w:szCs w:val="32"/>
        </w:rPr>
        <w:t>万元,与上年相比，减少</w:t>
      </w:r>
      <w:r w:rsidR="00E00205">
        <w:rPr>
          <w:rFonts w:ascii="仿宋_GB2312" w:eastAsia="仿宋_GB2312" w:hint="eastAsia"/>
          <w:sz w:val="32"/>
          <w:szCs w:val="32"/>
        </w:rPr>
        <w:t>37.62</w:t>
      </w:r>
      <w:r>
        <w:rPr>
          <w:rFonts w:ascii="仿宋_GB2312" w:eastAsia="仿宋_GB2312" w:hint="eastAsia"/>
          <w:sz w:val="32"/>
          <w:szCs w:val="32"/>
        </w:rPr>
        <w:t>万元，降低</w:t>
      </w:r>
      <w:r w:rsidR="00E00205">
        <w:rPr>
          <w:rFonts w:ascii="仿宋_GB2312" w:eastAsia="仿宋_GB2312" w:hint="eastAsia"/>
          <w:sz w:val="32"/>
          <w:szCs w:val="32"/>
        </w:rPr>
        <w:t>4</w:t>
      </w:r>
      <w:r>
        <w:rPr>
          <w:rFonts w:ascii="仿宋_GB2312" w:eastAsia="仿宋_GB2312" w:hint="eastAsia"/>
          <w:sz w:val="32"/>
          <w:szCs w:val="32"/>
        </w:rPr>
        <w:t>%，结余</w:t>
      </w:r>
      <w:r w:rsidR="00E00205">
        <w:rPr>
          <w:rFonts w:ascii="仿宋_GB2312" w:eastAsia="仿宋_GB2312" w:hint="eastAsia"/>
          <w:sz w:val="32"/>
          <w:szCs w:val="32"/>
        </w:rPr>
        <w:t>127.49</w:t>
      </w:r>
      <w:r>
        <w:rPr>
          <w:rFonts w:ascii="仿宋_GB2312" w:eastAsia="仿宋_GB2312" w:hint="eastAsia"/>
          <w:sz w:val="32"/>
          <w:szCs w:val="32"/>
        </w:rPr>
        <w:t>万元，与上年相比，减少</w:t>
      </w:r>
      <w:r w:rsidR="00E00205">
        <w:rPr>
          <w:rFonts w:ascii="仿宋_GB2312" w:eastAsia="仿宋_GB2312" w:hint="eastAsia"/>
          <w:sz w:val="32"/>
          <w:szCs w:val="32"/>
        </w:rPr>
        <w:t>7.71</w:t>
      </w:r>
      <w:r>
        <w:rPr>
          <w:rFonts w:ascii="仿宋_GB2312" w:eastAsia="仿宋_GB2312" w:hint="eastAsia"/>
          <w:sz w:val="32"/>
          <w:szCs w:val="32"/>
        </w:rPr>
        <w:t>万元，降低</w:t>
      </w:r>
      <w:r w:rsidR="00E00205">
        <w:rPr>
          <w:rFonts w:ascii="仿宋_GB2312" w:eastAsia="仿宋_GB2312" w:hint="eastAsia"/>
          <w:sz w:val="32"/>
          <w:szCs w:val="32"/>
        </w:rPr>
        <w:t>5.7</w:t>
      </w:r>
      <w:r>
        <w:rPr>
          <w:rFonts w:ascii="仿宋_GB2312" w:eastAsia="仿宋_GB2312" w:hint="eastAsia"/>
          <w:sz w:val="32"/>
          <w:szCs w:val="32"/>
        </w:rPr>
        <w:t>%。增减变化主要原因是：</w:t>
      </w:r>
      <w:r w:rsidR="00E00205">
        <w:rPr>
          <w:rFonts w:ascii="仿宋_GB2312" w:eastAsia="仿宋_GB2312" w:hint="eastAsia"/>
          <w:sz w:val="32"/>
          <w:szCs w:val="32"/>
        </w:rPr>
        <w:t>由于系统内人员调整，人员减少10人，故各项人员和公用的经费都有所下降</w:t>
      </w:r>
      <w:r>
        <w:rPr>
          <w:rFonts w:ascii="仿宋_GB2312" w:eastAsia="仿宋_GB2312" w:hint="eastAsia"/>
          <w:sz w:val="32"/>
          <w:szCs w:val="32"/>
        </w:rPr>
        <w:t>。</w:t>
      </w:r>
    </w:p>
    <w:p w:rsidR="00F65E0A" w:rsidRDefault="00653751"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 2017年收入和支付预算770.74万元，</w:t>
      </w:r>
      <w:r w:rsidR="001D289A">
        <w:rPr>
          <w:rFonts w:ascii="仿宋_GB2312" w:eastAsia="仿宋_GB2312" w:hint="eastAsia"/>
          <w:sz w:val="32"/>
          <w:szCs w:val="32"/>
        </w:rPr>
        <w:t>决算数</w:t>
      </w:r>
      <w:r>
        <w:rPr>
          <w:rFonts w:ascii="仿宋_GB2312" w:eastAsia="仿宋_GB2312" w:hint="eastAsia"/>
          <w:sz w:val="32"/>
          <w:szCs w:val="32"/>
        </w:rPr>
        <w:t>与实际</w:t>
      </w:r>
      <w:r w:rsidR="001D289A">
        <w:rPr>
          <w:rFonts w:ascii="仿宋_GB2312" w:eastAsia="仿宋_GB2312" w:hint="eastAsia"/>
          <w:sz w:val="32"/>
          <w:szCs w:val="32"/>
        </w:rPr>
        <w:t>预算</w:t>
      </w:r>
      <w:r>
        <w:rPr>
          <w:rFonts w:ascii="仿宋_GB2312" w:eastAsia="仿宋_GB2312" w:hint="eastAsia"/>
          <w:sz w:val="32"/>
          <w:szCs w:val="32"/>
        </w:rPr>
        <w:t>增加128.23万元，</w:t>
      </w:r>
      <w:r w:rsidR="001D289A">
        <w:rPr>
          <w:rFonts w:ascii="仿宋_GB2312" w:eastAsia="仿宋_GB2312" w:hint="eastAsia"/>
          <w:sz w:val="32"/>
          <w:szCs w:val="32"/>
        </w:rPr>
        <w:t>增长16.63%；</w:t>
      </w:r>
      <w:r>
        <w:rPr>
          <w:rFonts w:ascii="仿宋_GB2312" w:eastAsia="仿宋_GB2312" w:hint="eastAsia"/>
          <w:sz w:val="32"/>
          <w:szCs w:val="32"/>
        </w:rPr>
        <w:t>支出增加135.94万元</w:t>
      </w:r>
      <w:r w:rsidR="001D289A">
        <w:rPr>
          <w:rFonts w:ascii="仿宋_GB2312" w:eastAsia="仿宋_GB2312" w:hint="eastAsia"/>
          <w:sz w:val="32"/>
          <w:szCs w:val="32"/>
        </w:rPr>
        <w:t>，增长17.63%。</w:t>
      </w:r>
      <w:r>
        <w:rPr>
          <w:rFonts w:ascii="仿宋_GB2312" w:eastAsia="仿宋_GB2312" w:hint="eastAsia"/>
          <w:sz w:val="32"/>
          <w:szCs w:val="32"/>
        </w:rPr>
        <w:t>主要是由于下发年初下达的绩效奖励经费、维稳费的发放和由于人员调整所需办公等经费的支出。</w:t>
      </w:r>
    </w:p>
    <w:p w:rsidR="00F65E0A" w:rsidRDefault="00F65E0A" w:rsidP="00F65E0A">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sidR="00653751">
        <w:rPr>
          <w:rFonts w:ascii="仿宋_GB2312" w:eastAsia="仿宋_GB2312" w:hAnsi="Calibri" w:hint="eastAsia"/>
          <w:sz w:val="32"/>
          <w:szCs w:val="32"/>
          <w:lang w:val="en-GB"/>
        </w:rPr>
        <w:t>:</w:t>
      </w:r>
      <w:r w:rsidR="0047408A">
        <w:rPr>
          <w:rFonts w:ascii="仿宋_GB2312" w:eastAsia="仿宋_GB2312" w:hAnsi="Calibri" w:hint="eastAsia"/>
          <w:sz w:val="32"/>
          <w:szCs w:val="32"/>
          <w:lang w:val="en-GB"/>
        </w:rPr>
        <w:t>无。</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本年收入合计</w:t>
      </w:r>
      <w:r w:rsidR="0047408A">
        <w:rPr>
          <w:rFonts w:ascii="仿宋_GB2312" w:eastAsia="仿宋_GB2312" w:hint="eastAsia"/>
          <w:sz w:val="32"/>
          <w:szCs w:val="32"/>
        </w:rPr>
        <w:t>898.97</w:t>
      </w:r>
      <w:r>
        <w:rPr>
          <w:rFonts w:ascii="仿宋_GB2312" w:eastAsia="仿宋_GB2312" w:hint="eastAsia"/>
          <w:sz w:val="32"/>
          <w:szCs w:val="32"/>
        </w:rPr>
        <w:t>万元，其中：财政拨款收入</w:t>
      </w:r>
      <w:r w:rsidR="0047408A">
        <w:rPr>
          <w:rFonts w:ascii="仿宋_GB2312" w:eastAsia="仿宋_GB2312" w:hint="eastAsia"/>
          <w:sz w:val="32"/>
          <w:szCs w:val="32"/>
        </w:rPr>
        <w:t>712.14</w:t>
      </w:r>
      <w:r>
        <w:rPr>
          <w:rFonts w:ascii="仿宋_GB2312" w:eastAsia="仿宋_GB2312" w:hint="eastAsia"/>
          <w:sz w:val="32"/>
          <w:szCs w:val="32"/>
        </w:rPr>
        <w:t>万元，占</w:t>
      </w:r>
      <w:r w:rsidR="00140BFE">
        <w:rPr>
          <w:rFonts w:ascii="仿宋_GB2312" w:eastAsia="仿宋_GB2312" w:hint="eastAsia"/>
          <w:sz w:val="32"/>
          <w:szCs w:val="32"/>
        </w:rPr>
        <w:t>79.22</w:t>
      </w:r>
      <w:r>
        <w:rPr>
          <w:rFonts w:ascii="仿宋_GB2312" w:eastAsia="仿宋_GB2312" w:hint="eastAsia"/>
          <w:sz w:val="32"/>
          <w:szCs w:val="32"/>
        </w:rPr>
        <w:t>%；上级补助收入</w:t>
      </w:r>
      <w:r w:rsidR="00140BFE">
        <w:rPr>
          <w:rFonts w:ascii="仿宋_GB2312" w:eastAsia="仿宋_GB2312" w:hint="eastAsia"/>
          <w:sz w:val="32"/>
          <w:szCs w:val="32"/>
        </w:rPr>
        <w:t>0</w:t>
      </w:r>
      <w:r>
        <w:rPr>
          <w:rFonts w:ascii="仿宋_GB2312" w:eastAsia="仿宋_GB2312" w:hint="eastAsia"/>
          <w:sz w:val="32"/>
          <w:szCs w:val="32"/>
        </w:rPr>
        <w:t>万元，占</w:t>
      </w:r>
      <w:r w:rsidR="00140BFE">
        <w:rPr>
          <w:rFonts w:ascii="仿宋_GB2312" w:eastAsia="仿宋_GB2312" w:hint="eastAsia"/>
          <w:sz w:val="32"/>
          <w:szCs w:val="32"/>
        </w:rPr>
        <w:t>0</w:t>
      </w:r>
      <w:r>
        <w:rPr>
          <w:rFonts w:ascii="仿宋_GB2312" w:eastAsia="仿宋_GB2312" w:hint="eastAsia"/>
          <w:sz w:val="32"/>
          <w:szCs w:val="32"/>
        </w:rPr>
        <w:t>%；事业收入</w:t>
      </w:r>
      <w:r w:rsidR="00140BFE">
        <w:rPr>
          <w:rFonts w:ascii="仿宋_GB2312" w:eastAsia="仿宋_GB2312" w:hint="eastAsia"/>
          <w:sz w:val="32"/>
          <w:szCs w:val="32"/>
        </w:rPr>
        <w:t>0</w:t>
      </w:r>
      <w:r>
        <w:rPr>
          <w:rFonts w:ascii="仿宋_GB2312" w:eastAsia="仿宋_GB2312" w:hint="eastAsia"/>
          <w:sz w:val="32"/>
          <w:szCs w:val="32"/>
        </w:rPr>
        <w:t>万元，占</w:t>
      </w:r>
      <w:r w:rsidR="00140BFE">
        <w:rPr>
          <w:rFonts w:ascii="仿宋_GB2312" w:eastAsia="仿宋_GB2312" w:hint="eastAsia"/>
          <w:sz w:val="32"/>
          <w:szCs w:val="32"/>
        </w:rPr>
        <w:t>0</w:t>
      </w:r>
      <w:r>
        <w:rPr>
          <w:rFonts w:ascii="仿宋_GB2312" w:eastAsia="仿宋_GB2312" w:hint="eastAsia"/>
          <w:sz w:val="32"/>
          <w:szCs w:val="32"/>
        </w:rPr>
        <w:t>%；经营收入</w:t>
      </w:r>
      <w:r w:rsidR="00140BFE">
        <w:rPr>
          <w:rFonts w:ascii="仿宋_GB2312" w:eastAsia="仿宋_GB2312" w:hint="eastAsia"/>
          <w:sz w:val="32"/>
          <w:szCs w:val="32"/>
        </w:rPr>
        <w:t>0</w:t>
      </w:r>
      <w:r>
        <w:rPr>
          <w:rFonts w:ascii="仿宋_GB2312" w:eastAsia="仿宋_GB2312" w:hint="eastAsia"/>
          <w:sz w:val="32"/>
          <w:szCs w:val="32"/>
        </w:rPr>
        <w:t>万元，占</w:t>
      </w:r>
      <w:r w:rsidR="00140BFE">
        <w:rPr>
          <w:rFonts w:ascii="仿宋_GB2312" w:eastAsia="仿宋_GB2312" w:hint="eastAsia"/>
          <w:sz w:val="32"/>
          <w:szCs w:val="32"/>
        </w:rPr>
        <w:t>0</w:t>
      </w:r>
      <w:r>
        <w:rPr>
          <w:rFonts w:ascii="仿宋_GB2312" w:eastAsia="仿宋_GB2312" w:hint="eastAsia"/>
          <w:sz w:val="32"/>
          <w:szCs w:val="32"/>
        </w:rPr>
        <w:t>%；附属单位缴款</w:t>
      </w:r>
      <w:r w:rsidR="00140BFE">
        <w:rPr>
          <w:rFonts w:ascii="仿宋_GB2312" w:eastAsia="仿宋_GB2312" w:hint="eastAsia"/>
          <w:sz w:val="32"/>
          <w:szCs w:val="32"/>
        </w:rPr>
        <w:t>0</w:t>
      </w:r>
      <w:r>
        <w:rPr>
          <w:rFonts w:ascii="仿宋_GB2312" w:eastAsia="仿宋_GB2312" w:hint="eastAsia"/>
          <w:sz w:val="32"/>
          <w:szCs w:val="32"/>
        </w:rPr>
        <w:t>万元，占</w:t>
      </w:r>
      <w:r w:rsidR="00140BFE">
        <w:rPr>
          <w:rFonts w:ascii="仿宋_GB2312" w:eastAsia="仿宋_GB2312" w:hint="eastAsia"/>
          <w:sz w:val="32"/>
          <w:szCs w:val="32"/>
        </w:rPr>
        <w:t>0</w:t>
      </w:r>
      <w:r>
        <w:rPr>
          <w:rFonts w:ascii="仿宋_GB2312" w:eastAsia="仿宋_GB2312" w:hint="eastAsia"/>
          <w:sz w:val="32"/>
          <w:szCs w:val="32"/>
        </w:rPr>
        <w:t>%；其他收入</w:t>
      </w:r>
      <w:r w:rsidR="00140BFE">
        <w:rPr>
          <w:rFonts w:ascii="仿宋_GB2312" w:eastAsia="仿宋_GB2312" w:hint="eastAsia"/>
          <w:sz w:val="32"/>
          <w:szCs w:val="32"/>
        </w:rPr>
        <w:t>186.83</w:t>
      </w:r>
      <w:r>
        <w:rPr>
          <w:rFonts w:ascii="仿宋_GB2312" w:eastAsia="仿宋_GB2312" w:hint="eastAsia"/>
          <w:sz w:val="32"/>
          <w:szCs w:val="32"/>
        </w:rPr>
        <w:t>万元，占</w:t>
      </w:r>
      <w:r w:rsidR="00140BFE">
        <w:rPr>
          <w:rFonts w:ascii="仿宋_GB2312" w:eastAsia="仿宋_GB2312" w:hint="eastAsia"/>
          <w:sz w:val="32"/>
          <w:szCs w:val="32"/>
        </w:rPr>
        <w:t>20.78</w:t>
      </w:r>
      <w:r>
        <w:rPr>
          <w:rFonts w:ascii="仿宋_GB2312" w:eastAsia="仿宋_GB2312" w:hint="eastAsia"/>
          <w:sz w:val="32"/>
          <w:szCs w:val="32"/>
        </w:rPr>
        <w:t>%。增减变化的主要原因是：</w:t>
      </w:r>
      <w:r w:rsidR="00140BFE">
        <w:rPr>
          <w:rFonts w:ascii="仿宋_GB2312" w:eastAsia="仿宋_GB2312" w:hint="eastAsia"/>
          <w:sz w:val="32"/>
          <w:szCs w:val="32"/>
        </w:rPr>
        <w:t>由于发放维稳费，故其他收入增加</w:t>
      </w:r>
      <w:r>
        <w:rPr>
          <w:rFonts w:ascii="仿宋_GB2312" w:eastAsia="仿宋_GB2312" w:hint="eastAsia"/>
          <w:sz w:val="32"/>
          <w:szCs w:val="32"/>
        </w:rPr>
        <w:t>。</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w:t>
      </w:r>
      <w:r w:rsidR="00140BFE">
        <w:rPr>
          <w:rFonts w:ascii="仿宋_GB2312" w:eastAsia="仿宋_GB2312" w:hint="eastAsia"/>
          <w:sz w:val="32"/>
          <w:szCs w:val="32"/>
        </w:rPr>
        <w:t>：2017年财政拨款收入预算670.74万元，其他收入预算100万元。</w:t>
      </w:r>
      <w:r w:rsidR="001D289A">
        <w:rPr>
          <w:rFonts w:ascii="仿宋_GB2312" w:eastAsia="仿宋_GB2312" w:hint="eastAsia"/>
          <w:sz w:val="32"/>
          <w:szCs w:val="32"/>
        </w:rPr>
        <w:t>决算数与实际预算</w:t>
      </w:r>
      <w:r w:rsidR="007E1F2C">
        <w:rPr>
          <w:rFonts w:ascii="仿宋_GB2312" w:eastAsia="仿宋_GB2312" w:hint="eastAsia"/>
          <w:sz w:val="32"/>
          <w:szCs w:val="32"/>
        </w:rPr>
        <w:t>增加41.4</w:t>
      </w:r>
      <w:r w:rsidR="007E1F2C">
        <w:rPr>
          <w:rFonts w:ascii="仿宋_GB2312" w:eastAsia="仿宋_GB2312" w:hint="eastAsia"/>
          <w:sz w:val="32"/>
          <w:szCs w:val="32"/>
        </w:rPr>
        <w:lastRenderedPageBreak/>
        <w:t>万元，增长6.2%；其他收入增加86.83万元，增长86.83%。</w:t>
      </w:r>
      <w:r w:rsidR="00140BFE">
        <w:rPr>
          <w:rFonts w:ascii="仿宋_GB2312" w:eastAsia="仿宋_GB2312" w:hint="eastAsia"/>
          <w:sz w:val="32"/>
          <w:szCs w:val="32"/>
        </w:rPr>
        <w:t>由于年初下达绩效奖故决算财政收入增加38.4万元，其他税收事务支出增加3万元；由于维稳费的发放故增加其他收入的决算数。</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r w:rsidR="00140BFE">
        <w:rPr>
          <w:rFonts w:ascii="仿宋_GB2312" w:eastAsia="仿宋_GB2312" w:hAnsi="Calibri" w:hint="eastAsia"/>
          <w:sz w:val="32"/>
          <w:szCs w:val="32"/>
          <w:lang w:val="en-GB"/>
        </w:rPr>
        <w:t>：无。</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本年支出合计</w:t>
      </w:r>
      <w:r w:rsidR="00140BFE">
        <w:rPr>
          <w:rFonts w:ascii="仿宋_GB2312" w:eastAsia="仿宋_GB2312" w:hint="eastAsia"/>
          <w:sz w:val="32"/>
          <w:szCs w:val="32"/>
        </w:rPr>
        <w:t>906.69</w:t>
      </w:r>
      <w:r>
        <w:rPr>
          <w:rFonts w:ascii="仿宋_GB2312" w:eastAsia="仿宋_GB2312" w:hint="eastAsia"/>
          <w:sz w:val="32"/>
          <w:szCs w:val="32"/>
        </w:rPr>
        <w:t>万元，其中：基本支出</w:t>
      </w:r>
      <w:r w:rsidR="00140BFE">
        <w:rPr>
          <w:rFonts w:ascii="仿宋_GB2312" w:eastAsia="仿宋_GB2312" w:hint="eastAsia"/>
          <w:sz w:val="32"/>
          <w:szCs w:val="32"/>
        </w:rPr>
        <w:t>608.5</w:t>
      </w:r>
      <w:r>
        <w:rPr>
          <w:rFonts w:ascii="仿宋_GB2312" w:eastAsia="仿宋_GB2312" w:hint="eastAsia"/>
          <w:sz w:val="32"/>
          <w:szCs w:val="32"/>
        </w:rPr>
        <w:t>万元，占</w:t>
      </w:r>
      <w:r w:rsidR="00140BFE">
        <w:rPr>
          <w:rFonts w:ascii="仿宋_GB2312" w:eastAsia="仿宋_GB2312" w:hint="eastAsia"/>
          <w:sz w:val="32"/>
          <w:szCs w:val="32"/>
        </w:rPr>
        <w:t>67.11</w:t>
      </w:r>
      <w:r>
        <w:rPr>
          <w:rFonts w:ascii="仿宋_GB2312" w:eastAsia="仿宋_GB2312" w:hint="eastAsia"/>
          <w:sz w:val="32"/>
          <w:szCs w:val="32"/>
        </w:rPr>
        <w:t>%；项目支出</w:t>
      </w:r>
      <w:r w:rsidR="00140BFE">
        <w:rPr>
          <w:rFonts w:ascii="仿宋_GB2312" w:eastAsia="仿宋_GB2312" w:hint="eastAsia"/>
          <w:sz w:val="32"/>
          <w:szCs w:val="32"/>
        </w:rPr>
        <w:t>298.18</w:t>
      </w:r>
      <w:r>
        <w:rPr>
          <w:rFonts w:ascii="仿宋_GB2312" w:eastAsia="仿宋_GB2312" w:hint="eastAsia"/>
          <w:sz w:val="32"/>
          <w:szCs w:val="32"/>
        </w:rPr>
        <w:t>万元，占</w:t>
      </w:r>
      <w:r w:rsidR="00140BFE">
        <w:rPr>
          <w:rFonts w:ascii="仿宋_GB2312" w:eastAsia="仿宋_GB2312" w:hint="eastAsia"/>
          <w:sz w:val="32"/>
          <w:szCs w:val="32"/>
        </w:rPr>
        <w:t>32.89</w:t>
      </w:r>
      <w:r>
        <w:rPr>
          <w:rFonts w:ascii="仿宋_GB2312" w:eastAsia="仿宋_GB2312" w:hint="eastAsia"/>
          <w:sz w:val="32"/>
          <w:szCs w:val="32"/>
        </w:rPr>
        <w:t>%；上缴上级支出</w:t>
      </w:r>
      <w:r w:rsidR="00140BFE">
        <w:rPr>
          <w:rFonts w:ascii="仿宋_GB2312" w:eastAsia="仿宋_GB2312" w:hint="eastAsia"/>
          <w:sz w:val="32"/>
          <w:szCs w:val="32"/>
        </w:rPr>
        <w:t>0</w:t>
      </w:r>
      <w:r>
        <w:rPr>
          <w:rFonts w:ascii="仿宋_GB2312" w:eastAsia="仿宋_GB2312" w:hint="eastAsia"/>
          <w:sz w:val="32"/>
          <w:szCs w:val="32"/>
        </w:rPr>
        <w:t>万元，占</w:t>
      </w:r>
      <w:r w:rsidR="00140BFE">
        <w:rPr>
          <w:rFonts w:ascii="仿宋_GB2312" w:eastAsia="仿宋_GB2312" w:hint="eastAsia"/>
          <w:sz w:val="32"/>
          <w:szCs w:val="32"/>
        </w:rPr>
        <w:t>0</w:t>
      </w:r>
      <w:r>
        <w:rPr>
          <w:rFonts w:ascii="仿宋_GB2312" w:eastAsia="仿宋_GB2312" w:hint="eastAsia"/>
          <w:sz w:val="32"/>
          <w:szCs w:val="32"/>
        </w:rPr>
        <w:t>%；经营支出</w:t>
      </w:r>
      <w:r w:rsidR="00140BFE">
        <w:rPr>
          <w:rFonts w:ascii="仿宋_GB2312" w:eastAsia="仿宋_GB2312" w:hint="eastAsia"/>
          <w:sz w:val="32"/>
          <w:szCs w:val="32"/>
        </w:rPr>
        <w:t>0</w:t>
      </w:r>
      <w:r>
        <w:rPr>
          <w:rFonts w:ascii="仿宋_GB2312" w:eastAsia="仿宋_GB2312" w:hint="eastAsia"/>
          <w:sz w:val="32"/>
          <w:szCs w:val="32"/>
        </w:rPr>
        <w:t>万元，占</w:t>
      </w:r>
      <w:r w:rsidR="00140BFE">
        <w:rPr>
          <w:rFonts w:ascii="仿宋_GB2312" w:eastAsia="仿宋_GB2312" w:hint="eastAsia"/>
          <w:sz w:val="32"/>
          <w:szCs w:val="32"/>
        </w:rPr>
        <w:t>0</w:t>
      </w:r>
      <w:r>
        <w:rPr>
          <w:rFonts w:ascii="仿宋_GB2312" w:eastAsia="仿宋_GB2312" w:hint="eastAsia"/>
          <w:sz w:val="32"/>
          <w:szCs w:val="32"/>
        </w:rPr>
        <w:t>%；对附属单位补助支出</w:t>
      </w:r>
      <w:r w:rsidR="00140BFE">
        <w:rPr>
          <w:rFonts w:ascii="仿宋_GB2312" w:eastAsia="仿宋_GB2312" w:hint="eastAsia"/>
          <w:sz w:val="32"/>
          <w:szCs w:val="32"/>
        </w:rPr>
        <w:t>0</w:t>
      </w:r>
      <w:r>
        <w:rPr>
          <w:rFonts w:ascii="仿宋_GB2312" w:eastAsia="仿宋_GB2312" w:hint="eastAsia"/>
          <w:sz w:val="32"/>
          <w:szCs w:val="32"/>
        </w:rPr>
        <w:t>万元，占</w:t>
      </w:r>
      <w:r w:rsidR="00140BFE">
        <w:rPr>
          <w:rFonts w:ascii="仿宋_GB2312" w:eastAsia="仿宋_GB2312" w:hint="eastAsia"/>
          <w:sz w:val="32"/>
          <w:szCs w:val="32"/>
        </w:rPr>
        <w:t>0</w:t>
      </w:r>
      <w:r>
        <w:rPr>
          <w:rFonts w:ascii="仿宋_GB2312" w:eastAsia="仿宋_GB2312" w:hint="eastAsia"/>
          <w:sz w:val="32"/>
          <w:szCs w:val="32"/>
        </w:rPr>
        <w:t>%。增减变化的主要原因是：</w:t>
      </w:r>
      <w:r w:rsidR="00140BFE">
        <w:rPr>
          <w:rFonts w:ascii="仿宋_GB2312" w:eastAsia="仿宋_GB2312" w:hint="eastAsia"/>
          <w:sz w:val="32"/>
          <w:szCs w:val="32"/>
        </w:rPr>
        <w:t>主要是由于下发年初下达的绩效奖励经费、维稳费的发放和由于人员调整所需办公等经费的支出</w:t>
      </w:r>
      <w:r>
        <w:rPr>
          <w:rFonts w:ascii="仿宋_GB2312" w:eastAsia="仿宋_GB2312" w:hint="eastAsia"/>
          <w:sz w:val="32"/>
          <w:szCs w:val="32"/>
        </w:rPr>
        <w:t>。</w:t>
      </w:r>
    </w:p>
    <w:p w:rsidR="00F65E0A" w:rsidRPr="009C135D" w:rsidRDefault="001D289A" w:rsidP="009C135D">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与预算相比情况：2017年基本支出预算570.1万元，项目支出预算200.64万元。基本支出决算增加</w:t>
      </w:r>
      <w:r w:rsidR="009C135D">
        <w:rPr>
          <w:rFonts w:ascii="仿宋_GB2312" w:eastAsia="仿宋_GB2312" w:hint="eastAsia"/>
          <w:sz w:val="32"/>
          <w:szCs w:val="32"/>
        </w:rPr>
        <w:t>38.4万元，增长6.7%，项目支出决算增加97.54万元，增长48.61%。由于年初下达绩效奖故决算财政收入增加38.4万元，其他税收事务支出增加3万元；由于维稳费的发放故增加其他收入的决算数。</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r w:rsidR="009C135D">
        <w:rPr>
          <w:rFonts w:ascii="仿宋_GB2312" w:eastAsia="仿宋_GB2312" w:hAnsi="Calibri" w:hint="eastAsia"/>
          <w:sz w:val="32"/>
          <w:szCs w:val="32"/>
          <w:lang w:val="en-GB"/>
        </w:rPr>
        <w:t>：无。</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9C135D" w:rsidRDefault="009C135D"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2017</w:t>
      </w:r>
      <w:r w:rsidR="00F65E0A">
        <w:rPr>
          <w:rFonts w:ascii="仿宋_GB2312" w:eastAsia="仿宋_GB2312" w:hint="eastAsia"/>
          <w:sz w:val="32"/>
          <w:szCs w:val="32"/>
        </w:rPr>
        <w:t>年度财政拨款收入</w:t>
      </w:r>
      <w:r>
        <w:rPr>
          <w:rFonts w:ascii="仿宋_GB2312" w:eastAsia="仿宋_GB2312" w:hint="eastAsia"/>
          <w:sz w:val="32"/>
          <w:szCs w:val="32"/>
        </w:rPr>
        <w:t>712.14</w:t>
      </w:r>
      <w:r w:rsidR="00F65E0A">
        <w:rPr>
          <w:rFonts w:ascii="仿宋_GB2312" w:eastAsia="仿宋_GB2312" w:hint="eastAsia"/>
          <w:sz w:val="32"/>
          <w:szCs w:val="32"/>
        </w:rPr>
        <w:t>万元，与上年相比，增减少</w:t>
      </w:r>
      <w:r>
        <w:rPr>
          <w:rFonts w:ascii="仿宋_GB2312" w:eastAsia="仿宋_GB2312" w:hint="eastAsia"/>
          <w:sz w:val="32"/>
          <w:szCs w:val="32"/>
        </w:rPr>
        <w:t>115.04</w:t>
      </w:r>
      <w:r w:rsidR="00F65E0A">
        <w:rPr>
          <w:rFonts w:ascii="仿宋_GB2312" w:eastAsia="仿宋_GB2312" w:hint="eastAsia"/>
          <w:sz w:val="32"/>
          <w:szCs w:val="32"/>
        </w:rPr>
        <w:t>万元，降低</w:t>
      </w:r>
      <w:r>
        <w:rPr>
          <w:rFonts w:ascii="仿宋_GB2312" w:eastAsia="仿宋_GB2312" w:hint="eastAsia"/>
          <w:sz w:val="32"/>
          <w:szCs w:val="32"/>
        </w:rPr>
        <w:t>13.9</w:t>
      </w:r>
      <w:r w:rsidR="00F65E0A">
        <w:rPr>
          <w:rFonts w:ascii="仿宋_GB2312" w:eastAsia="仿宋_GB2312" w:hint="eastAsia"/>
          <w:sz w:val="32"/>
          <w:szCs w:val="32"/>
        </w:rPr>
        <w:t>%。增减变化的主要原因是：</w:t>
      </w:r>
      <w:r>
        <w:rPr>
          <w:rFonts w:ascii="仿宋_GB2312" w:eastAsia="仿宋_GB2312" w:hint="eastAsia"/>
          <w:sz w:val="32"/>
          <w:szCs w:val="32"/>
        </w:rPr>
        <w:t>由于系统内人员调整，人员减少10人，故各项人员和公用的经费都有所下降</w:t>
      </w:r>
      <w:r w:rsidR="00F65E0A">
        <w:rPr>
          <w:rFonts w:ascii="仿宋_GB2312" w:eastAsia="仿宋_GB2312" w:hint="eastAsia"/>
          <w:sz w:val="32"/>
          <w:szCs w:val="32"/>
        </w:rPr>
        <w:t>。财政拨款支出</w:t>
      </w:r>
      <w:r>
        <w:rPr>
          <w:rFonts w:ascii="仿宋_GB2312" w:eastAsia="仿宋_GB2312" w:hint="eastAsia"/>
          <w:sz w:val="32"/>
          <w:szCs w:val="32"/>
        </w:rPr>
        <w:t>712.14</w:t>
      </w:r>
      <w:r w:rsidR="00F65E0A">
        <w:rPr>
          <w:rFonts w:ascii="仿宋_GB2312" w:eastAsia="仿宋_GB2312" w:hint="eastAsia"/>
          <w:sz w:val="32"/>
          <w:szCs w:val="32"/>
        </w:rPr>
        <w:t>万元，与上年相比，减少</w:t>
      </w:r>
      <w:r>
        <w:rPr>
          <w:rFonts w:ascii="仿宋_GB2312" w:eastAsia="仿宋_GB2312" w:hint="eastAsia"/>
          <w:sz w:val="32"/>
          <w:szCs w:val="32"/>
        </w:rPr>
        <w:t>115.04</w:t>
      </w:r>
      <w:r w:rsidR="00F65E0A">
        <w:rPr>
          <w:rFonts w:ascii="仿宋_GB2312" w:eastAsia="仿宋_GB2312" w:hint="eastAsia"/>
          <w:sz w:val="32"/>
          <w:szCs w:val="32"/>
        </w:rPr>
        <w:t>万元，降低</w:t>
      </w:r>
      <w:r>
        <w:rPr>
          <w:rFonts w:ascii="仿宋_GB2312" w:eastAsia="仿宋_GB2312" w:hint="eastAsia"/>
          <w:sz w:val="32"/>
          <w:szCs w:val="32"/>
        </w:rPr>
        <w:t>13.9</w:t>
      </w:r>
      <w:r w:rsidR="00F65E0A">
        <w:rPr>
          <w:rFonts w:ascii="仿宋_GB2312" w:eastAsia="仿宋_GB2312" w:hint="eastAsia"/>
          <w:sz w:val="32"/>
          <w:szCs w:val="32"/>
        </w:rPr>
        <w:t>%。其中：基本支出</w:t>
      </w:r>
      <w:r>
        <w:rPr>
          <w:rFonts w:ascii="仿宋_GB2312" w:eastAsia="仿宋_GB2312" w:hint="eastAsia"/>
          <w:sz w:val="32"/>
          <w:szCs w:val="32"/>
        </w:rPr>
        <w:t>608.5</w:t>
      </w:r>
      <w:r w:rsidR="00F65E0A">
        <w:rPr>
          <w:rFonts w:ascii="仿宋_GB2312" w:eastAsia="仿宋_GB2312" w:hint="eastAsia"/>
          <w:sz w:val="32"/>
          <w:szCs w:val="32"/>
        </w:rPr>
        <w:t>万元，项目支出</w:t>
      </w:r>
      <w:r>
        <w:rPr>
          <w:rFonts w:ascii="仿宋_GB2312" w:eastAsia="仿宋_GB2312" w:hint="eastAsia"/>
          <w:sz w:val="32"/>
          <w:szCs w:val="32"/>
        </w:rPr>
        <w:t>103.64</w:t>
      </w:r>
      <w:r w:rsidR="00F65E0A">
        <w:rPr>
          <w:rFonts w:ascii="仿宋_GB2312" w:eastAsia="仿宋_GB2312" w:hint="eastAsia"/>
          <w:sz w:val="32"/>
          <w:szCs w:val="32"/>
        </w:rPr>
        <w:t>万元。增减变化的主要原因是：</w:t>
      </w:r>
      <w:r>
        <w:rPr>
          <w:rFonts w:ascii="仿宋_GB2312" w:eastAsia="仿宋_GB2312" w:hint="eastAsia"/>
          <w:sz w:val="32"/>
          <w:szCs w:val="32"/>
        </w:rPr>
        <w:t>由</w:t>
      </w:r>
      <w:r>
        <w:rPr>
          <w:rFonts w:ascii="仿宋_GB2312" w:eastAsia="仿宋_GB2312" w:hint="eastAsia"/>
          <w:sz w:val="32"/>
          <w:szCs w:val="32"/>
        </w:rPr>
        <w:lastRenderedPageBreak/>
        <w:t>于人员调整所需经费减少</w:t>
      </w:r>
      <w:r w:rsidR="00F65E0A">
        <w:rPr>
          <w:rFonts w:ascii="仿宋_GB2312" w:eastAsia="仿宋_GB2312" w:hint="eastAsia"/>
          <w:sz w:val="32"/>
          <w:szCs w:val="32"/>
        </w:rPr>
        <w:t>。财政拨款结转结余</w:t>
      </w:r>
      <w:r>
        <w:rPr>
          <w:rFonts w:ascii="仿宋_GB2312" w:eastAsia="仿宋_GB2312" w:hint="eastAsia"/>
          <w:sz w:val="32"/>
          <w:szCs w:val="32"/>
        </w:rPr>
        <w:t>0</w:t>
      </w:r>
      <w:r w:rsidR="00F65E0A">
        <w:rPr>
          <w:rFonts w:ascii="仿宋_GB2312" w:eastAsia="仿宋_GB2312" w:hint="eastAsia"/>
          <w:sz w:val="32"/>
          <w:szCs w:val="32"/>
        </w:rPr>
        <w:t>万元，与上年相比，</w:t>
      </w:r>
      <w:r>
        <w:rPr>
          <w:rFonts w:ascii="仿宋_GB2312" w:eastAsia="仿宋_GB2312" w:hint="eastAsia"/>
          <w:sz w:val="32"/>
          <w:szCs w:val="32"/>
        </w:rPr>
        <w:t>无变化</w:t>
      </w:r>
      <w:r w:rsidR="00F65E0A">
        <w:rPr>
          <w:rFonts w:ascii="仿宋_GB2312" w:eastAsia="仿宋_GB2312" w:hint="eastAsia"/>
          <w:sz w:val="32"/>
          <w:szCs w:val="32"/>
        </w:rPr>
        <w:t>。</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w:t>
      </w:r>
      <w:r w:rsidR="00426181">
        <w:rPr>
          <w:rFonts w:ascii="仿宋_GB2312" w:eastAsia="仿宋_GB2312" w:hint="eastAsia"/>
          <w:sz w:val="32"/>
          <w:szCs w:val="32"/>
        </w:rPr>
        <w:t>2017年财政拨款收入预算670.74万元</w:t>
      </w:r>
      <w:r w:rsidR="003D3D81">
        <w:rPr>
          <w:rFonts w:ascii="仿宋_GB2312" w:eastAsia="仿宋_GB2312" w:hint="eastAsia"/>
          <w:sz w:val="32"/>
          <w:szCs w:val="32"/>
        </w:rPr>
        <w:t>，决算数增加41.4万元，增长6.17%；基本支出预算570.1万元，项目支出预算100.64万元，决算数分别增长6.7%、3%。</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r w:rsidR="00426181">
        <w:rPr>
          <w:rFonts w:ascii="仿宋_GB2312" w:eastAsia="仿宋_GB2312" w:hAnsi="Calibri" w:hint="eastAsia"/>
          <w:sz w:val="32"/>
          <w:szCs w:val="32"/>
          <w:lang w:val="en-GB"/>
        </w:rPr>
        <w:t>：无。</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（二）一般公共预算支出决算情况说明</w:t>
      </w:r>
    </w:p>
    <w:p w:rsidR="00426181" w:rsidRDefault="009C135D"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2017</w:t>
      </w:r>
      <w:r w:rsidR="00F65E0A">
        <w:rPr>
          <w:rFonts w:ascii="仿宋_GB2312" w:eastAsia="仿宋_GB2312" w:hint="eastAsia"/>
          <w:sz w:val="32"/>
          <w:szCs w:val="32"/>
        </w:rPr>
        <w:t>年度一般公共预算财政拨款支出</w:t>
      </w:r>
      <w:r w:rsidR="00426181">
        <w:rPr>
          <w:rFonts w:ascii="仿宋_GB2312" w:eastAsia="仿宋_GB2312" w:hint="eastAsia"/>
          <w:sz w:val="32"/>
          <w:szCs w:val="32"/>
        </w:rPr>
        <w:t>103.64</w:t>
      </w:r>
      <w:r w:rsidR="00F65E0A">
        <w:rPr>
          <w:rFonts w:ascii="仿宋_GB2312" w:eastAsia="仿宋_GB2312" w:hint="eastAsia"/>
          <w:sz w:val="32"/>
          <w:szCs w:val="32"/>
        </w:rPr>
        <w:t>万元。与上年相比，减少</w:t>
      </w:r>
      <w:r w:rsidR="00426181">
        <w:rPr>
          <w:rFonts w:ascii="仿宋_GB2312" w:eastAsia="仿宋_GB2312" w:hint="eastAsia"/>
          <w:sz w:val="32"/>
          <w:szCs w:val="32"/>
        </w:rPr>
        <w:t>2.15</w:t>
      </w:r>
      <w:r w:rsidR="00F65E0A">
        <w:rPr>
          <w:rFonts w:ascii="仿宋_GB2312" w:eastAsia="仿宋_GB2312" w:hint="eastAsia"/>
          <w:sz w:val="32"/>
          <w:szCs w:val="32"/>
        </w:rPr>
        <w:t>万元，降低</w:t>
      </w:r>
      <w:r w:rsidR="00426181">
        <w:rPr>
          <w:rFonts w:ascii="仿宋_GB2312" w:eastAsia="仿宋_GB2312" w:hint="eastAsia"/>
          <w:sz w:val="32"/>
          <w:szCs w:val="32"/>
        </w:rPr>
        <w:t>2.03</w:t>
      </w:r>
      <w:r w:rsidR="00F65E0A">
        <w:rPr>
          <w:rFonts w:ascii="仿宋_GB2312" w:eastAsia="仿宋_GB2312" w:hint="eastAsia"/>
          <w:sz w:val="32"/>
          <w:szCs w:val="32"/>
        </w:rPr>
        <w:t>%。增减变化的主要原因是：</w:t>
      </w:r>
      <w:r w:rsidR="00426181">
        <w:rPr>
          <w:rFonts w:ascii="仿宋_GB2312" w:eastAsia="仿宋_GB2312" w:hint="eastAsia"/>
          <w:sz w:val="32"/>
          <w:szCs w:val="32"/>
        </w:rPr>
        <w:t>无信息化建设费用</w:t>
      </w:r>
      <w:r w:rsidR="00F65E0A">
        <w:rPr>
          <w:rFonts w:ascii="仿宋_GB2312" w:eastAsia="仿宋_GB2312" w:hint="eastAsia"/>
          <w:sz w:val="32"/>
          <w:szCs w:val="32"/>
        </w:rPr>
        <w:t>。其中：按功能分类科目，</w:t>
      </w:r>
      <w:r w:rsidR="00426181">
        <w:rPr>
          <w:rFonts w:ascii="仿宋_GB2312" w:eastAsia="仿宋_GB2312" w:hint="eastAsia"/>
          <w:sz w:val="32"/>
          <w:szCs w:val="32"/>
        </w:rPr>
        <w:t>税务办案费</w:t>
      </w:r>
      <w:r w:rsidR="00F65E0A">
        <w:rPr>
          <w:rFonts w:ascii="仿宋_GB2312" w:eastAsia="仿宋_GB2312" w:hint="eastAsia"/>
          <w:sz w:val="32"/>
          <w:szCs w:val="32"/>
        </w:rPr>
        <w:t>支出</w:t>
      </w:r>
      <w:r w:rsidR="00426181">
        <w:rPr>
          <w:rFonts w:ascii="仿宋_GB2312" w:eastAsia="仿宋_GB2312" w:hint="eastAsia"/>
          <w:sz w:val="32"/>
          <w:szCs w:val="32"/>
        </w:rPr>
        <w:t>55</w:t>
      </w:r>
      <w:r w:rsidR="00F65E0A">
        <w:rPr>
          <w:rFonts w:ascii="仿宋_GB2312" w:eastAsia="仿宋_GB2312" w:hint="eastAsia"/>
          <w:sz w:val="32"/>
          <w:szCs w:val="32"/>
        </w:rPr>
        <w:t>万元，</w:t>
      </w:r>
      <w:r w:rsidR="00426181">
        <w:rPr>
          <w:rFonts w:ascii="仿宋_GB2312" w:eastAsia="仿宋_GB2312" w:hint="eastAsia"/>
          <w:sz w:val="32"/>
          <w:szCs w:val="32"/>
        </w:rPr>
        <w:t>税务宣传</w:t>
      </w:r>
      <w:r w:rsidR="00F65E0A">
        <w:rPr>
          <w:rFonts w:ascii="仿宋_GB2312" w:eastAsia="仿宋_GB2312" w:hint="eastAsia"/>
          <w:sz w:val="32"/>
          <w:szCs w:val="32"/>
        </w:rPr>
        <w:t>支出</w:t>
      </w:r>
      <w:r w:rsidR="00426181">
        <w:rPr>
          <w:rFonts w:ascii="仿宋_GB2312" w:eastAsia="仿宋_GB2312" w:hint="eastAsia"/>
          <w:sz w:val="32"/>
          <w:szCs w:val="32"/>
        </w:rPr>
        <w:t>10</w:t>
      </w:r>
      <w:r w:rsidR="00F65E0A">
        <w:rPr>
          <w:rFonts w:ascii="仿宋_GB2312" w:eastAsia="仿宋_GB2312" w:hint="eastAsia"/>
          <w:sz w:val="32"/>
          <w:szCs w:val="32"/>
        </w:rPr>
        <w:t>万元</w:t>
      </w:r>
      <w:r w:rsidR="00426181">
        <w:rPr>
          <w:rFonts w:ascii="仿宋_GB2312" w:eastAsia="仿宋_GB2312" w:hint="eastAsia"/>
          <w:sz w:val="32"/>
          <w:szCs w:val="32"/>
        </w:rPr>
        <w:t>，其他税收事务支出38.64万元</w:t>
      </w:r>
      <w:r w:rsidR="00F65E0A">
        <w:rPr>
          <w:rFonts w:ascii="仿宋_GB2312" w:eastAsia="仿宋_GB2312" w:hint="eastAsia"/>
          <w:sz w:val="32"/>
          <w:szCs w:val="32"/>
        </w:rPr>
        <w:t>。</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w:t>
      </w:r>
      <w:r w:rsidR="00426181">
        <w:rPr>
          <w:rFonts w:ascii="仿宋_GB2312" w:eastAsia="仿宋_GB2312" w:hint="eastAsia"/>
          <w:sz w:val="32"/>
          <w:szCs w:val="32"/>
        </w:rPr>
        <w:t>情况：2017年其他税收事务支出预算35.64万元，追加预算3万元，决算数38.64万元，增长8.42%。税务办案和税务宣传无变化。</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r w:rsidR="00426181">
        <w:rPr>
          <w:rFonts w:ascii="仿宋_GB2312" w:eastAsia="仿宋_GB2312" w:hAnsi="Calibri" w:hint="eastAsia"/>
          <w:sz w:val="32"/>
          <w:szCs w:val="32"/>
          <w:lang w:val="en-GB"/>
        </w:rPr>
        <w:t>：无</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F65E0A" w:rsidRDefault="009863A8"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本单位不涉及此项收入支出。</w:t>
      </w:r>
      <w:r w:rsidR="00151A29">
        <w:rPr>
          <w:rFonts w:ascii="仿宋_GB2312" w:eastAsia="仿宋_GB2312" w:hint="eastAsia"/>
          <w:sz w:val="32"/>
          <w:szCs w:val="32"/>
        </w:rPr>
        <w:t>故政府性基金预算收支为0。</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w:t>
      </w:r>
      <w:r w:rsidR="003D3D81">
        <w:rPr>
          <w:rFonts w:ascii="仿宋_GB2312" w:eastAsia="仿宋_GB2312" w:hint="eastAsia"/>
          <w:sz w:val="32"/>
          <w:szCs w:val="32"/>
        </w:rPr>
        <w:t>：无</w:t>
      </w:r>
      <w:r>
        <w:rPr>
          <w:rFonts w:ascii="仿宋_GB2312" w:eastAsia="仿宋_GB2312" w:hint="eastAsia"/>
          <w:sz w:val="32"/>
          <w:szCs w:val="32"/>
        </w:rPr>
        <w:t>。</w:t>
      </w:r>
    </w:p>
    <w:p w:rsidR="00F65E0A" w:rsidRDefault="00F65E0A" w:rsidP="00F65E0A">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sidR="003D3D81">
        <w:rPr>
          <w:rFonts w:ascii="仿宋_GB2312" w:eastAsia="仿宋_GB2312" w:hint="eastAsia"/>
          <w:sz w:val="32"/>
          <w:szCs w:val="32"/>
        </w:rPr>
        <w:t>：无</w:t>
      </w:r>
      <w:r>
        <w:rPr>
          <w:rFonts w:ascii="仿宋_GB2312" w:eastAsia="仿宋_GB2312" w:hAnsi="Calibri" w:hint="eastAsia"/>
          <w:sz w:val="32"/>
          <w:szCs w:val="32"/>
          <w:lang w:val="en-GB"/>
        </w:rPr>
        <w:t>。</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（四）政府性基金预算支出决算情况说明</w:t>
      </w:r>
    </w:p>
    <w:p w:rsidR="00151A29" w:rsidRDefault="009863A8" w:rsidP="00151A29">
      <w:pPr>
        <w:spacing w:line="500" w:lineRule="exact"/>
        <w:ind w:firstLineChars="200" w:firstLine="640"/>
        <w:rPr>
          <w:rFonts w:ascii="仿宋_GB2312" w:eastAsia="仿宋_GB2312"/>
          <w:sz w:val="32"/>
          <w:szCs w:val="32"/>
        </w:rPr>
      </w:pPr>
      <w:r>
        <w:rPr>
          <w:rFonts w:ascii="仿宋_GB2312" w:eastAsia="仿宋_GB2312" w:hint="eastAsia"/>
          <w:sz w:val="32"/>
          <w:szCs w:val="32"/>
        </w:rPr>
        <w:t>本单位不涉及此项收入支出。</w:t>
      </w:r>
      <w:r w:rsidR="00151A29">
        <w:rPr>
          <w:rFonts w:ascii="仿宋_GB2312" w:eastAsia="仿宋_GB2312" w:hint="eastAsia"/>
          <w:sz w:val="32"/>
          <w:szCs w:val="32"/>
        </w:rPr>
        <w:t>故政府性基金预算支出为0。</w:t>
      </w:r>
    </w:p>
    <w:p w:rsidR="003D3D81" w:rsidRPr="00151A29" w:rsidRDefault="003D3D81" w:rsidP="009863A8">
      <w:pPr>
        <w:spacing w:line="500" w:lineRule="exact"/>
        <w:ind w:firstLineChars="200" w:firstLine="640"/>
        <w:rPr>
          <w:rFonts w:ascii="仿宋_GB2312" w:eastAsia="仿宋_GB2312"/>
          <w:sz w:val="32"/>
          <w:szCs w:val="32"/>
        </w:rPr>
      </w:pP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w:t>
      </w:r>
      <w:r w:rsidR="003D3D81">
        <w:rPr>
          <w:rFonts w:ascii="仿宋_GB2312" w:eastAsia="仿宋_GB2312" w:hint="eastAsia"/>
          <w:sz w:val="32"/>
          <w:szCs w:val="32"/>
        </w:rPr>
        <w:t>：无</w:t>
      </w:r>
      <w:r>
        <w:rPr>
          <w:rFonts w:ascii="仿宋_GB2312" w:eastAsia="仿宋_GB2312" w:hint="eastAsia"/>
          <w:sz w:val="32"/>
          <w:szCs w:val="32"/>
        </w:rPr>
        <w:t>。</w:t>
      </w:r>
    </w:p>
    <w:p w:rsidR="00F65E0A" w:rsidRDefault="00F65E0A" w:rsidP="00F65E0A">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lastRenderedPageBreak/>
        <w:t>其他有关说明内容</w:t>
      </w:r>
      <w:r w:rsidR="003D3D81">
        <w:rPr>
          <w:rFonts w:ascii="仿宋_GB2312" w:eastAsia="仿宋_GB2312" w:hint="eastAsia"/>
          <w:sz w:val="32"/>
          <w:szCs w:val="32"/>
        </w:rPr>
        <w:t>：无</w:t>
      </w:r>
      <w:r>
        <w:rPr>
          <w:rFonts w:ascii="仿宋_GB2312" w:eastAsia="仿宋_GB2312" w:hAnsi="Calibri" w:hint="eastAsia"/>
          <w:sz w:val="32"/>
          <w:szCs w:val="32"/>
          <w:lang w:val="en-GB"/>
        </w:rPr>
        <w:t>。</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年末结转结余</w:t>
      </w:r>
      <w:r w:rsidR="003D3D81">
        <w:rPr>
          <w:rFonts w:ascii="仿宋_GB2312" w:eastAsia="仿宋_GB2312" w:hint="eastAsia"/>
          <w:sz w:val="32"/>
          <w:szCs w:val="32"/>
        </w:rPr>
        <w:t>127.49</w:t>
      </w:r>
      <w:r>
        <w:rPr>
          <w:rFonts w:ascii="仿宋_GB2312" w:eastAsia="仿宋_GB2312" w:hint="eastAsia"/>
          <w:sz w:val="32"/>
          <w:szCs w:val="32"/>
        </w:rPr>
        <w:t>万元。与上年相比，减少</w:t>
      </w:r>
      <w:r w:rsidR="003D3D81">
        <w:rPr>
          <w:rFonts w:ascii="仿宋_GB2312" w:eastAsia="仿宋_GB2312" w:hint="eastAsia"/>
          <w:sz w:val="32"/>
          <w:szCs w:val="32"/>
        </w:rPr>
        <w:t>7.71</w:t>
      </w:r>
      <w:r>
        <w:rPr>
          <w:rFonts w:ascii="仿宋_GB2312" w:eastAsia="仿宋_GB2312" w:hint="eastAsia"/>
          <w:sz w:val="32"/>
          <w:szCs w:val="32"/>
        </w:rPr>
        <w:t>万元，降低</w:t>
      </w:r>
      <w:r w:rsidR="003D3D81">
        <w:rPr>
          <w:rFonts w:ascii="仿宋_GB2312" w:eastAsia="仿宋_GB2312" w:hint="eastAsia"/>
          <w:sz w:val="32"/>
          <w:szCs w:val="32"/>
        </w:rPr>
        <w:t>5.7</w:t>
      </w:r>
      <w:r>
        <w:rPr>
          <w:rFonts w:ascii="仿宋_GB2312" w:eastAsia="仿宋_GB2312" w:hint="eastAsia"/>
          <w:sz w:val="32"/>
          <w:szCs w:val="32"/>
        </w:rPr>
        <w:t>%。</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其中财政拨款结转结余</w:t>
      </w:r>
      <w:r w:rsidR="003D3D81">
        <w:rPr>
          <w:rFonts w:ascii="仿宋_GB2312" w:eastAsia="仿宋_GB2312" w:hint="eastAsia"/>
          <w:sz w:val="32"/>
          <w:szCs w:val="32"/>
        </w:rPr>
        <w:t>0</w:t>
      </w:r>
      <w:r>
        <w:rPr>
          <w:rFonts w:ascii="仿宋_GB2312" w:eastAsia="仿宋_GB2312" w:hint="eastAsia"/>
          <w:sz w:val="32"/>
          <w:szCs w:val="32"/>
        </w:rPr>
        <w:t>万元。与上年相比，增加（减少）</w:t>
      </w:r>
      <w:r w:rsidR="003D3D81">
        <w:rPr>
          <w:rFonts w:ascii="仿宋_GB2312" w:eastAsia="仿宋_GB2312" w:hint="eastAsia"/>
          <w:sz w:val="32"/>
          <w:szCs w:val="32"/>
        </w:rPr>
        <w:t>0</w:t>
      </w:r>
      <w:r>
        <w:rPr>
          <w:rFonts w:ascii="仿宋_GB2312" w:eastAsia="仿宋_GB2312" w:hint="eastAsia"/>
          <w:sz w:val="32"/>
          <w:szCs w:val="32"/>
        </w:rPr>
        <w:t>万元，增长（降低）</w:t>
      </w:r>
      <w:r w:rsidR="003D3D81">
        <w:rPr>
          <w:rFonts w:ascii="仿宋_GB2312" w:eastAsia="仿宋_GB2312" w:hint="eastAsia"/>
          <w:sz w:val="32"/>
          <w:szCs w:val="32"/>
        </w:rPr>
        <w:t>0</w:t>
      </w:r>
      <w:r>
        <w:rPr>
          <w:rFonts w:ascii="仿宋_GB2312" w:eastAsia="仿宋_GB2312" w:hint="eastAsia"/>
          <w:sz w:val="32"/>
          <w:szCs w:val="32"/>
        </w:rPr>
        <w:t>%。</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其他有关说明内容</w:t>
      </w:r>
      <w:r w:rsidR="003D3D81">
        <w:rPr>
          <w:rFonts w:ascii="仿宋_GB2312" w:eastAsia="仿宋_GB2312" w:hAnsi="Calibri" w:hint="eastAsia"/>
          <w:sz w:val="32"/>
          <w:szCs w:val="32"/>
          <w:lang w:val="en-GB"/>
        </w:rPr>
        <w:t>：无。</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F65E0A" w:rsidRDefault="003D3D81"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2017</w:t>
      </w:r>
      <w:r w:rsidR="00F65E0A">
        <w:rPr>
          <w:rFonts w:ascii="仿宋_GB2312" w:eastAsia="仿宋_GB2312" w:hint="eastAsia"/>
          <w:sz w:val="32"/>
          <w:szCs w:val="32"/>
        </w:rPr>
        <w:t>年度一般公共预算“三公”经费支出决算</w:t>
      </w:r>
      <w:r w:rsidR="00852657">
        <w:rPr>
          <w:rFonts w:ascii="仿宋_GB2312" w:eastAsia="仿宋_GB2312" w:hint="eastAsia"/>
          <w:sz w:val="32"/>
          <w:szCs w:val="32"/>
        </w:rPr>
        <w:t>16.38</w:t>
      </w:r>
      <w:r w:rsidR="00F65E0A">
        <w:rPr>
          <w:rFonts w:ascii="仿宋_GB2312" w:eastAsia="仿宋_GB2312" w:hint="eastAsia"/>
          <w:sz w:val="32"/>
          <w:szCs w:val="32"/>
        </w:rPr>
        <w:t>万元，</w:t>
      </w:r>
      <w:r w:rsidR="00852657">
        <w:rPr>
          <w:rFonts w:ascii="仿宋_GB2312" w:eastAsia="仿宋_GB2312" w:hint="eastAsia"/>
          <w:sz w:val="32"/>
          <w:szCs w:val="32"/>
        </w:rPr>
        <w:t>与上年一致无变化</w:t>
      </w:r>
      <w:r w:rsidR="00F65E0A">
        <w:rPr>
          <w:rFonts w:ascii="仿宋_GB2312" w:eastAsia="仿宋_GB2312" w:hint="eastAsia"/>
          <w:sz w:val="32"/>
          <w:szCs w:val="32"/>
        </w:rPr>
        <w:t>，增长（降低）</w:t>
      </w:r>
      <w:r w:rsidR="00852657">
        <w:rPr>
          <w:rFonts w:ascii="仿宋_GB2312" w:eastAsia="仿宋_GB2312" w:hint="eastAsia"/>
          <w:sz w:val="32"/>
          <w:szCs w:val="32"/>
        </w:rPr>
        <w:t>0</w:t>
      </w:r>
      <w:r w:rsidR="00F65E0A">
        <w:rPr>
          <w:rFonts w:ascii="仿宋_GB2312" w:eastAsia="仿宋_GB2312" w:hint="eastAsia"/>
          <w:sz w:val="32"/>
          <w:szCs w:val="32"/>
        </w:rPr>
        <w:t>%。其中，因公出国（境）费支出</w:t>
      </w:r>
      <w:r w:rsidR="00852657">
        <w:rPr>
          <w:rFonts w:ascii="仿宋_GB2312" w:eastAsia="仿宋_GB2312" w:hint="eastAsia"/>
          <w:sz w:val="32"/>
          <w:szCs w:val="32"/>
        </w:rPr>
        <w:t>0</w:t>
      </w:r>
      <w:r w:rsidR="00F65E0A">
        <w:rPr>
          <w:rFonts w:ascii="仿宋_GB2312" w:eastAsia="仿宋_GB2312" w:hint="eastAsia"/>
          <w:sz w:val="32"/>
          <w:szCs w:val="32"/>
        </w:rPr>
        <w:t>万元，占</w:t>
      </w:r>
      <w:r w:rsidR="00852657">
        <w:rPr>
          <w:rFonts w:ascii="仿宋_GB2312" w:eastAsia="仿宋_GB2312" w:hint="eastAsia"/>
          <w:sz w:val="32"/>
          <w:szCs w:val="32"/>
        </w:rPr>
        <w:t>0</w:t>
      </w:r>
      <w:r w:rsidR="00F65E0A">
        <w:rPr>
          <w:rFonts w:ascii="仿宋_GB2312" w:eastAsia="仿宋_GB2312" w:hint="eastAsia"/>
          <w:sz w:val="32"/>
          <w:szCs w:val="32"/>
        </w:rPr>
        <w:t>%，比上年增加（减少）</w:t>
      </w:r>
      <w:r w:rsidR="00852657">
        <w:rPr>
          <w:rFonts w:ascii="仿宋_GB2312" w:eastAsia="仿宋_GB2312" w:hint="eastAsia"/>
          <w:sz w:val="32"/>
          <w:szCs w:val="32"/>
        </w:rPr>
        <w:t>0</w:t>
      </w:r>
      <w:r w:rsidR="00F65E0A">
        <w:rPr>
          <w:rFonts w:ascii="仿宋_GB2312" w:eastAsia="仿宋_GB2312" w:hint="eastAsia"/>
          <w:sz w:val="32"/>
          <w:szCs w:val="32"/>
        </w:rPr>
        <w:t>万元，增长（降低）</w:t>
      </w:r>
      <w:r w:rsidR="00852657">
        <w:rPr>
          <w:rFonts w:ascii="仿宋_GB2312" w:eastAsia="仿宋_GB2312" w:hint="eastAsia"/>
          <w:sz w:val="32"/>
          <w:szCs w:val="32"/>
        </w:rPr>
        <w:t>0</w:t>
      </w:r>
      <w:r w:rsidR="00F65E0A">
        <w:rPr>
          <w:rFonts w:ascii="仿宋_GB2312" w:eastAsia="仿宋_GB2312" w:hint="eastAsia"/>
          <w:sz w:val="32"/>
          <w:szCs w:val="32"/>
        </w:rPr>
        <w:t>%；公务用车购置及运行维护费支出</w:t>
      </w:r>
      <w:r w:rsidR="00852657">
        <w:rPr>
          <w:rFonts w:ascii="仿宋_GB2312" w:eastAsia="仿宋_GB2312" w:hint="eastAsia"/>
          <w:sz w:val="32"/>
          <w:szCs w:val="32"/>
        </w:rPr>
        <w:t>16.08</w:t>
      </w:r>
      <w:r w:rsidR="00F65E0A">
        <w:rPr>
          <w:rFonts w:ascii="仿宋_GB2312" w:eastAsia="仿宋_GB2312" w:hint="eastAsia"/>
          <w:sz w:val="32"/>
          <w:szCs w:val="32"/>
        </w:rPr>
        <w:t>万元，占</w:t>
      </w:r>
      <w:r w:rsidR="00852657">
        <w:rPr>
          <w:rFonts w:ascii="仿宋_GB2312" w:eastAsia="仿宋_GB2312" w:hint="eastAsia"/>
          <w:sz w:val="32"/>
          <w:szCs w:val="32"/>
        </w:rPr>
        <w:t>98.17</w:t>
      </w:r>
      <w:r w:rsidR="00F65E0A">
        <w:rPr>
          <w:rFonts w:ascii="仿宋_GB2312" w:eastAsia="仿宋_GB2312" w:hint="eastAsia"/>
          <w:sz w:val="32"/>
          <w:szCs w:val="32"/>
        </w:rPr>
        <w:t>%，</w:t>
      </w:r>
      <w:r w:rsidR="00852657">
        <w:rPr>
          <w:rFonts w:ascii="仿宋_GB2312" w:eastAsia="仿宋_GB2312" w:hint="eastAsia"/>
          <w:sz w:val="32"/>
          <w:szCs w:val="32"/>
        </w:rPr>
        <w:t>与上年一致无变化</w:t>
      </w:r>
      <w:r w:rsidR="00F65E0A">
        <w:rPr>
          <w:rFonts w:ascii="仿宋_GB2312" w:eastAsia="仿宋_GB2312" w:hint="eastAsia"/>
          <w:sz w:val="32"/>
          <w:szCs w:val="32"/>
        </w:rPr>
        <w:t>，增长（降低）</w:t>
      </w:r>
      <w:r w:rsidR="00852657">
        <w:rPr>
          <w:rFonts w:ascii="仿宋_GB2312" w:eastAsia="仿宋_GB2312" w:hint="eastAsia"/>
          <w:sz w:val="32"/>
          <w:szCs w:val="32"/>
        </w:rPr>
        <w:t>0</w:t>
      </w:r>
      <w:r w:rsidR="00F65E0A">
        <w:rPr>
          <w:rFonts w:ascii="仿宋_GB2312" w:eastAsia="仿宋_GB2312" w:hint="eastAsia"/>
          <w:sz w:val="32"/>
          <w:szCs w:val="32"/>
        </w:rPr>
        <w:t>%；公务接待费支出</w:t>
      </w:r>
      <w:r w:rsidR="00852657">
        <w:rPr>
          <w:rFonts w:ascii="仿宋_GB2312" w:eastAsia="仿宋_GB2312" w:hint="eastAsia"/>
          <w:sz w:val="32"/>
          <w:szCs w:val="32"/>
        </w:rPr>
        <w:t>0.3</w:t>
      </w:r>
      <w:r w:rsidR="00F65E0A">
        <w:rPr>
          <w:rFonts w:ascii="仿宋_GB2312" w:eastAsia="仿宋_GB2312" w:hint="eastAsia"/>
          <w:sz w:val="32"/>
          <w:szCs w:val="32"/>
        </w:rPr>
        <w:t>万元，占</w:t>
      </w:r>
      <w:r w:rsidR="00852657">
        <w:rPr>
          <w:rFonts w:ascii="仿宋_GB2312" w:eastAsia="仿宋_GB2312" w:hint="eastAsia"/>
          <w:sz w:val="32"/>
          <w:szCs w:val="32"/>
        </w:rPr>
        <w:t>1.83</w:t>
      </w:r>
      <w:r w:rsidR="00F65E0A">
        <w:rPr>
          <w:rFonts w:ascii="仿宋_GB2312" w:eastAsia="仿宋_GB2312" w:hint="eastAsia"/>
          <w:sz w:val="32"/>
          <w:szCs w:val="32"/>
        </w:rPr>
        <w:t>%，</w:t>
      </w:r>
      <w:r w:rsidR="00852657">
        <w:rPr>
          <w:rFonts w:ascii="仿宋_GB2312" w:eastAsia="仿宋_GB2312" w:hint="eastAsia"/>
          <w:sz w:val="32"/>
          <w:szCs w:val="32"/>
        </w:rPr>
        <w:t>与上年一致无变化</w:t>
      </w:r>
      <w:r w:rsidR="00F65E0A">
        <w:rPr>
          <w:rFonts w:ascii="仿宋_GB2312" w:eastAsia="仿宋_GB2312" w:hint="eastAsia"/>
          <w:sz w:val="32"/>
          <w:szCs w:val="32"/>
        </w:rPr>
        <w:t>，增长（降低）</w:t>
      </w:r>
      <w:r w:rsidR="00852657">
        <w:rPr>
          <w:rFonts w:ascii="仿宋_GB2312" w:eastAsia="仿宋_GB2312" w:hint="eastAsia"/>
          <w:sz w:val="32"/>
          <w:szCs w:val="32"/>
        </w:rPr>
        <w:t>0</w:t>
      </w:r>
      <w:r w:rsidR="00F65E0A">
        <w:rPr>
          <w:rFonts w:ascii="仿宋_GB2312" w:eastAsia="仿宋_GB2312" w:hint="eastAsia"/>
          <w:sz w:val="32"/>
          <w:szCs w:val="32"/>
        </w:rPr>
        <w:t>%。具体情况如下：</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因公出国（境）费支出</w:t>
      </w:r>
      <w:r w:rsidR="00852657">
        <w:rPr>
          <w:rFonts w:ascii="仿宋_GB2312" w:eastAsia="仿宋_GB2312" w:hint="eastAsia"/>
          <w:sz w:val="32"/>
          <w:szCs w:val="32"/>
        </w:rPr>
        <w:t>0</w:t>
      </w:r>
      <w:r>
        <w:rPr>
          <w:rFonts w:ascii="仿宋_GB2312" w:eastAsia="仿宋_GB2312" w:hint="eastAsia"/>
          <w:sz w:val="32"/>
          <w:szCs w:val="32"/>
        </w:rPr>
        <w:t>万元。</w:t>
      </w:r>
      <w:r w:rsidR="00852657">
        <w:rPr>
          <w:rFonts w:ascii="仿宋_GB2312" w:eastAsia="仿宋_GB2312" w:hint="eastAsia"/>
          <w:sz w:val="32"/>
          <w:szCs w:val="32"/>
        </w:rPr>
        <w:t>原克拉玛依市地方税务局稽查局</w:t>
      </w:r>
      <w:r>
        <w:rPr>
          <w:rFonts w:ascii="仿宋_GB2312" w:eastAsia="仿宋_GB2312" w:hint="eastAsia"/>
          <w:sz w:val="32"/>
          <w:szCs w:val="32"/>
        </w:rPr>
        <w:t>单位全年使用一般公共预算财政拨款安排的出国（境）团组</w:t>
      </w:r>
      <w:r w:rsidR="00852657">
        <w:rPr>
          <w:rFonts w:ascii="仿宋_GB2312" w:eastAsia="仿宋_GB2312" w:hint="eastAsia"/>
          <w:sz w:val="32"/>
          <w:szCs w:val="32"/>
        </w:rPr>
        <w:t>0</w:t>
      </w:r>
      <w:r>
        <w:rPr>
          <w:rFonts w:ascii="仿宋_GB2312" w:eastAsia="仿宋_GB2312" w:hint="eastAsia"/>
          <w:sz w:val="32"/>
          <w:szCs w:val="32"/>
        </w:rPr>
        <w:t>个，累计</w:t>
      </w:r>
      <w:r w:rsidR="00852657">
        <w:rPr>
          <w:rFonts w:ascii="仿宋_GB2312" w:eastAsia="仿宋_GB2312" w:hint="eastAsia"/>
          <w:sz w:val="32"/>
          <w:szCs w:val="32"/>
        </w:rPr>
        <w:t>0</w:t>
      </w:r>
      <w:r>
        <w:rPr>
          <w:rFonts w:ascii="仿宋_GB2312" w:eastAsia="仿宋_GB2312" w:hint="eastAsia"/>
          <w:sz w:val="32"/>
          <w:szCs w:val="32"/>
        </w:rPr>
        <w:t>人次。开支内容包括：</w:t>
      </w:r>
      <w:r w:rsidR="00852657">
        <w:rPr>
          <w:rFonts w:ascii="仿宋_GB2312" w:eastAsia="仿宋_GB2312" w:hint="eastAsia"/>
          <w:sz w:val="32"/>
          <w:szCs w:val="32"/>
        </w:rPr>
        <w:t>无</w:t>
      </w:r>
      <w:r>
        <w:rPr>
          <w:rFonts w:ascii="仿宋_GB2312" w:eastAsia="仿宋_GB2312" w:hint="eastAsia"/>
          <w:sz w:val="32"/>
          <w:szCs w:val="32"/>
        </w:rPr>
        <w:t>。</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公务用车购置及运行维护费</w:t>
      </w:r>
      <w:r w:rsidR="00852657">
        <w:rPr>
          <w:rFonts w:ascii="仿宋_GB2312" w:eastAsia="仿宋_GB2312" w:hint="eastAsia"/>
          <w:sz w:val="32"/>
          <w:szCs w:val="32"/>
        </w:rPr>
        <w:t>16.08</w:t>
      </w:r>
      <w:r>
        <w:rPr>
          <w:rFonts w:ascii="仿宋_GB2312" w:eastAsia="仿宋_GB2312" w:hint="eastAsia"/>
          <w:sz w:val="32"/>
          <w:szCs w:val="32"/>
        </w:rPr>
        <w:t>万元,其中，公务用车购置</w:t>
      </w:r>
      <w:r w:rsidR="00852657">
        <w:rPr>
          <w:rFonts w:ascii="仿宋_GB2312" w:eastAsia="仿宋_GB2312" w:hint="eastAsia"/>
          <w:sz w:val="32"/>
          <w:szCs w:val="32"/>
        </w:rPr>
        <w:t>0</w:t>
      </w:r>
      <w:r>
        <w:rPr>
          <w:rFonts w:ascii="仿宋_GB2312" w:eastAsia="仿宋_GB2312" w:hint="eastAsia"/>
          <w:sz w:val="32"/>
          <w:szCs w:val="32"/>
        </w:rPr>
        <w:t>万元，公务用车运行维护费</w:t>
      </w:r>
      <w:r w:rsidR="00852657">
        <w:rPr>
          <w:rFonts w:ascii="仿宋_GB2312" w:eastAsia="仿宋_GB2312" w:hint="eastAsia"/>
          <w:sz w:val="32"/>
          <w:szCs w:val="32"/>
        </w:rPr>
        <w:t>16.08</w:t>
      </w:r>
      <w:r>
        <w:rPr>
          <w:rFonts w:ascii="仿宋_GB2312" w:eastAsia="仿宋_GB2312" w:hint="eastAsia"/>
          <w:sz w:val="32"/>
          <w:szCs w:val="32"/>
        </w:rPr>
        <w:t>万元。主要用于</w:t>
      </w:r>
      <w:r w:rsidR="00852657">
        <w:rPr>
          <w:rFonts w:ascii="仿宋_GB2312" w:eastAsia="仿宋_GB2312" w:hint="eastAsia"/>
          <w:sz w:val="32"/>
          <w:szCs w:val="32"/>
        </w:rPr>
        <w:t>车辆维修、车辆保险</w:t>
      </w:r>
      <w:r>
        <w:rPr>
          <w:rFonts w:ascii="仿宋_GB2312" w:eastAsia="仿宋_GB2312" w:hint="eastAsia"/>
          <w:sz w:val="32"/>
          <w:szCs w:val="32"/>
        </w:rPr>
        <w:t>等。</w:t>
      </w:r>
      <w:r w:rsidR="00852657">
        <w:rPr>
          <w:rFonts w:ascii="仿宋_GB2312" w:eastAsia="仿宋_GB2312" w:hint="eastAsia"/>
          <w:sz w:val="32"/>
          <w:szCs w:val="32"/>
        </w:rPr>
        <w:t>2017</w:t>
      </w:r>
      <w:r>
        <w:rPr>
          <w:rFonts w:ascii="仿宋_GB2312" w:eastAsia="仿宋_GB2312" w:hint="eastAsia"/>
          <w:sz w:val="32"/>
          <w:szCs w:val="32"/>
        </w:rPr>
        <w:t>年，单位一般公共财政拨款安排的公务用车购置量</w:t>
      </w:r>
      <w:r w:rsidR="00852657">
        <w:rPr>
          <w:rFonts w:ascii="仿宋_GB2312" w:eastAsia="仿宋_GB2312" w:hint="eastAsia"/>
          <w:sz w:val="32"/>
          <w:szCs w:val="32"/>
        </w:rPr>
        <w:t>0</w:t>
      </w:r>
      <w:r>
        <w:rPr>
          <w:rFonts w:ascii="仿宋_GB2312" w:eastAsia="仿宋_GB2312" w:hint="eastAsia"/>
          <w:sz w:val="32"/>
          <w:szCs w:val="32"/>
        </w:rPr>
        <w:t>辆，保有量为</w:t>
      </w:r>
      <w:r w:rsidR="00852657">
        <w:rPr>
          <w:rFonts w:ascii="仿宋_GB2312" w:eastAsia="仿宋_GB2312" w:hint="eastAsia"/>
          <w:sz w:val="32"/>
          <w:szCs w:val="32"/>
        </w:rPr>
        <w:t>10</w:t>
      </w:r>
      <w:r>
        <w:rPr>
          <w:rFonts w:ascii="仿宋_GB2312" w:eastAsia="仿宋_GB2312" w:hint="eastAsia"/>
          <w:sz w:val="32"/>
          <w:szCs w:val="32"/>
        </w:rPr>
        <w:t>辆。</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公务接待费</w:t>
      </w:r>
      <w:r w:rsidR="00852657">
        <w:rPr>
          <w:rFonts w:ascii="仿宋_GB2312" w:eastAsia="仿宋_GB2312" w:hint="eastAsia"/>
          <w:sz w:val="32"/>
          <w:szCs w:val="32"/>
        </w:rPr>
        <w:t>0.3</w:t>
      </w:r>
      <w:r>
        <w:rPr>
          <w:rFonts w:ascii="仿宋_GB2312" w:eastAsia="仿宋_GB2312" w:hint="eastAsia"/>
          <w:sz w:val="32"/>
          <w:szCs w:val="32"/>
        </w:rPr>
        <w:t>万元。具体是：国内公务接待支出</w:t>
      </w:r>
      <w:r w:rsidR="00852657">
        <w:rPr>
          <w:rFonts w:ascii="仿宋_GB2312" w:eastAsia="仿宋_GB2312" w:hint="eastAsia"/>
          <w:sz w:val="32"/>
          <w:szCs w:val="32"/>
        </w:rPr>
        <w:t>0.3</w:t>
      </w:r>
      <w:r>
        <w:rPr>
          <w:rFonts w:ascii="仿宋_GB2312" w:eastAsia="仿宋_GB2312" w:hint="eastAsia"/>
          <w:sz w:val="32"/>
          <w:szCs w:val="32"/>
        </w:rPr>
        <w:t>万元，主要是</w:t>
      </w:r>
      <w:r w:rsidR="00362C2F">
        <w:rPr>
          <w:rFonts w:ascii="仿宋_GB2312" w:eastAsia="仿宋_GB2312" w:hint="eastAsia"/>
          <w:sz w:val="32"/>
          <w:szCs w:val="32"/>
        </w:rPr>
        <w:t>招待检查组人员</w:t>
      </w:r>
      <w:r>
        <w:rPr>
          <w:rFonts w:ascii="仿宋_GB2312" w:eastAsia="仿宋_GB2312" w:hint="eastAsia"/>
          <w:sz w:val="32"/>
          <w:szCs w:val="32"/>
        </w:rPr>
        <w:t>等。</w:t>
      </w:r>
      <w:r w:rsidR="00852657">
        <w:rPr>
          <w:rFonts w:ascii="仿宋_GB2312" w:eastAsia="仿宋_GB2312" w:hint="eastAsia"/>
          <w:sz w:val="32"/>
          <w:szCs w:val="32"/>
        </w:rPr>
        <w:t>原克拉玛依市地方税务局稽查局</w:t>
      </w:r>
      <w:r>
        <w:rPr>
          <w:rFonts w:ascii="仿宋_GB2312" w:eastAsia="仿宋_GB2312" w:hint="eastAsia"/>
          <w:sz w:val="32"/>
          <w:szCs w:val="32"/>
        </w:rPr>
        <w:t>单位国内公务接待</w:t>
      </w:r>
      <w:r w:rsidR="00852657">
        <w:rPr>
          <w:rFonts w:ascii="仿宋_GB2312" w:eastAsia="仿宋_GB2312" w:hint="eastAsia"/>
          <w:sz w:val="32"/>
          <w:szCs w:val="32"/>
        </w:rPr>
        <w:t>15</w:t>
      </w:r>
      <w:r>
        <w:rPr>
          <w:rFonts w:ascii="仿宋_GB2312" w:eastAsia="仿宋_GB2312" w:hint="eastAsia"/>
          <w:sz w:val="32"/>
          <w:szCs w:val="32"/>
        </w:rPr>
        <w:t>批次，</w:t>
      </w:r>
      <w:r w:rsidR="00852657">
        <w:rPr>
          <w:rFonts w:ascii="仿宋_GB2312" w:eastAsia="仿宋_GB2312" w:hint="eastAsia"/>
          <w:sz w:val="32"/>
          <w:szCs w:val="32"/>
        </w:rPr>
        <w:t>60</w:t>
      </w:r>
      <w:r>
        <w:rPr>
          <w:rFonts w:ascii="仿宋_GB2312" w:eastAsia="仿宋_GB2312" w:hint="eastAsia"/>
          <w:sz w:val="32"/>
          <w:szCs w:val="32"/>
        </w:rPr>
        <w:t>人次。</w:t>
      </w:r>
    </w:p>
    <w:p w:rsidR="00F65E0A" w:rsidRDefault="00362C2F"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与预算相比情况：与预算一致。</w:t>
      </w:r>
    </w:p>
    <w:p w:rsidR="00F65E0A" w:rsidRDefault="00F65E0A" w:rsidP="00F65E0A">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sidR="00362C2F">
        <w:rPr>
          <w:rFonts w:ascii="仿宋_GB2312" w:eastAsia="仿宋_GB2312" w:hAnsi="Calibri" w:hint="eastAsia"/>
          <w:sz w:val="32"/>
          <w:szCs w:val="32"/>
          <w:lang w:val="en-GB"/>
        </w:rPr>
        <w:t>：无。</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lastRenderedPageBreak/>
        <w:t>五、机关运行经费支出情况</w:t>
      </w:r>
    </w:p>
    <w:p w:rsidR="00F65E0A" w:rsidRDefault="00362C2F"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2017</w:t>
      </w:r>
      <w:r w:rsidR="00F65E0A">
        <w:rPr>
          <w:rFonts w:ascii="仿宋_GB2312" w:eastAsia="仿宋_GB2312" w:hint="eastAsia"/>
          <w:sz w:val="32"/>
          <w:szCs w:val="32"/>
        </w:rPr>
        <w:t>年度</w:t>
      </w:r>
      <w:r>
        <w:rPr>
          <w:rFonts w:ascii="仿宋_GB2312" w:eastAsia="仿宋_GB2312" w:hint="eastAsia"/>
          <w:sz w:val="32"/>
          <w:szCs w:val="32"/>
        </w:rPr>
        <w:t>克拉玛依市税务局</w:t>
      </w:r>
      <w:r w:rsidR="00033A72">
        <w:rPr>
          <w:rFonts w:ascii="仿宋_GB2312" w:eastAsia="仿宋_GB2312" w:hint="eastAsia"/>
          <w:sz w:val="32"/>
          <w:szCs w:val="32"/>
        </w:rPr>
        <w:t>稽查局</w:t>
      </w:r>
      <w:r w:rsidR="00F65E0A">
        <w:rPr>
          <w:rFonts w:ascii="仿宋_GB2312" w:eastAsia="仿宋_GB2312" w:hint="eastAsia"/>
          <w:sz w:val="32"/>
          <w:szCs w:val="32"/>
        </w:rPr>
        <w:t>单位机关运行经费支出</w:t>
      </w:r>
      <w:r w:rsidR="00033A72">
        <w:rPr>
          <w:rFonts w:ascii="仿宋_GB2312" w:eastAsia="仿宋_GB2312" w:hint="eastAsia"/>
          <w:sz w:val="32"/>
          <w:szCs w:val="32"/>
        </w:rPr>
        <w:t>36.32</w:t>
      </w:r>
      <w:r w:rsidR="00F65E0A">
        <w:rPr>
          <w:rFonts w:ascii="仿宋_GB2312" w:eastAsia="仿宋_GB2312" w:hint="eastAsia"/>
          <w:sz w:val="32"/>
          <w:szCs w:val="32"/>
        </w:rPr>
        <w:t>万元，比上年增加</w:t>
      </w:r>
      <w:r w:rsidR="00033A72">
        <w:rPr>
          <w:rFonts w:ascii="仿宋_GB2312" w:eastAsia="仿宋_GB2312" w:hint="eastAsia"/>
          <w:sz w:val="32"/>
          <w:szCs w:val="32"/>
        </w:rPr>
        <w:t>3.33</w:t>
      </w:r>
      <w:r w:rsidR="00F65E0A">
        <w:rPr>
          <w:rFonts w:ascii="仿宋_GB2312" w:eastAsia="仿宋_GB2312" w:hint="eastAsia"/>
          <w:sz w:val="32"/>
          <w:szCs w:val="32"/>
        </w:rPr>
        <w:t>万元，增长</w:t>
      </w:r>
      <w:r w:rsidR="00033A72">
        <w:rPr>
          <w:rFonts w:ascii="仿宋_GB2312" w:eastAsia="仿宋_GB2312" w:hint="eastAsia"/>
          <w:sz w:val="32"/>
          <w:szCs w:val="32"/>
        </w:rPr>
        <w:t>10.09</w:t>
      </w:r>
      <w:r w:rsidR="00F65E0A">
        <w:rPr>
          <w:rFonts w:ascii="仿宋_GB2312" w:eastAsia="仿宋_GB2312" w:hint="eastAsia"/>
          <w:sz w:val="32"/>
          <w:szCs w:val="32"/>
        </w:rPr>
        <w:t>%，主要原因是</w:t>
      </w:r>
      <w:r w:rsidR="0087491B">
        <w:rPr>
          <w:rFonts w:ascii="仿宋_GB2312" w:eastAsia="仿宋_GB2312" w:hint="eastAsia"/>
          <w:sz w:val="32"/>
          <w:szCs w:val="32"/>
        </w:rPr>
        <w:t>：由于人员变动增加公用支出</w:t>
      </w:r>
      <w:r w:rsidR="00F65E0A">
        <w:rPr>
          <w:rFonts w:ascii="仿宋_GB2312" w:eastAsia="仿宋_GB2312" w:hint="eastAsia"/>
          <w:sz w:val="32"/>
          <w:szCs w:val="32"/>
        </w:rPr>
        <w:t>。</w:t>
      </w:r>
    </w:p>
    <w:p w:rsidR="00F65E0A" w:rsidRDefault="00F65E0A" w:rsidP="00F65E0A">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sidR="0087491B">
        <w:rPr>
          <w:rFonts w:ascii="仿宋_GB2312" w:eastAsia="仿宋_GB2312" w:hint="eastAsia"/>
          <w:sz w:val="32"/>
          <w:szCs w:val="32"/>
        </w:rPr>
        <w:t>：无</w:t>
      </w:r>
      <w:r>
        <w:rPr>
          <w:rFonts w:ascii="仿宋_GB2312" w:eastAsia="仿宋_GB2312" w:hAnsi="Calibri" w:hint="eastAsia"/>
          <w:sz w:val="32"/>
          <w:szCs w:val="32"/>
          <w:lang w:val="en-GB"/>
        </w:rPr>
        <w:t>。</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六、政府采购情况</w:t>
      </w:r>
    </w:p>
    <w:p w:rsidR="00F65E0A" w:rsidRDefault="0087491B"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2017</w:t>
      </w:r>
      <w:r w:rsidR="00F65E0A">
        <w:rPr>
          <w:rFonts w:ascii="仿宋_GB2312" w:eastAsia="仿宋_GB2312" w:hint="eastAsia"/>
          <w:sz w:val="32"/>
          <w:szCs w:val="32"/>
        </w:rPr>
        <w:t>单位政府采购计划</w:t>
      </w:r>
      <w:r>
        <w:rPr>
          <w:rFonts w:ascii="仿宋_GB2312" w:eastAsia="仿宋_GB2312" w:hint="eastAsia"/>
          <w:sz w:val="32"/>
          <w:szCs w:val="32"/>
        </w:rPr>
        <w:t>0</w:t>
      </w:r>
      <w:r w:rsidR="00F65E0A">
        <w:rPr>
          <w:rFonts w:ascii="仿宋_GB2312" w:eastAsia="仿宋_GB2312" w:hint="eastAsia"/>
          <w:sz w:val="32"/>
          <w:szCs w:val="32"/>
        </w:rPr>
        <w:t>万元，其中：政府采购货物支出</w:t>
      </w:r>
      <w:r>
        <w:rPr>
          <w:rFonts w:ascii="仿宋_GB2312" w:eastAsia="仿宋_GB2312" w:hint="eastAsia"/>
          <w:sz w:val="32"/>
          <w:szCs w:val="32"/>
        </w:rPr>
        <w:t>0</w:t>
      </w:r>
      <w:r w:rsidR="00F65E0A">
        <w:rPr>
          <w:rFonts w:ascii="仿宋_GB2312" w:eastAsia="仿宋_GB2312" w:hint="eastAsia"/>
          <w:sz w:val="32"/>
          <w:szCs w:val="32"/>
        </w:rPr>
        <w:t>万元、政府采购工程支出</w:t>
      </w:r>
      <w:r>
        <w:rPr>
          <w:rFonts w:ascii="仿宋_GB2312" w:eastAsia="仿宋_GB2312" w:hint="eastAsia"/>
          <w:sz w:val="32"/>
          <w:szCs w:val="32"/>
        </w:rPr>
        <w:t>0</w:t>
      </w:r>
      <w:r w:rsidR="00F65E0A">
        <w:rPr>
          <w:rFonts w:ascii="仿宋_GB2312" w:eastAsia="仿宋_GB2312" w:hint="eastAsia"/>
          <w:sz w:val="32"/>
          <w:szCs w:val="32"/>
        </w:rPr>
        <w:t>万元、政府采购服务支出</w:t>
      </w:r>
      <w:r>
        <w:rPr>
          <w:rFonts w:ascii="仿宋_GB2312" w:eastAsia="仿宋_GB2312" w:hint="eastAsia"/>
          <w:sz w:val="32"/>
          <w:szCs w:val="32"/>
        </w:rPr>
        <w:t>0</w:t>
      </w:r>
      <w:r w:rsidR="00F65E0A">
        <w:rPr>
          <w:rFonts w:ascii="仿宋_GB2312" w:eastAsia="仿宋_GB2312" w:hint="eastAsia"/>
          <w:sz w:val="32"/>
          <w:szCs w:val="32"/>
        </w:rPr>
        <w:t>万元；实际采购</w:t>
      </w:r>
      <w:r>
        <w:rPr>
          <w:rFonts w:ascii="仿宋_GB2312" w:eastAsia="仿宋_GB2312" w:hint="eastAsia"/>
          <w:sz w:val="32"/>
          <w:szCs w:val="32"/>
        </w:rPr>
        <w:t>0</w:t>
      </w:r>
      <w:r w:rsidR="00F65E0A">
        <w:rPr>
          <w:rFonts w:ascii="仿宋_GB2312" w:eastAsia="仿宋_GB2312" w:hint="eastAsia"/>
          <w:sz w:val="32"/>
          <w:szCs w:val="32"/>
        </w:rPr>
        <w:t>万元，其中：政府采购货物支出</w:t>
      </w:r>
      <w:r>
        <w:rPr>
          <w:rFonts w:ascii="仿宋_GB2312" w:eastAsia="仿宋_GB2312" w:hint="eastAsia"/>
          <w:sz w:val="32"/>
          <w:szCs w:val="32"/>
        </w:rPr>
        <w:t>0</w:t>
      </w:r>
      <w:r w:rsidR="00F65E0A">
        <w:rPr>
          <w:rFonts w:ascii="仿宋_GB2312" w:eastAsia="仿宋_GB2312" w:hint="eastAsia"/>
          <w:sz w:val="32"/>
          <w:szCs w:val="32"/>
        </w:rPr>
        <w:t>万元、政府采购工程支出</w:t>
      </w:r>
      <w:r>
        <w:rPr>
          <w:rFonts w:ascii="仿宋_GB2312" w:eastAsia="仿宋_GB2312" w:hint="eastAsia"/>
          <w:sz w:val="32"/>
          <w:szCs w:val="32"/>
        </w:rPr>
        <w:t>0</w:t>
      </w:r>
      <w:r w:rsidR="00F65E0A">
        <w:rPr>
          <w:rFonts w:ascii="仿宋_GB2312" w:eastAsia="仿宋_GB2312" w:hint="eastAsia"/>
          <w:sz w:val="32"/>
          <w:szCs w:val="32"/>
        </w:rPr>
        <w:t>万元、政府采购服务支出</w:t>
      </w:r>
      <w:r>
        <w:rPr>
          <w:rFonts w:ascii="仿宋_GB2312" w:eastAsia="仿宋_GB2312" w:hint="eastAsia"/>
          <w:sz w:val="32"/>
          <w:szCs w:val="32"/>
        </w:rPr>
        <w:t>0</w:t>
      </w:r>
      <w:r w:rsidR="00F65E0A">
        <w:rPr>
          <w:rFonts w:ascii="仿宋_GB2312" w:eastAsia="仿宋_GB2312" w:hint="eastAsia"/>
          <w:sz w:val="32"/>
          <w:szCs w:val="32"/>
        </w:rPr>
        <w:t>万元。</w:t>
      </w:r>
    </w:p>
    <w:p w:rsidR="00F65E0A" w:rsidRDefault="00F65E0A" w:rsidP="00F65E0A">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sidR="0087491B">
        <w:rPr>
          <w:rFonts w:ascii="仿宋_GB2312" w:eastAsia="仿宋_GB2312" w:hint="eastAsia"/>
          <w:sz w:val="32"/>
          <w:szCs w:val="32"/>
        </w:rPr>
        <w:t>：无</w:t>
      </w:r>
      <w:r>
        <w:rPr>
          <w:rFonts w:ascii="仿宋_GB2312" w:eastAsia="仿宋_GB2312" w:hAnsi="Calibri" w:hint="eastAsia"/>
          <w:sz w:val="32"/>
          <w:szCs w:val="32"/>
          <w:lang w:val="en-GB"/>
        </w:rPr>
        <w:t>。</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r w:rsidR="00556E5F">
        <w:rPr>
          <w:rFonts w:ascii="仿宋_GB2312" w:eastAsia="仿宋_GB2312" w:hint="eastAsia"/>
          <w:sz w:val="32"/>
          <w:szCs w:val="32"/>
        </w:rPr>
        <w:t>:无。</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（一）国有资产占用情况说明</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截至</w:t>
      </w:r>
      <w:r w:rsidR="0087491B">
        <w:rPr>
          <w:rFonts w:ascii="仿宋_GB2312" w:eastAsia="仿宋_GB2312" w:hint="eastAsia"/>
          <w:sz w:val="32"/>
          <w:szCs w:val="32"/>
        </w:rPr>
        <w:t>2017</w:t>
      </w:r>
      <w:r>
        <w:rPr>
          <w:rFonts w:ascii="仿宋_GB2312" w:eastAsia="仿宋_GB2312" w:hint="eastAsia"/>
          <w:sz w:val="32"/>
          <w:szCs w:val="32"/>
        </w:rPr>
        <w:t>年12月31日，资产总计</w:t>
      </w:r>
      <w:r w:rsidR="0087491B">
        <w:rPr>
          <w:rFonts w:ascii="仿宋_GB2312" w:eastAsia="仿宋_GB2312" w:hint="eastAsia"/>
          <w:sz w:val="32"/>
          <w:szCs w:val="32"/>
        </w:rPr>
        <w:t>439.04</w:t>
      </w:r>
      <w:r>
        <w:rPr>
          <w:rFonts w:ascii="仿宋_GB2312" w:eastAsia="仿宋_GB2312" w:hint="eastAsia"/>
          <w:sz w:val="32"/>
          <w:szCs w:val="32"/>
        </w:rPr>
        <w:t>万元，其中：流动资产</w:t>
      </w:r>
      <w:r w:rsidR="0087491B">
        <w:rPr>
          <w:rFonts w:ascii="仿宋_GB2312" w:eastAsia="仿宋_GB2312" w:hint="eastAsia"/>
          <w:sz w:val="32"/>
          <w:szCs w:val="32"/>
        </w:rPr>
        <w:t>127.49</w:t>
      </w:r>
      <w:r>
        <w:rPr>
          <w:rFonts w:ascii="仿宋_GB2312" w:eastAsia="仿宋_GB2312" w:hint="eastAsia"/>
          <w:sz w:val="32"/>
          <w:szCs w:val="32"/>
        </w:rPr>
        <w:t>万元，固定资产</w:t>
      </w:r>
      <w:r w:rsidR="0087491B">
        <w:rPr>
          <w:rFonts w:ascii="仿宋_GB2312" w:eastAsia="仿宋_GB2312" w:hint="eastAsia"/>
          <w:sz w:val="32"/>
          <w:szCs w:val="32"/>
        </w:rPr>
        <w:t>311.55</w:t>
      </w:r>
      <w:r>
        <w:rPr>
          <w:rFonts w:ascii="仿宋_GB2312" w:eastAsia="仿宋_GB2312" w:hint="eastAsia"/>
          <w:sz w:val="32"/>
          <w:szCs w:val="32"/>
        </w:rPr>
        <w:t>万元，其中：房屋</w:t>
      </w:r>
      <w:r w:rsidR="0087491B">
        <w:rPr>
          <w:rFonts w:ascii="仿宋_GB2312" w:eastAsia="仿宋_GB2312" w:hint="eastAsia"/>
          <w:sz w:val="32"/>
          <w:szCs w:val="32"/>
        </w:rPr>
        <w:t>0</w:t>
      </w:r>
      <w:r>
        <w:rPr>
          <w:rFonts w:ascii="仿宋_GB2312" w:eastAsia="仿宋_GB2312" w:hint="eastAsia"/>
          <w:sz w:val="32"/>
          <w:szCs w:val="32"/>
        </w:rPr>
        <w:t>（平方米），价值</w:t>
      </w:r>
      <w:r w:rsidR="0087491B">
        <w:rPr>
          <w:rFonts w:ascii="仿宋_GB2312" w:eastAsia="仿宋_GB2312" w:hint="eastAsia"/>
          <w:sz w:val="32"/>
          <w:szCs w:val="32"/>
        </w:rPr>
        <w:t>0</w:t>
      </w:r>
      <w:r>
        <w:rPr>
          <w:rFonts w:ascii="仿宋_GB2312" w:eastAsia="仿宋_GB2312" w:hint="eastAsia"/>
          <w:sz w:val="32"/>
          <w:szCs w:val="32"/>
        </w:rPr>
        <w:t>万元，共有车辆</w:t>
      </w:r>
      <w:r w:rsidR="0087491B">
        <w:rPr>
          <w:rFonts w:ascii="仿宋_GB2312" w:eastAsia="仿宋_GB2312" w:hint="eastAsia"/>
          <w:sz w:val="32"/>
          <w:szCs w:val="32"/>
        </w:rPr>
        <w:t>10</w:t>
      </w:r>
      <w:r>
        <w:rPr>
          <w:rFonts w:ascii="仿宋_GB2312" w:eastAsia="仿宋_GB2312" w:hint="eastAsia"/>
          <w:sz w:val="32"/>
          <w:szCs w:val="32"/>
        </w:rPr>
        <w:t>辆，价值</w:t>
      </w:r>
      <w:r w:rsidR="0087491B">
        <w:rPr>
          <w:rFonts w:ascii="仿宋_GB2312" w:eastAsia="仿宋_GB2312" w:hint="eastAsia"/>
          <w:sz w:val="32"/>
          <w:szCs w:val="32"/>
        </w:rPr>
        <w:t>16.80</w:t>
      </w:r>
      <w:r>
        <w:rPr>
          <w:rFonts w:ascii="仿宋_GB2312" w:eastAsia="仿宋_GB2312" w:hint="eastAsia"/>
          <w:sz w:val="32"/>
          <w:szCs w:val="32"/>
        </w:rPr>
        <w:t>万元，其中：部级领导干部用车</w:t>
      </w:r>
      <w:r w:rsidR="0087491B">
        <w:rPr>
          <w:rFonts w:ascii="仿宋_GB2312" w:eastAsia="仿宋_GB2312" w:hint="eastAsia"/>
          <w:sz w:val="32"/>
          <w:szCs w:val="32"/>
        </w:rPr>
        <w:t>0</w:t>
      </w:r>
      <w:r>
        <w:rPr>
          <w:rFonts w:ascii="仿宋_GB2312" w:eastAsia="仿宋_GB2312" w:hint="eastAsia"/>
          <w:sz w:val="32"/>
          <w:szCs w:val="32"/>
        </w:rPr>
        <w:t>辆、一般公务用车</w:t>
      </w:r>
      <w:r w:rsidR="0087491B">
        <w:rPr>
          <w:rFonts w:ascii="仿宋_GB2312" w:eastAsia="仿宋_GB2312" w:hint="eastAsia"/>
          <w:sz w:val="32"/>
          <w:szCs w:val="32"/>
        </w:rPr>
        <w:t>0</w:t>
      </w:r>
      <w:r>
        <w:rPr>
          <w:rFonts w:ascii="仿宋_GB2312" w:eastAsia="仿宋_GB2312" w:hint="eastAsia"/>
          <w:sz w:val="32"/>
          <w:szCs w:val="32"/>
        </w:rPr>
        <w:t>辆、一般执法执勤用车</w:t>
      </w:r>
      <w:r w:rsidR="0087491B">
        <w:rPr>
          <w:rFonts w:ascii="仿宋_GB2312" w:eastAsia="仿宋_GB2312" w:hint="eastAsia"/>
          <w:sz w:val="32"/>
          <w:szCs w:val="32"/>
        </w:rPr>
        <w:t>10</w:t>
      </w:r>
      <w:r>
        <w:rPr>
          <w:rFonts w:ascii="仿宋_GB2312" w:eastAsia="仿宋_GB2312" w:hint="eastAsia"/>
          <w:sz w:val="32"/>
          <w:szCs w:val="32"/>
        </w:rPr>
        <w:t>辆、特种专业技术用车</w:t>
      </w:r>
      <w:r w:rsidR="0087491B">
        <w:rPr>
          <w:rFonts w:ascii="仿宋_GB2312" w:eastAsia="仿宋_GB2312" w:hint="eastAsia"/>
          <w:sz w:val="32"/>
          <w:szCs w:val="32"/>
        </w:rPr>
        <w:t>0</w:t>
      </w:r>
      <w:r>
        <w:rPr>
          <w:rFonts w:ascii="仿宋_GB2312" w:eastAsia="仿宋_GB2312" w:hint="eastAsia"/>
          <w:sz w:val="32"/>
          <w:szCs w:val="32"/>
        </w:rPr>
        <w:t>辆、其他用车</w:t>
      </w:r>
      <w:r w:rsidR="0087491B">
        <w:rPr>
          <w:rFonts w:ascii="仿宋_GB2312" w:eastAsia="仿宋_GB2312" w:hint="eastAsia"/>
          <w:sz w:val="32"/>
          <w:szCs w:val="32"/>
        </w:rPr>
        <w:t>0</w:t>
      </w:r>
      <w:r>
        <w:rPr>
          <w:rFonts w:ascii="仿宋_GB2312" w:eastAsia="仿宋_GB2312" w:hint="eastAsia"/>
          <w:sz w:val="32"/>
          <w:szCs w:val="32"/>
        </w:rPr>
        <w:t>辆；单位价值50万元以上通用设备</w:t>
      </w:r>
      <w:r w:rsidR="0087491B">
        <w:rPr>
          <w:rFonts w:ascii="仿宋_GB2312" w:eastAsia="仿宋_GB2312" w:hint="eastAsia"/>
          <w:sz w:val="32"/>
          <w:szCs w:val="32"/>
        </w:rPr>
        <w:t>0</w:t>
      </w:r>
      <w:r>
        <w:rPr>
          <w:rFonts w:ascii="仿宋_GB2312" w:eastAsia="仿宋_GB2312" w:hint="eastAsia"/>
          <w:sz w:val="32"/>
          <w:szCs w:val="32"/>
        </w:rPr>
        <w:t>台（套）、单位价值100万元以上专用设备</w:t>
      </w:r>
      <w:r w:rsidR="0087491B">
        <w:rPr>
          <w:rFonts w:ascii="仿宋_GB2312" w:eastAsia="仿宋_GB2312" w:hint="eastAsia"/>
          <w:sz w:val="32"/>
          <w:szCs w:val="32"/>
        </w:rPr>
        <w:t>0</w:t>
      </w:r>
      <w:r>
        <w:rPr>
          <w:rFonts w:ascii="仿宋_GB2312" w:eastAsia="仿宋_GB2312" w:hint="eastAsia"/>
          <w:sz w:val="32"/>
          <w:szCs w:val="32"/>
        </w:rPr>
        <w:t>台（套），其他固定资产价值</w:t>
      </w:r>
      <w:r w:rsidR="0087491B">
        <w:rPr>
          <w:rFonts w:ascii="仿宋_GB2312" w:eastAsia="仿宋_GB2312" w:hint="eastAsia"/>
          <w:sz w:val="32"/>
          <w:szCs w:val="32"/>
        </w:rPr>
        <w:t>143.49</w:t>
      </w:r>
      <w:r>
        <w:rPr>
          <w:rFonts w:ascii="仿宋_GB2312" w:eastAsia="仿宋_GB2312" w:hint="eastAsia"/>
          <w:sz w:val="32"/>
          <w:szCs w:val="32"/>
        </w:rPr>
        <w:t>万元。</w:t>
      </w:r>
    </w:p>
    <w:p w:rsidR="00F65E0A" w:rsidRDefault="00F65E0A" w:rsidP="00F65E0A">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sidR="0087491B">
        <w:rPr>
          <w:rFonts w:ascii="仿宋_GB2312" w:eastAsia="仿宋_GB2312" w:hint="eastAsia"/>
          <w:sz w:val="32"/>
          <w:szCs w:val="32"/>
        </w:rPr>
        <w:t>：无</w:t>
      </w:r>
      <w:r>
        <w:rPr>
          <w:rFonts w:ascii="仿宋_GB2312" w:eastAsia="仿宋_GB2312" w:hAnsi="Calibri" w:hint="eastAsia"/>
          <w:sz w:val="32"/>
          <w:szCs w:val="32"/>
          <w:lang w:val="en-GB"/>
        </w:rPr>
        <w:t>。</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（二）国有资产收益征缴情况说明</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截至</w:t>
      </w:r>
      <w:r w:rsidR="0087491B">
        <w:rPr>
          <w:rFonts w:ascii="仿宋_GB2312" w:eastAsia="仿宋_GB2312" w:hint="eastAsia"/>
          <w:sz w:val="32"/>
          <w:szCs w:val="32"/>
        </w:rPr>
        <w:t>2017</w:t>
      </w:r>
      <w:r>
        <w:rPr>
          <w:rFonts w:ascii="仿宋_GB2312" w:eastAsia="仿宋_GB2312" w:hint="eastAsia"/>
          <w:sz w:val="32"/>
          <w:szCs w:val="32"/>
        </w:rPr>
        <w:t>年12月31日，</w:t>
      </w:r>
      <w:r w:rsidR="0087491B">
        <w:rPr>
          <w:rFonts w:ascii="仿宋_GB2312" w:eastAsia="仿宋_GB2312" w:hint="eastAsia"/>
          <w:sz w:val="32"/>
          <w:szCs w:val="32"/>
        </w:rPr>
        <w:t>原克拉玛依市地方税务局稽查局</w:t>
      </w:r>
      <w:r>
        <w:rPr>
          <w:rFonts w:ascii="仿宋_GB2312" w:eastAsia="仿宋_GB2312" w:hint="eastAsia"/>
          <w:sz w:val="32"/>
          <w:szCs w:val="32"/>
        </w:rPr>
        <w:t>单位资产有偿使用收入合计</w:t>
      </w:r>
      <w:r w:rsidR="0087491B">
        <w:rPr>
          <w:rFonts w:ascii="仿宋_GB2312" w:eastAsia="仿宋_GB2312" w:hint="eastAsia"/>
          <w:sz w:val="32"/>
          <w:szCs w:val="32"/>
        </w:rPr>
        <w:t>0</w:t>
      </w:r>
      <w:r>
        <w:rPr>
          <w:rFonts w:ascii="仿宋_GB2312" w:eastAsia="仿宋_GB2312" w:hint="eastAsia"/>
          <w:sz w:val="32"/>
          <w:szCs w:val="32"/>
        </w:rPr>
        <w:t>万元，资产处置收入合计</w:t>
      </w:r>
      <w:r w:rsidR="0087491B">
        <w:rPr>
          <w:rFonts w:ascii="仿宋_GB2312" w:eastAsia="仿宋_GB2312" w:hint="eastAsia"/>
          <w:sz w:val="32"/>
          <w:szCs w:val="32"/>
        </w:rPr>
        <w:t>0.0049</w:t>
      </w:r>
      <w:r>
        <w:rPr>
          <w:rFonts w:ascii="仿宋_GB2312" w:eastAsia="仿宋_GB2312" w:hint="eastAsia"/>
          <w:sz w:val="32"/>
          <w:szCs w:val="32"/>
        </w:rPr>
        <w:t>万元。其中：已缴国库</w:t>
      </w:r>
      <w:r w:rsidR="0087491B">
        <w:rPr>
          <w:rFonts w:ascii="仿宋_GB2312" w:eastAsia="仿宋_GB2312" w:hint="eastAsia"/>
          <w:sz w:val="32"/>
          <w:szCs w:val="32"/>
        </w:rPr>
        <w:t>0.0049</w:t>
      </w:r>
      <w:r>
        <w:rPr>
          <w:rFonts w:ascii="仿宋_GB2312" w:eastAsia="仿宋_GB2312" w:hint="eastAsia"/>
          <w:sz w:val="32"/>
          <w:szCs w:val="32"/>
        </w:rPr>
        <w:t>万元，已缴财政专户</w:t>
      </w:r>
      <w:r w:rsidR="0087491B">
        <w:rPr>
          <w:rFonts w:ascii="仿宋_GB2312" w:eastAsia="仿宋_GB2312" w:hint="eastAsia"/>
          <w:sz w:val="32"/>
          <w:szCs w:val="32"/>
        </w:rPr>
        <w:t>0</w:t>
      </w:r>
      <w:r>
        <w:rPr>
          <w:rFonts w:ascii="仿宋_GB2312" w:eastAsia="仿宋_GB2312" w:hint="eastAsia"/>
          <w:sz w:val="32"/>
          <w:szCs w:val="32"/>
        </w:rPr>
        <w:t>万元，应缴未缴</w:t>
      </w:r>
      <w:r w:rsidR="0087491B">
        <w:rPr>
          <w:rFonts w:ascii="仿宋_GB2312" w:eastAsia="仿宋_GB2312" w:hint="eastAsia"/>
          <w:sz w:val="32"/>
          <w:szCs w:val="32"/>
        </w:rPr>
        <w:t>0</w:t>
      </w:r>
      <w:r>
        <w:rPr>
          <w:rFonts w:ascii="仿宋_GB2312" w:eastAsia="仿宋_GB2312" w:hint="eastAsia"/>
          <w:sz w:val="32"/>
          <w:szCs w:val="32"/>
        </w:rPr>
        <w:t>万元，单位留用</w:t>
      </w:r>
      <w:r w:rsidR="0087491B">
        <w:rPr>
          <w:rFonts w:ascii="仿宋_GB2312" w:eastAsia="仿宋_GB2312" w:hint="eastAsia"/>
          <w:sz w:val="32"/>
          <w:szCs w:val="32"/>
        </w:rPr>
        <w:t>0</w:t>
      </w:r>
      <w:r>
        <w:rPr>
          <w:rFonts w:ascii="仿宋_GB2312" w:eastAsia="仿宋_GB2312" w:hint="eastAsia"/>
          <w:sz w:val="32"/>
          <w:szCs w:val="32"/>
        </w:rPr>
        <w:t>万元。</w:t>
      </w:r>
    </w:p>
    <w:p w:rsidR="00F65E0A" w:rsidRDefault="00F65E0A" w:rsidP="00F65E0A">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lastRenderedPageBreak/>
        <w:t>其他有关说明内容</w:t>
      </w:r>
      <w:r w:rsidR="0087491B">
        <w:rPr>
          <w:rFonts w:ascii="仿宋_GB2312" w:eastAsia="仿宋_GB2312" w:hint="eastAsia"/>
          <w:sz w:val="32"/>
          <w:szCs w:val="32"/>
        </w:rPr>
        <w:t>:无</w:t>
      </w:r>
      <w:r>
        <w:rPr>
          <w:rFonts w:ascii="仿宋_GB2312" w:eastAsia="仿宋_GB2312" w:hAnsi="Calibri" w:hint="eastAsia"/>
          <w:sz w:val="32"/>
          <w:szCs w:val="32"/>
          <w:lang w:val="en-GB"/>
        </w:rPr>
        <w:t>。</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（三）部门项目支出情况和项目绩效评价情况说明</w:t>
      </w:r>
    </w:p>
    <w:p w:rsidR="00F65E0A" w:rsidRDefault="0087491B"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2017</w:t>
      </w:r>
      <w:r w:rsidR="00F65E0A">
        <w:rPr>
          <w:rFonts w:ascii="仿宋_GB2312" w:eastAsia="仿宋_GB2312" w:hAnsi="宋体" w:cs="宋体" w:hint="eastAsia"/>
          <w:kern w:val="0"/>
          <w:sz w:val="32"/>
          <w:szCs w:val="32"/>
        </w:rPr>
        <w:t>年度，本部门单位实行绩效管理的项目</w:t>
      </w:r>
      <w:r w:rsidR="007336E4">
        <w:rPr>
          <w:rFonts w:ascii="仿宋_GB2312" w:eastAsia="仿宋_GB2312" w:hAnsi="宋体" w:cs="宋体" w:hint="eastAsia"/>
          <w:kern w:val="0"/>
          <w:sz w:val="32"/>
          <w:szCs w:val="32"/>
        </w:rPr>
        <w:t>3</w:t>
      </w:r>
      <w:r w:rsidR="00F65E0A">
        <w:rPr>
          <w:rFonts w:ascii="仿宋_GB2312" w:eastAsia="仿宋_GB2312" w:hAnsi="宋体" w:cs="宋体" w:hint="eastAsia"/>
          <w:kern w:val="0"/>
          <w:sz w:val="32"/>
          <w:szCs w:val="32"/>
        </w:rPr>
        <w:t>个，涉及预算</w:t>
      </w:r>
      <w:r w:rsidR="007336E4">
        <w:rPr>
          <w:rFonts w:ascii="仿宋_GB2312" w:eastAsia="仿宋_GB2312" w:hint="eastAsia"/>
          <w:sz w:val="32"/>
          <w:szCs w:val="32"/>
        </w:rPr>
        <w:t>1</w:t>
      </w:r>
      <w:r>
        <w:rPr>
          <w:rFonts w:ascii="仿宋_GB2312" w:eastAsia="仿宋_GB2312" w:hint="eastAsia"/>
          <w:sz w:val="32"/>
          <w:szCs w:val="32"/>
        </w:rPr>
        <w:t>00.64</w:t>
      </w:r>
      <w:r w:rsidR="00F65E0A">
        <w:rPr>
          <w:rFonts w:ascii="仿宋_GB2312" w:eastAsia="仿宋_GB2312" w:hint="eastAsia"/>
          <w:sz w:val="32"/>
          <w:szCs w:val="32"/>
        </w:rPr>
        <w:t>万元</w:t>
      </w:r>
      <w:r w:rsidR="00F65E0A">
        <w:rPr>
          <w:rFonts w:ascii="仿宋_GB2312" w:eastAsia="仿宋_GB2312" w:hAnsi="宋体" w:cs="宋体" w:hint="eastAsia"/>
          <w:kern w:val="0"/>
          <w:sz w:val="32"/>
          <w:szCs w:val="32"/>
        </w:rPr>
        <w:t>，项目支出决算</w:t>
      </w:r>
      <w:r w:rsidR="007336E4">
        <w:rPr>
          <w:rFonts w:ascii="仿宋_GB2312" w:eastAsia="仿宋_GB2312" w:hint="eastAsia"/>
          <w:sz w:val="32"/>
          <w:szCs w:val="32"/>
        </w:rPr>
        <w:t>103.64</w:t>
      </w:r>
      <w:r w:rsidR="00F65E0A">
        <w:rPr>
          <w:rFonts w:ascii="仿宋_GB2312" w:eastAsia="仿宋_GB2312" w:hint="eastAsia"/>
          <w:sz w:val="32"/>
          <w:szCs w:val="32"/>
        </w:rPr>
        <w:t>万元</w:t>
      </w:r>
      <w:r w:rsidR="00F65E0A">
        <w:rPr>
          <w:rFonts w:ascii="仿宋_GB2312" w:eastAsia="仿宋_GB2312" w:hAnsi="宋体" w:cs="宋体" w:hint="eastAsia"/>
          <w:kern w:val="0"/>
          <w:sz w:val="32"/>
          <w:szCs w:val="32"/>
        </w:rPr>
        <w:t>。年末</w:t>
      </w:r>
      <w:r w:rsidR="00F65E0A">
        <w:rPr>
          <w:rFonts w:ascii="仿宋_GB2312" w:eastAsia="仿宋_GB2312" w:hint="eastAsia"/>
          <w:sz w:val="32"/>
          <w:szCs w:val="32"/>
        </w:rPr>
        <w:t>本部门单位民生项目和重点支出项目的绩效评价开展情况及结果：</w:t>
      </w:r>
    </w:p>
    <w:p w:rsidR="00374CDD" w:rsidRPr="00B31319" w:rsidRDefault="00A21DF0" w:rsidP="00374CDD">
      <w:pPr>
        <w:spacing w:line="580" w:lineRule="exact"/>
        <w:ind w:firstLineChars="192" w:firstLine="614"/>
        <w:rPr>
          <w:rFonts w:ascii="仿宋_GB2312" w:eastAsia="仿宋_GB2312" w:hAnsi="华文仿宋"/>
          <w:sz w:val="32"/>
          <w:szCs w:val="32"/>
        </w:rPr>
      </w:pPr>
      <w:r>
        <w:rPr>
          <w:rFonts w:ascii="仿宋_GB2312" w:eastAsia="仿宋_GB2312" w:hAnsi="华文仿宋" w:hint="eastAsia"/>
          <w:sz w:val="32"/>
          <w:szCs w:val="32"/>
        </w:rPr>
        <w:t>1</w:t>
      </w:r>
      <w:r w:rsidR="00374CDD" w:rsidRPr="00B31319">
        <w:rPr>
          <w:rFonts w:ascii="仿宋_GB2312" w:eastAsia="仿宋_GB2312" w:hAnsi="华文仿宋" w:hint="eastAsia"/>
          <w:sz w:val="32"/>
          <w:szCs w:val="32"/>
        </w:rPr>
        <w:t>.税务办案支出</w:t>
      </w:r>
      <w:r w:rsidR="00374CDD">
        <w:rPr>
          <w:rFonts w:ascii="仿宋_GB2312" w:eastAsia="仿宋_GB2312" w:hAnsi="华文仿宋" w:hint="eastAsia"/>
          <w:sz w:val="32"/>
          <w:szCs w:val="32"/>
        </w:rPr>
        <w:t>55</w:t>
      </w:r>
      <w:r w:rsidR="00374CDD" w:rsidRPr="00B31319">
        <w:rPr>
          <w:rFonts w:ascii="仿宋_GB2312" w:eastAsia="仿宋_GB2312" w:hAnsi="华文仿宋" w:hint="eastAsia"/>
          <w:sz w:val="32"/>
          <w:szCs w:val="32"/>
        </w:rPr>
        <w:t>万元，用于税务稽查办案和反避税办案方面的支出。</w:t>
      </w:r>
      <w:r w:rsidRPr="007E5B1E">
        <w:rPr>
          <w:rFonts w:ascii="仿宋_GB2312" w:eastAsia="仿宋_GB2312" w:hAnsi="宋体" w:hint="eastAsia"/>
          <w:color w:val="000000"/>
          <w:sz w:val="32"/>
          <w:szCs w:val="32"/>
        </w:rPr>
        <w:t>2017年稽查部门认真贯彻自治区地税局党组</w:t>
      </w:r>
      <w:r>
        <w:rPr>
          <w:rFonts w:ascii="仿宋_GB2312" w:eastAsia="仿宋_GB2312" w:hAnsi="宋体" w:hint="eastAsia"/>
          <w:color w:val="000000"/>
          <w:sz w:val="32"/>
          <w:szCs w:val="32"/>
        </w:rPr>
        <w:t>、克拉玛依市地税局</w:t>
      </w:r>
      <w:r w:rsidRPr="007E5B1E">
        <w:rPr>
          <w:rFonts w:ascii="仿宋_GB2312" w:eastAsia="仿宋_GB2312" w:hAnsi="宋体" w:hint="eastAsia"/>
          <w:color w:val="000000"/>
          <w:sz w:val="32"/>
          <w:szCs w:val="32"/>
        </w:rPr>
        <w:t>的各项工作部署，坚持以打击震慑违法行为、组织税收收入为中心，狠抓大要案件查处，开展了税收专项检查、区域性专项整治、重点税源检查、打击发票违法犯罪活动等重点工作，充分发挥税务稽查职能作用，取得了较好的成绩。</w:t>
      </w:r>
    </w:p>
    <w:p w:rsidR="00A21DF0" w:rsidRPr="007E5B1E" w:rsidRDefault="00A21DF0" w:rsidP="00A21DF0">
      <w:pPr>
        <w:adjustRightInd w:val="0"/>
        <w:snapToGrid w:val="0"/>
        <w:spacing w:line="580" w:lineRule="exact"/>
        <w:ind w:firstLineChars="199" w:firstLine="637"/>
        <w:rPr>
          <w:rFonts w:ascii="仿宋_GB2312" w:eastAsia="仿宋_GB2312" w:hAnsi="宋体" w:cs="仿宋_GB2312"/>
          <w:sz w:val="32"/>
          <w:szCs w:val="32"/>
        </w:rPr>
      </w:pPr>
      <w:r>
        <w:rPr>
          <w:rFonts w:ascii="仿宋_GB2312" w:eastAsia="仿宋_GB2312" w:hAnsi="华文仿宋" w:hint="eastAsia"/>
          <w:sz w:val="32"/>
          <w:szCs w:val="32"/>
        </w:rPr>
        <w:t>2</w:t>
      </w:r>
      <w:r w:rsidR="00374CDD" w:rsidRPr="00B31319">
        <w:rPr>
          <w:rFonts w:ascii="仿宋_GB2312" w:eastAsia="仿宋_GB2312" w:hAnsi="华文仿宋" w:hint="eastAsia"/>
          <w:sz w:val="32"/>
          <w:szCs w:val="32"/>
        </w:rPr>
        <w:t>.税务宣传支出</w:t>
      </w:r>
      <w:r w:rsidR="00374CDD">
        <w:rPr>
          <w:rFonts w:ascii="仿宋_GB2312" w:eastAsia="仿宋_GB2312" w:hAnsi="华文仿宋" w:hint="eastAsia"/>
          <w:sz w:val="32"/>
          <w:szCs w:val="32"/>
        </w:rPr>
        <w:t>10</w:t>
      </w:r>
      <w:r w:rsidR="00374CDD" w:rsidRPr="00B31319">
        <w:rPr>
          <w:rFonts w:ascii="仿宋_GB2312" w:eastAsia="仿宋_GB2312" w:hAnsi="华文仿宋" w:hint="eastAsia"/>
          <w:sz w:val="32"/>
          <w:szCs w:val="32"/>
        </w:rPr>
        <w:t>万元，</w:t>
      </w:r>
      <w:r w:rsidRPr="007E5B1E">
        <w:rPr>
          <w:rFonts w:ascii="仿宋_GB2312" w:eastAsia="仿宋_GB2312" w:hAnsi="宋体" w:hint="eastAsia"/>
          <w:color w:val="000000"/>
          <w:sz w:val="32"/>
          <w:szCs w:val="32"/>
        </w:rPr>
        <w:t>2017年税务宣传进一步确立服务中心、服务重点、服务全局的税收宣传工作理念，建立了内外协作、上下互动、资源共享、各方参与的税收宣传新模式，增强了税收宣传合力；围绕组织收入中心、重点工作、全局任务，突出税收政策解读和纳税知识辅导，突出纳税人关心关注的问题，突出促进纳税人满意度提高，开展系列宣传报道，扩大税收政策知晓渠道，宣传好减轻纳税人负担，增强纳税人获得感方面的举措和实实在在的成效；以第26个全国税收宣传月活动为契机，与国税局共同开展“民营企业共话税收”、“深化‘放管服’”为企业添活力、“税收助力‘一带一路’发展”等专题活动，</w:t>
      </w:r>
      <w:r w:rsidRPr="007E5B1E">
        <w:rPr>
          <w:rFonts w:ascii="仿宋_GB2312" w:eastAsia="仿宋_GB2312" w:hAnsi="宋体" w:cs="仿宋_GB2312" w:hint="eastAsia"/>
          <w:sz w:val="32"/>
          <w:szCs w:val="32"/>
        </w:rPr>
        <w:t>展现了地税部门的良好形象，税收宣传经</w:t>
      </w:r>
      <w:r w:rsidRPr="007E5B1E">
        <w:rPr>
          <w:rFonts w:ascii="仿宋_GB2312" w:eastAsia="仿宋_GB2312" w:hAnsi="宋体" w:cs="仿宋_GB2312" w:hint="eastAsia"/>
          <w:sz w:val="32"/>
          <w:szCs w:val="32"/>
        </w:rPr>
        <w:lastRenderedPageBreak/>
        <w:t>费得到了合理、规范使用，取得了良好的社会效益。</w:t>
      </w:r>
    </w:p>
    <w:p w:rsidR="00374CDD" w:rsidRPr="00A21DF0" w:rsidRDefault="00A21DF0" w:rsidP="00A21DF0">
      <w:pPr>
        <w:adjustRightInd w:val="0"/>
        <w:snapToGrid w:val="0"/>
        <w:spacing w:line="580" w:lineRule="exact"/>
        <w:ind w:firstLineChars="200" w:firstLine="640"/>
        <w:rPr>
          <w:rFonts w:ascii="仿宋_GB2312" w:eastAsia="仿宋_GB2312" w:hAnsi="宋体" w:cs="宋体"/>
          <w:sz w:val="32"/>
          <w:szCs w:val="32"/>
        </w:rPr>
      </w:pPr>
      <w:r>
        <w:rPr>
          <w:rFonts w:ascii="仿宋_GB2312" w:eastAsia="仿宋_GB2312" w:hAnsi="华文仿宋" w:hint="eastAsia"/>
          <w:sz w:val="32"/>
          <w:szCs w:val="32"/>
        </w:rPr>
        <w:t>3</w:t>
      </w:r>
      <w:r w:rsidR="00374CDD" w:rsidRPr="00B31319">
        <w:rPr>
          <w:rFonts w:ascii="仿宋_GB2312" w:eastAsia="仿宋_GB2312" w:hAnsi="华文仿宋" w:hint="eastAsia"/>
          <w:sz w:val="32"/>
          <w:szCs w:val="32"/>
        </w:rPr>
        <w:t>.其他税收事务支出</w:t>
      </w:r>
      <w:r w:rsidR="00374CDD">
        <w:rPr>
          <w:rFonts w:ascii="仿宋_GB2312" w:eastAsia="仿宋_GB2312" w:hAnsi="华文仿宋" w:hint="eastAsia"/>
          <w:sz w:val="32"/>
          <w:szCs w:val="32"/>
        </w:rPr>
        <w:t>38.64</w:t>
      </w:r>
      <w:r w:rsidR="00374CDD" w:rsidRPr="00B31319">
        <w:rPr>
          <w:rFonts w:ascii="仿宋_GB2312" w:eastAsia="仿宋_GB2312" w:hAnsi="华文仿宋" w:hint="eastAsia"/>
          <w:sz w:val="32"/>
          <w:szCs w:val="32"/>
        </w:rPr>
        <w:t>万元，主要用于为完成税收征收管理工作和完成地税事业发展目标而发生的项目支出。</w:t>
      </w:r>
      <w:r w:rsidRPr="007E5B1E">
        <w:rPr>
          <w:rFonts w:ascii="仿宋_GB2312" w:eastAsia="仿宋_GB2312" w:hAnsi="宋体" w:cs="宋体" w:hint="eastAsia"/>
          <w:sz w:val="32"/>
          <w:szCs w:val="32"/>
        </w:rPr>
        <w:t>扎实抓好互相委托代征工作，认真落实《国地税合作工作规范(3.0版)》，按照职权法定、平等合作、征纳便利、促进遵从的原则，拓宽国地税合作渠道，丰富合作内容，积极推进税收数据共享。</w:t>
      </w:r>
    </w:p>
    <w:p w:rsidR="00F65E0A" w:rsidRDefault="00F65E0A" w:rsidP="00F65E0A">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sidR="00374CDD">
        <w:rPr>
          <w:rFonts w:ascii="仿宋_GB2312" w:eastAsia="仿宋_GB2312" w:hint="eastAsia"/>
          <w:sz w:val="32"/>
          <w:szCs w:val="32"/>
        </w:rPr>
        <w:t>：无</w:t>
      </w:r>
      <w:r>
        <w:rPr>
          <w:rFonts w:ascii="仿宋_GB2312" w:eastAsia="仿宋_GB2312" w:hAnsi="Calibri" w:hint="eastAsia"/>
          <w:sz w:val="32"/>
          <w:szCs w:val="32"/>
          <w:lang w:val="en-GB"/>
        </w:rPr>
        <w:t>。</w:t>
      </w:r>
    </w:p>
    <w:p w:rsidR="00F65E0A" w:rsidRDefault="00F65E0A" w:rsidP="00F65E0A">
      <w:pPr>
        <w:spacing w:line="500" w:lineRule="exact"/>
        <w:ind w:firstLineChars="200" w:firstLine="640"/>
        <w:rPr>
          <w:rFonts w:ascii="仿宋_GB2312" w:eastAsia="仿宋_GB2312"/>
          <w:b/>
          <w:sz w:val="32"/>
          <w:szCs w:val="32"/>
        </w:rPr>
      </w:pPr>
    </w:p>
    <w:p w:rsidR="00F65E0A" w:rsidRDefault="00F65E0A" w:rsidP="00F65E0A">
      <w:pPr>
        <w:spacing w:line="500" w:lineRule="exact"/>
        <w:jc w:val="center"/>
        <w:outlineLvl w:val="0"/>
        <w:rPr>
          <w:rFonts w:ascii="黑体" w:eastAsia="黑体" w:hAnsi="黑体"/>
          <w:sz w:val="32"/>
          <w:szCs w:val="32"/>
        </w:rPr>
      </w:pPr>
      <w:r>
        <w:rPr>
          <w:rFonts w:ascii="黑体" w:eastAsia="黑体" w:hAnsi="黑体" w:hint="eastAsia"/>
          <w:sz w:val="32"/>
          <w:szCs w:val="32"/>
        </w:rPr>
        <w:t>第三部分 专业名词解释</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附属单位上缴收入：指事业单位附属的独立核算单位按有关规定上缴的收入。</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w:t>
      </w:r>
      <w:r>
        <w:rPr>
          <w:rFonts w:ascii="仿宋_GB2312" w:eastAsia="仿宋_GB2312" w:hint="eastAsia"/>
          <w:sz w:val="32"/>
          <w:szCs w:val="32"/>
        </w:rPr>
        <w:lastRenderedPageBreak/>
        <w:t>支缺口的资金。</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F65E0A" w:rsidRDefault="00F65E0A" w:rsidP="00F65E0A">
      <w:pPr>
        <w:autoSpaceDE w:val="0"/>
        <w:autoSpaceDN w:val="0"/>
        <w:adjustRightInd w:val="0"/>
        <w:spacing w:line="50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F65E0A"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w:t>
      </w:r>
      <w:r>
        <w:rPr>
          <w:rFonts w:ascii="仿宋_GB2312" w:eastAsia="仿宋_GB2312" w:hint="eastAsia"/>
          <w:sz w:val="32"/>
          <w:szCs w:val="32"/>
        </w:rPr>
        <w:lastRenderedPageBreak/>
        <w:t>公及印刷费、邮电费、差旅费、会议费、福利费、日常维修费、专用材料及一般设备购置费、办公用房水电费、办公用房取暖费、办公用房物业管理费、公务用车运行维护费以及其他费用。</w:t>
      </w:r>
    </w:p>
    <w:p w:rsidR="00374CDD" w:rsidRDefault="00F65E0A" w:rsidP="00F65E0A">
      <w:pPr>
        <w:spacing w:line="500" w:lineRule="exact"/>
        <w:ind w:firstLineChars="200" w:firstLine="640"/>
        <w:rPr>
          <w:rFonts w:ascii="仿宋_GB2312" w:eastAsia="仿宋_GB2312"/>
          <w:sz w:val="32"/>
          <w:szCs w:val="32"/>
        </w:rPr>
      </w:pPr>
      <w:r>
        <w:rPr>
          <w:rFonts w:ascii="仿宋_GB2312" w:eastAsia="仿宋_GB2312" w:hint="eastAsia"/>
          <w:sz w:val="32"/>
          <w:szCs w:val="32"/>
        </w:rPr>
        <w:t>本单位支出功能分类说明</w:t>
      </w:r>
      <w:r>
        <w:rPr>
          <w:rFonts w:ascii="仿宋_GB2312" w:eastAsia="仿宋_GB2312" w:hAnsi="Calibri" w:hint="eastAsia"/>
          <w:sz w:val="32"/>
          <w:szCs w:val="32"/>
          <w:lang w:val="en-GB"/>
        </w:rPr>
        <w:t>。</w:t>
      </w:r>
    </w:p>
    <w:p w:rsidR="00374CDD" w:rsidRPr="00B31319" w:rsidRDefault="00374CDD" w:rsidP="00374CDD">
      <w:pPr>
        <w:spacing w:line="580" w:lineRule="exact"/>
        <w:ind w:firstLineChars="192" w:firstLine="614"/>
        <w:rPr>
          <w:rFonts w:ascii="仿宋_GB2312" w:eastAsia="仿宋_GB2312" w:hAnsi="华文仿宋"/>
          <w:sz w:val="32"/>
          <w:szCs w:val="32"/>
        </w:rPr>
      </w:pPr>
      <w:r w:rsidRPr="00B31319">
        <w:rPr>
          <w:rFonts w:ascii="仿宋_GB2312" w:eastAsia="仿宋_GB2312" w:hAnsi="华文仿宋" w:hint="eastAsia"/>
          <w:sz w:val="32"/>
          <w:szCs w:val="32"/>
        </w:rPr>
        <w:t>（</w:t>
      </w:r>
      <w:r>
        <w:rPr>
          <w:rFonts w:ascii="仿宋_GB2312" w:eastAsia="仿宋_GB2312" w:hAnsi="华文仿宋" w:hint="eastAsia"/>
          <w:sz w:val="32"/>
          <w:szCs w:val="32"/>
        </w:rPr>
        <w:t>一</w:t>
      </w:r>
      <w:r w:rsidRPr="00B31319">
        <w:rPr>
          <w:rFonts w:ascii="仿宋_GB2312" w:eastAsia="仿宋_GB2312" w:hAnsi="华文仿宋" w:hint="eastAsia"/>
          <w:sz w:val="32"/>
          <w:szCs w:val="32"/>
        </w:rPr>
        <w:t>）</w:t>
      </w:r>
      <w:r>
        <w:rPr>
          <w:rFonts w:ascii="仿宋_GB2312" w:eastAsia="仿宋_GB2312" w:hAnsi="华文仿宋" w:hint="eastAsia"/>
          <w:sz w:val="32"/>
          <w:szCs w:val="32"/>
        </w:rPr>
        <w:t>一般公共服务支出（类）税收事务（款）</w:t>
      </w:r>
      <w:r w:rsidRPr="00B31319">
        <w:rPr>
          <w:rFonts w:ascii="仿宋_GB2312" w:eastAsia="仿宋_GB2312" w:hAnsi="华文仿宋" w:hint="eastAsia"/>
          <w:sz w:val="32"/>
          <w:szCs w:val="32"/>
        </w:rPr>
        <w:t>税务办案</w:t>
      </w:r>
      <w:r>
        <w:rPr>
          <w:rFonts w:ascii="仿宋_GB2312" w:eastAsia="仿宋_GB2312" w:hAnsi="华文仿宋" w:hint="eastAsia"/>
          <w:sz w:val="32"/>
          <w:szCs w:val="32"/>
        </w:rPr>
        <w:t>（项）</w:t>
      </w:r>
      <w:r w:rsidRPr="00B31319">
        <w:rPr>
          <w:rFonts w:ascii="仿宋_GB2312" w:eastAsia="仿宋_GB2312" w:hAnsi="华文仿宋" w:hint="eastAsia"/>
          <w:sz w:val="32"/>
          <w:szCs w:val="32"/>
        </w:rPr>
        <w:t>：指税务稽查机构办案和反避税办案的支出。</w:t>
      </w:r>
    </w:p>
    <w:p w:rsidR="00374CDD" w:rsidRDefault="00374CDD" w:rsidP="00374CDD">
      <w:pPr>
        <w:spacing w:line="580" w:lineRule="exact"/>
        <w:ind w:firstLineChars="192" w:firstLine="614"/>
        <w:rPr>
          <w:rFonts w:ascii="仿宋_GB2312" w:eastAsia="仿宋_GB2312" w:hAnsi="华文仿宋"/>
          <w:sz w:val="32"/>
          <w:szCs w:val="32"/>
        </w:rPr>
      </w:pPr>
      <w:r w:rsidRPr="00B31319">
        <w:rPr>
          <w:rFonts w:ascii="仿宋_GB2312" w:eastAsia="仿宋_GB2312" w:hAnsi="华文仿宋" w:hint="eastAsia"/>
          <w:sz w:val="32"/>
          <w:szCs w:val="32"/>
        </w:rPr>
        <w:t>（</w:t>
      </w:r>
      <w:r>
        <w:rPr>
          <w:rFonts w:ascii="仿宋_GB2312" w:eastAsia="仿宋_GB2312" w:hAnsi="华文仿宋" w:hint="eastAsia"/>
          <w:sz w:val="32"/>
          <w:szCs w:val="32"/>
        </w:rPr>
        <w:t>二</w:t>
      </w:r>
      <w:r w:rsidRPr="00B31319">
        <w:rPr>
          <w:rFonts w:ascii="仿宋_GB2312" w:eastAsia="仿宋_GB2312" w:hAnsi="华文仿宋" w:hint="eastAsia"/>
          <w:sz w:val="32"/>
          <w:szCs w:val="32"/>
        </w:rPr>
        <w:t>）</w:t>
      </w:r>
      <w:r>
        <w:rPr>
          <w:rFonts w:ascii="仿宋_GB2312" w:eastAsia="仿宋_GB2312" w:hAnsi="华文仿宋" w:hint="eastAsia"/>
          <w:sz w:val="32"/>
          <w:szCs w:val="32"/>
        </w:rPr>
        <w:t>一般公共服务支出（类）税收事务（款）</w:t>
      </w:r>
      <w:r w:rsidRPr="00B31319">
        <w:rPr>
          <w:rFonts w:ascii="仿宋_GB2312" w:eastAsia="仿宋_GB2312" w:hAnsi="华文仿宋" w:hint="eastAsia"/>
          <w:sz w:val="32"/>
          <w:szCs w:val="32"/>
        </w:rPr>
        <w:t>税务宣传</w:t>
      </w:r>
      <w:r>
        <w:rPr>
          <w:rFonts w:ascii="仿宋_GB2312" w:eastAsia="仿宋_GB2312" w:hAnsi="华文仿宋" w:hint="eastAsia"/>
          <w:sz w:val="32"/>
          <w:szCs w:val="32"/>
        </w:rPr>
        <w:t>(项)</w:t>
      </w:r>
      <w:r w:rsidRPr="00B31319">
        <w:rPr>
          <w:rFonts w:ascii="仿宋_GB2312" w:eastAsia="仿宋_GB2312" w:hAnsi="华文仿宋" w:hint="eastAsia"/>
          <w:sz w:val="32"/>
          <w:szCs w:val="32"/>
        </w:rPr>
        <w:t>：指税务部门用于税务宣传、纳税服务等方面的支出。</w:t>
      </w:r>
    </w:p>
    <w:p w:rsidR="00374CDD" w:rsidRPr="00B31319" w:rsidRDefault="00374CDD" w:rsidP="00374CDD">
      <w:pPr>
        <w:spacing w:line="580" w:lineRule="exact"/>
        <w:ind w:firstLineChars="192" w:firstLine="614"/>
        <w:rPr>
          <w:rFonts w:ascii="仿宋_GB2312" w:eastAsia="仿宋_GB2312" w:hAnsi="华文仿宋"/>
          <w:sz w:val="32"/>
          <w:szCs w:val="32"/>
        </w:rPr>
      </w:pPr>
      <w:r w:rsidRPr="00B31319">
        <w:rPr>
          <w:rFonts w:ascii="仿宋_GB2312" w:eastAsia="仿宋_GB2312" w:hAnsi="华文仿宋" w:hint="eastAsia"/>
          <w:sz w:val="32"/>
          <w:szCs w:val="32"/>
        </w:rPr>
        <w:t>（</w:t>
      </w:r>
      <w:r>
        <w:rPr>
          <w:rFonts w:ascii="仿宋_GB2312" w:eastAsia="仿宋_GB2312" w:hAnsi="华文仿宋" w:hint="eastAsia"/>
          <w:sz w:val="32"/>
          <w:szCs w:val="32"/>
        </w:rPr>
        <w:t>三</w:t>
      </w:r>
      <w:r w:rsidRPr="00B31319">
        <w:rPr>
          <w:rFonts w:ascii="仿宋_GB2312" w:eastAsia="仿宋_GB2312" w:hAnsi="华文仿宋" w:hint="eastAsia"/>
          <w:sz w:val="32"/>
          <w:szCs w:val="32"/>
        </w:rPr>
        <w:t>）</w:t>
      </w:r>
      <w:r>
        <w:rPr>
          <w:rFonts w:ascii="仿宋_GB2312" w:eastAsia="仿宋_GB2312" w:hAnsi="华文仿宋" w:hint="eastAsia"/>
          <w:sz w:val="32"/>
          <w:szCs w:val="32"/>
        </w:rPr>
        <w:t>一般公共服务支出（类）税收事务（款）</w:t>
      </w:r>
      <w:r w:rsidRPr="00B31319">
        <w:rPr>
          <w:rFonts w:ascii="仿宋_GB2312" w:eastAsia="仿宋_GB2312" w:hAnsi="华文仿宋" w:hint="eastAsia"/>
          <w:sz w:val="32"/>
          <w:szCs w:val="32"/>
        </w:rPr>
        <w:t>其他税收事务支出</w:t>
      </w:r>
      <w:r>
        <w:rPr>
          <w:rFonts w:ascii="仿宋_GB2312" w:eastAsia="仿宋_GB2312" w:hAnsi="华文仿宋" w:hint="eastAsia"/>
          <w:sz w:val="32"/>
          <w:szCs w:val="32"/>
        </w:rPr>
        <w:t>（项）</w:t>
      </w:r>
      <w:r w:rsidRPr="00B31319">
        <w:rPr>
          <w:rFonts w:ascii="仿宋_GB2312" w:eastAsia="仿宋_GB2312" w:hAnsi="华文仿宋" w:hint="eastAsia"/>
          <w:sz w:val="32"/>
          <w:szCs w:val="32"/>
        </w:rPr>
        <w:t>：指地税部门为完成相关工作任务或事业发展目标，用于专项业务工作的支出。</w:t>
      </w:r>
    </w:p>
    <w:p w:rsidR="00F65E0A" w:rsidRPr="00374CDD" w:rsidRDefault="00F65E0A" w:rsidP="00374CDD">
      <w:pPr>
        <w:spacing w:line="50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sidR="00374CDD">
        <w:rPr>
          <w:rFonts w:ascii="仿宋_GB2312" w:eastAsia="仿宋_GB2312" w:hint="eastAsia"/>
          <w:sz w:val="32"/>
          <w:szCs w:val="32"/>
        </w:rPr>
        <w:t>：无</w:t>
      </w:r>
      <w:r>
        <w:rPr>
          <w:rFonts w:ascii="仿宋_GB2312" w:eastAsia="仿宋_GB2312" w:hAnsi="Calibri" w:hint="eastAsia"/>
          <w:sz w:val="32"/>
          <w:szCs w:val="32"/>
          <w:lang w:val="en-GB"/>
        </w:rPr>
        <w:t>。</w:t>
      </w:r>
    </w:p>
    <w:p w:rsidR="00BC77BF" w:rsidRDefault="00374CDD">
      <w:pPr>
        <w:spacing w:line="580" w:lineRule="exact"/>
        <w:ind w:firstLineChars="200" w:firstLine="640"/>
        <w:rPr>
          <w:rFonts w:ascii="黑体" w:eastAsia="黑体" w:hAnsi="黑体"/>
          <w:kern w:val="0"/>
          <w:sz w:val="32"/>
          <w:szCs w:val="32"/>
        </w:rPr>
      </w:pPr>
      <w:r>
        <w:rPr>
          <w:rFonts w:ascii="黑体" w:eastAsia="黑体" w:hAnsi="黑体" w:hint="eastAsia"/>
          <w:kern w:val="0"/>
          <w:sz w:val="32"/>
          <w:szCs w:val="32"/>
        </w:rPr>
        <w:t>第</w:t>
      </w:r>
      <w:r w:rsidR="00AA4F83">
        <w:rPr>
          <w:rFonts w:ascii="黑体" w:eastAsia="黑体" w:hAnsi="黑体" w:hint="eastAsia"/>
          <w:kern w:val="0"/>
          <w:sz w:val="32"/>
          <w:szCs w:val="32"/>
        </w:rPr>
        <w:t>四部分 部门决算报表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一、报表封面</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二、部门收支总体情况（11张）：</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《收入支出决算表》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《项目收入支出决算表》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《行政事业类项目收入支出决算表》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《基本建设类项目收入支出决算表》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《支出决算明细表》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lastRenderedPageBreak/>
        <w:t>《基本支出决算明细表》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《项目支出决算明细表》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《财政专户管理资金收入支出决算表》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三、财政拨款收支情况（9张）：</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《一般公共预算财政拨款收入支出决算表》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《一般公共预算财政拨款支出决算明细表》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《一般公共预算财政拨款基本支出决算明细表》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《一般公共预算财政拨款项目支出决算明细表》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《政府性基金预算财政拨款收入支出决算表》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《政府性基金预算财政拨款支出决算明细表》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《政府性基金预算财政拨款基本支出决算明细表》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《政府性基金预算财政拨款项目支出决算明细表》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四、单位资产负责情况（1张）：《资产负债简表》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五、部门决算附表（5张）：</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《资产情况表》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《国有资产收益征缴情况表》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《基本数字表》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《机构人员情况表》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《非税收入征缴情况表》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六、填报说明附表（2张）</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《部门决算相关信息统计表》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《政府采购情况表》</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t>七、“三公”经费支出情况(1张)：</w:t>
      </w:r>
    </w:p>
    <w:p w:rsidR="00BC77BF" w:rsidRDefault="00AA4F83">
      <w:pPr>
        <w:spacing w:line="580" w:lineRule="exact"/>
        <w:ind w:firstLineChars="200" w:firstLine="640"/>
        <w:rPr>
          <w:rFonts w:ascii="仿宋_GB2312" w:eastAsia="仿宋_GB2312"/>
          <w:sz w:val="32"/>
          <w:szCs w:val="32"/>
        </w:rPr>
      </w:pPr>
      <w:r>
        <w:rPr>
          <w:rFonts w:ascii="仿宋_GB2312" w:eastAsia="仿宋_GB2312" w:hint="eastAsia"/>
          <w:sz w:val="32"/>
          <w:szCs w:val="32"/>
        </w:rPr>
        <w:lastRenderedPageBreak/>
        <w:t>《××年度一般公共预算“三公”经费支出情况表》</w:t>
      </w:r>
    </w:p>
    <w:p w:rsidR="00BC77BF" w:rsidRDefault="00BC77BF">
      <w:pPr>
        <w:spacing w:line="520" w:lineRule="exact"/>
        <w:jc w:val="center"/>
        <w:rPr>
          <w:rFonts w:ascii="黑体" w:eastAsia="黑体" w:hAnsi="黑体"/>
          <w:sz w:val="32"/>
          <w:szCs w:val="32"/>
        </w:rPr>
      </w:pPr>
    </w:p>
    <w:p w:rsidR="00BC77BF" w:rsidRDefault="00BC77BF"/>
    <w:sectPr w:rsidR="00BC77BF" w:rsidSect="00BC77B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60A9" w:rsidRDefault="005660A9" w:rsidP="000E6FE3">
      <w:r>
        <w:separator/>
      </w:r>
    </w:p>
  </w:endnote>
  <w:endnote w:type="continuationSeparator" w:id="1">
    <w:p w:rsidR="005660A9" w:rsidRDefault="005660A9" w:rsidP="000E6F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Arial Unicode MS"/>
    <w:charset w:val="86"/>
    <w:family w:val="script"/>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60A9" w:rsidRDefault="005660A9" w:rsidP="000E6FE3">
      <w:r>
        <w:separator/>
      </w:r>
    </w:p>
  </w:footnote>
  <w:footnote w:type="continuationSeparator" w:id="1">
    <w:p w:rsidR="005660A9" w:rsidRDefault="005660A9" w:rsidP="000E6F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C65F51"/>
    <w:multiLevelType w:val="hybridMultilevel"/>
    <w:tmpl w:val="7444B9B0"/>
    <w:lvl w:ilvl="0" w:tplc="C56A29DE">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D05670A"/>
    <w:rsid w:val="00016579"/>
    <w:rsid w:val="00033A72"/>
    <w:rsid w:val="000E6FE3"/>
    <w:rsid w:val="00140BFE"/>
    <w:rsid w:val="00151A29"/>
    <w:rsid w:val="001D289A"/>
    <w:rsid w:val="00237DE7"/>
    <w:rsid w:val="0024338D"/>
    <w:rsid w:val="00362C2F"/>
    <w:rsid w:val="00374CDD"/>
    <w:rsid w:val="00392543"/>
    <w:rsid w:val="003D3D81"/>
    <w:rsid w:val="00426181"/>
    <w:rsid w:val="0047408A"/>
    <w:rsid w:val="00482C5B"/>
    <w:rsid w:val="00556E5F"/>
    <w:rsid w:val="005660A9"/>
    <w:rsid w:val="00567F3D"/>
    <w:rsid w:val="00653751"/>
    <w:rsid w:val="007336E4"/>
    <w:rsid w:val="00792553"/>
    <w:rsid w:val="007E1F2C"/>
    <w:rsid w:val="0080319E"/>
    <w:rsid w:val="008470F4"/>
    <w:rsid w:val="00852657"/>
    <w:rsid w:val="0087491B"/>
    <w:rsid w:val="0089389E"/>
    <w:rsid w:val="00927851"/>
    <w:rsid w:val="009834E0"/>
    <w:rsid w:val="009863A8"/>
    <w:rsid w:val="009C135D"/>
    <w:rsid w:val="00A21DF0"/>
    <w:rsid w:val="00AA4F83"/>
    <w:rsid w:val="00BC77BF"/>
    <w:rsid w:val="00D70FCA"/>
    <w:rsid w:val="00DA49AB"/>
    <w:rsid w:val="00DF7B34"/>
    <w:rsid w:val="00E00205"/>
    <w:rsid w:val="00EC33D4"/>
    <w:rsid w:val="00F65E0A"/>
    <w:rsid w:val="00FD1DB2"/>
    <w:rsid w:val="00FF6154"/>
    <w:rsid w:val="6D535020"/>
    <w:rsid w:val="7D0567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77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0E6F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E6FE3"/>
    <w:rPr>
      <w:kern w:val="2"/>
      <w:sz w:val="18"/>
      <w:szCs w:val="18"/>
    </w:rPr>
  </w:style>
  <w:style w:type="paragraph" w:styleId="a4">
    <w:name w:val="footer"/>
    <w:basedOn w:val="a"/>
    <w:link w:val="Char0"/>
    <w:rsid w:val="000E6FE3"/>
    <w:pPr>
      <w:tabs>
        <w:tab w:val="center" w:pos="4153"/>
        <w:tab w:val="right" w:pos="8306"/>
      </w:tabs>
      <w:snapToGrid w:val="0"/>
      <w:jc w:val="left"/>
    </w:pPr>
    <w:rPr>
      <w:sz w:val="18"/>
      <w:szCs w:val="18"/>
    </w:rPr>
  </w:style>
  <w:style w:type="character" w:customStyle="1" w:styleId="Char0">
    <w:name w:val="页脚 Char"/>
    <w:basedOn w:val="a0"/>
    <w:link w:val="a4"/>
    <w:rsid w:val="000E6FE3"/>
    <w:rPr>
      <w:kern w:val="2"/>
      <w:sz w:val="18"/>
      <w:szCs w:val="18"/>
    </w:rPr>
  </w:style>
  <w:style w:type="paragraph" w:styleId="a5">
    <w:name w:val="List Paragraph"/>
    <w:basedOn w:val="a"/>
    <w:uiPriority w:val="99"/>
    <w:unhideWhenUsed/>
    <w:rsid w:val="00F65E0A"/>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190</TotalTime>
  <Pages>14</Pages>
  <Words>978</Words>
  <Characters>5577</Characters>
  <Application>Microsoft Office Word</Application>
  <DocSecurity>0</DocSecurity>
  <Lines>46</Lines>
  <Paragraphs>13</Paragraphs>
  <ScaleCrop>false</ScaleCrop>
  <Company>Microsoft</Company>
  <LinksUpToDate>false</LinksUpToDate>
  <CharactersWithSpaces>6542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陈欢</cp:lastModifiedBy>
  <cp:revision>15</cp:revision>
  <cp:lastPrinted>2018-09-05T02:08:00Z</cp:lastPrinted>
  <dcterms:created xsi:type="dcterms:W3CDTF">2018-06-29T11:29:00Z</dcterms:created>
  <dcterms:modified xsi:type="dcterms:W3CDTF">2018-09-07T03:43:00Z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