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afterAutospacing="1" w:line="560" w:lineRule="exact"/>
        <w:jc w:val="center"/>
        <w:textAlignment w:val="auto"/>
        <w:rPr>
          <w:rFonts w:hint="eastAsia" w:ascii="华文中宋" w:hAnsi="华文中宋" w:eastAsia="华文中宋"/>
          <w:b/>
          <w:spacing w:val="-28"/>
          <w:sz w:val="44"/>
          <w:szCs w:val="44"/>
        </w:rPr>
      </w:pPr>
      <w:r>
        <w:rPr>
          <w:rFonts w:hint="eastAsia" w:ascii="华文中宋" w:hAnsi="华文中宋" w:eastAsia="华文中宋"/>
          <w:b/>
          <w:spacing w:val="-28"/>
          <w:sz w:val="44"/>
          <w:szCs w:val="44"/>
        </w:rPr>
        <w:t>国家税务总局</w:t>
      </w:r>
      <w:r>
        <w:rPr>
          <w:rFonts w:hint="eastAsia" w:ascii="华文中宋" w:hAnsi="华文中宋" w:eastAsia="华文中宋"/>
          <w:b/>
          <w:spacing w:val="-28"/>
          <w:sz w:val="44"/>
          <w:szCs w:val="44"/>
          <w:lang w:val="en-US" w:eastAsia="zh-CN"/>
        </w:rPr>
        <w:t>巴音郭楞蒙古自治</w:t>
      </w:r>
      <w:r>
        <w:rPr>
          <w:rFonts w:hint="eastAsia" w:ascii="华文中宋" w:hAnsi="华文中宋" w:eastAsia="华文中宋"/>
          <w:b/>
          <w:spacing w:val="-28"/>
          <w:sz w:val="44"/>
          <w:szCs w:val="44"/>
        </w:rPr>
        <w:t>州税务局稽查局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afterAutospacing="1" w:line="240" w:lineRule="auto"/>
        <w:jc w:val="center"/>
        <w:textAlignment w:val="auto"/>
        <w:rPr>
          <w:rFonts w:hint="eastAsia" w:ascii="华文中宋" w:hAnsi="华文中宋" w:eastAsia="华文中宋"/>
          <w:b/>
          <w:sz w:val="72"/>
          <w:szCs w:val="72"/>
        </w:rPr>
      </w:pPr>
      <w:r>
        <w:rPr>
          <w:rFonts w:hint="eastAsia" w:ascii="华文中宋" w:hAnsi="华文中宋" w:eastAsia="华文中宋"/>
          <w:b/>
          <w:sz w:val="72"/>
          <w:szCs w:val="72"/>
        </w:rPr>
        <w:t>催  告  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54" w:after="100" w:afterAutospacing="1" w:line="360" w:lineRule="auto"/>
        <w:ind w:right="26"/>
        <w:jc w:val="center"/>
        <w:textAlignment w:val="auto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（申请人民法院强制执行适用）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" w:eastAsia="仿宋_GB2312"/>
          <w:bCs/>
          <w:color w:val="000000"/>
          <w:spacing w:val="2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-172085</wp:posOffset>
                </wp:positionH>
                <wp:positionV relativeFrom="paragraph">
                  <wp:posOffset>328295</wp:posOffset>
                </wp:positionV>
                <wp:extent cx="5687695" cy="635"/>
                <wp:effectExtent l="0" t="20320" r="12065" b="24765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635"/>
                        </a:xfrm>
                        <a:prstGeom prst="straightConnector1">
                          <a:avLst/>
                        </a:prstGeom>
                        <a:ln w="412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13.55pt;margin-top:25.85pt;height:0.05pt;width:447.85pt;z-index:251659264;mso-width-relative:page;mso-height-relative:page;" filled="f" stroked="t" coordsize="21600,21600" o:gfxdata="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h4K1MtcAAAAJAQAADwAAAAAAAAABACAAAAAiAAAAZHJzL2Rvd25y&#10;ZXYueG1sUEsBAhQAFAAAAAgAh07iQLIrIAb/AQAA7wMAAA4AAAAAAAAAAQAgAAAAJgEAAGRycy9l&#10;Mm9Eb2MueG1sUEsFBgAAAAAGAAYAWQEAAJcFAAAAAA==&#10;">
                <v:fill on="f" focussize="0,0"/>
                <v:stroke weight="3.25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巴</w:t>
      </w:r>
      <w:r>
        <w:rPr>
          <w:rFonts w:hint="eastAsia" w:ascii="仿宋_GB2312" w:eastAsia="仿宋_GB2312"/>
          <w:color w:val="000000"/>
          <w:sz w:val="32"/>
          <w:szCs w:val="32"/>
        </w:rPr>
        <w:t>税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稽</w:t>
      </w:r>
      <w:r>
        <w:rPr>
          <w:rFonts w:hint="eastAsia" w:ascii="仿宋_GB2312" w:eastAsia="仿宋_GB2312"/>
          <w:color w:val="000000"/>
          <w:sz w:val="32"/>
          <w:szCs w:val="32"/>
        </w:rPr>
        <w:t>强催〔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2026</w:t>
      </w:r>
      <w:r>
        <w:rPr>
          <w:rFonts w:hint="eastAsia" w:ascii="仿宋_GB2312" w:eastAsia="仿宋_GB2312"/>
          <w:color w:val="000000"/>
          <w:sz w:val="32"/>
          <w:szCs w:val="32"/>
        </w:rPr>
        <w:t>〕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33</w:t>
      </w:r>
      <w:r>
        <w:rPr>
          <w:rFonts w:hint="eastAsia" w:ascii="仿宋_GB2312" w:eastAsia="仿宋_GB2312"/>
          <w:color w:val="000000"/>
          <w:sz w:val="32"/>
          <w:szCs w:val="32"/>
        </w:rPr>
        <w:t>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outlineLvl w:val="0"/>
        <w:rPr>
          <w:rFonts w:hint="eastAsia" w:ascii="仿宋_GB2312" w:hAnsi="仿宋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outlineLvl w:val="0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 w:cs="Times New Roman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库尔勒北方仓储有限责任公司（纳税人识别号：916528017817694440）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：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</w:rPr>
        <w:t>本机关于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  <w:r>
        <w:rPr>
          <w:rFonts w:hint="eastAsia" w:ascii="仿宋_GB2312" w:eastAsia="仿宋_GB2312"/>
          <w:color w:val="000000"/>
          <w:sz w:val="32"/>
        </w:rPr>
        <w:t>向你（单位）送达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eastAsia="zh-CN"/>
        </w:rPr>
        <w:t>《税务行政处罚决定书》（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>巴税稽罚〔202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>〕3号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，你（单位）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>逾期</w:t>
      </w:r>
      <w:r>
        <w:rPr>
          <w:rFonts w:hint="eastAsia" w:ascii="仿宋_GB2312" w:eastAsia="仿宋_GB2312"/>
          <w:color w:val="000000"/>
          <w:sz w:val="32"/>
          <w:u w:val="single"/>
          <w:lang w:val="en-US" w:eastAsia="zh-CN"/>
        </w:rPr>
        <w:t>未</w:t>
      </w:r>
      <w:r>
        <w:rPr>
          <w:rFonts w:hint="eastAsia" w:ascii="仿宋_GB2312" w:eastAsia="仿宋_GB2312"/>
          <w:color w:val="000000"/>
          <w:sz w:val="32"/>
          <w:u w:val="single"/>
        </w:rPr>
        <w:t>履行本机关作出的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eastAsia="zh-CN"/>
        </w:rPr>
        <w:t>行政处罚决定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。根据《中华人民共和国行政强制法》第五十四条规定，现依法向你（单位）催告，请你（单位）自收到本催告书之日起十日内履行下列义务：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eastAsia="仿宋_GB2312" w:cs="Times New Roman"/>
          <w:color w:val="000000"/>
          <w:kern w:val="2"/>
          <w:sz w:val="32"/>
          <w:szCs w:val="32"/>
          <w:u w:val="single"/>
          <w:lang w:val="en-US" w:eastAsia="zh-CN"/>
        </w:rPr>
      </w:pPr>
      <w:r>
        <w:rPr>
          <w:rFonts w:ascii="仿宋_GB2312" w:eastAsia="仿宋_GB2312"/>
          <w:color w:val="000000"/>
          <w:sz w:val="32"/>
        </w:rPr>
        <w:t>1</w:t>
      </w:r>
      <w:r>
        <w:rPr>
          <w:rFonts w:hint="eastAsia" w:ascii="仿宋_GB2312" w:eastAsia="仿宋_GB2312"/>
          <w:color w:val="000000"/>
          <w:sz w:val="32"/>
        </w:rPr>
        <w:t>．</w:t>
      </w:r>
      <w:r>
        <w:rPr>
          <w:rFonts w:hint="eastAsia" w:ascii="仿宋_GB2312" w:eastAsia="仿宋_GB2312"/>
          <w:color w:val="000000"/>
          <w:sz w:val="32"/>
          <w:u w:val="single"/>
          <w:lang w:val="en-US" w:eastAsia="zh-CN"/>
        </w:rPr>
        <w:t>到国家税务总局库尔勒市税务局缴纳罚款24070.90元;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eastAsia="仿宋_GB2312" w:cs="Times New Roman"/>
          <w:color w:val="000000"/>
          <w:kern w:val="2"/>
          <w:sz w:val="32"/>
          <w:szCs w:val="32"/>
          <w:u w:val="single"/>
          <w:lang w:val="en-US" w:eastAsia="zh-CN"/>
        </w:rPr>
      </w:pPr>
      <w:r>
        <w:rPr>
          <w:rFonts w:ascii="仿宋_GB2312" w:eastAsia="仿宋_GB2312"/>
          <w:color w:val="000000"/>
          <w:sz w:val="32"/>
        </w:rPr>
        <w:t>2</w:t>
      </w:r>
      <w:r>
        <w:rPr>
          <w:rFonts w:hint="eastAsia" w:ascii="仿宋_GB2312" w:eastAsia="仿宋_GB2312"/>
          <w:color w:val="000000"/>
          <w:sz w:val="32"/>
        </w:rPr>
        <w:t>．</w:t>
      </w:r>
      <w:r>
        <w:rPr>
          <w:rFonts w:hint="eastAsia" w:ascii="仿宋_GB2312" w:eastAsia="仿宋_GB2312"/>
          <w:color w:val="000000"/>
          <w:sz w:val="32"/>
          <w:u w:val="single"/>
          <w:lang w:val="en-US" w:eastAsia="zh-CN"/>
        </w:rPr>
        <w:t>到国家税务总局库尔勒市税务局缴纳加处罚款24070.90元;</w:t>
      </w:r>
      <w:r>
        <w:rPr>
          <w:rFonts w:hint="eastAsia" w:ascii="仿宋_GB2312" w:hAnsi="Times New Roman" w:eastAsia="仿宋_GB2312" w:cs="Times New Roman"/>
          <w:color w:val="000000"/>
          <w:sz w:val="32"/>
          <w:u w:val="single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</w:rPr>
        <w:t>逾期仍未履行义务的，本机关将依法申请人民法院强制执行。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你（单位）在收到催告书后有权进行陈述和申辩。请你（单位）在收到本催告书之日起三日内提出陈述和申辩，逾期不陈述、申辩的视为放弃陈述和申辩的权利。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default" w:ascii="仿宋_GB2312" w:eastAsia="仿宋_GB2312"/>
          <w:color w:val="000000"/>
          <w:sz w:val="32"/>
          <w:u w:val="none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none"/>
        </w:rPr>
        <w:t>联系人：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王玉龙、廉滨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default" w:ascii="仿宋_GB2312" w:eastAsia="仿宋_GB2312"/>
          <w:color w:val="000000"/>
          <w:sz w:val="32"/>
          <w:u w:val="none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none"/>
        </w:rPr>
        <w:t>联系电话：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18099969630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default" w:ascii="仿宋_GB2312" w:eastAsia="仿宋_GB2312"/>
          <w:color w:val="000000"/>
          <w:sz w:val="32"/>
          <w:u w:val="none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none"/>
        </w:rPr>
        <w:t>地址：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新疆巴州库尔勒市塔指东路93号国家税务总局巴音郭楞蒙古自治州税务局稽查局（中国银行旁）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left"/>
        <w:textAlignment w:val="auto"/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u w:val="none"/>
        </w:rPr>
        <w:t>执法人员（检查证号）：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 xml:space="preserve"> 王玉龙 新税稽6528191010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jc w:val="left"/>
        <w:textAlignment w:val="auto"/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color w:val="000000"/>
          <w:sz w:val="32"/>
          <w:u w:val="none"/>
          <w:lang w:val="en-US" w:eastAsia="zh-CN"/>
        </w:rPr>
        <w:t>新税稽6528192002</w:t>
      </w:r>
    </w:p>
    <w:p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right="840" w:rightChars="400" w:firstLine="303"/>
        <w:jc w:val="righ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国家税务总局巴音郭楞蒙古自治州税务局稽查局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年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月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日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pStyle w:val="2"/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pStyle w:val="2"/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pStyle w:val="2"/>
        <w:widowControl w:val="0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bookmarkStart w:id="0" w:name="_GoBack"/>
      <w:bookmarkEnd w:id="0"/>
    </w:p>
    <w:sectPr>
      <w:pgSz w:w="11906" w:h="16838"/>
      <w:pgMar w:top="1814" w:right="1474" w:bottom="170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F12F7C"/>
    <w:multiLevelType w:val="singleLevel"/>
    <w:tmpl w:val="61F12F7C"/>
    <w:lvl w:ilvl="0" w:tentative="0">
      <w:start w:val="1"/>
      <w:numFmt w:val="decimal"/>
      <w:pStyle w:val="2"/>
      <w:lvlText w:val="%1."/>
      <w:lvlJc w:val="left"/>
      <w:pPr>
        <w:ind w:left="420" w:hanging="42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4MmM5YjI5Y2VlOWQxNTkzMmI4NGY3NjYwYjVkNWIifQ=="/>
  </w:docVars>
  <w:rsids>
    <w:rsidRoot w:val="10A72885"/>
    <w:rsid w:val="006C7130"/>
    <w:rsid w:val="01465A0F"/>
    <w:rsid w:val="01A20E7B"/>
    <w:rsid w:val="02DE5B51"/>
    <w:rsid w:val="037F0F99"/>
    <w:rsid w:val="042F3E60"/>
    <w:rsid w:val="04636E00"/>
    <w:rsid w:val="07BD162B"/>
    <w:rsid w:val="08024844"/>
    <w:rsid w:val="08041532"/>
    <w:rsid w:val="0C5E727A"/>
    <w:rsid w:val="0D0E1EFA"/>
    <w:rsid w:val="0E633D0F"/>
    <w:rsid w:val="0E90648A"/>
    <w:rsid w:val="0F453F15"/>
    <w:rsid w:val="10804CAC"/>
    <w:rsid w:val="10A72885"/>
    <w:rsid w:val="152F26A0"/>
    <w:rsid w:val="15505F36"/>
    <w:rsid w:val="16E42886"/>
    <w:rsid w:val="18006D36"/>
    <w:rsid w:val="19E510A4"/>
    <w:rsid w:val="1BB64BE7"/>
    <w:rsid w:val="1D0B3BD3"/>
    <w:rsid w:val="1DD225D6"/>
    <w:rsid w:val="1E07180D"/>
    <w:rsid w:val="1F0615F5"/>
    <w:rsid w:val="1F86786D"/>
    <w:rsid w:val="1FE02092"/>
    <w:rsid w:val="208B3739"/>
    <w:rsid w:val="209A76B7"/>
    <w:rsid w:val="217A05AC"/>
    <w:rsid w:val="21D91C58"/>
    <w:rsid w:val="22DC3EF6"/>
    <w:rsid w:val="26100D3B"/>
    <w:rsid w:val="271222ED"/>
    <w:rsid w:val="2753551D"/>
    <w:rsid w:val="277D626F"/>
    <w:rsid w:val="28FE36DB"/>
    <w:rsid w:val="2D540E24"/>
    <w:rsid w:val="2DF12587"/>
    <w:rsid w:val="2EA54E56"/>
    <w:rsid w:val="3036700E"/>
    <w:rsid w:val="30FD71BB"/>
    <w:rsid w:val="315438E5"/>
    <w:rsid w:val="32797F0C"/>
    <w:rsid w:val="359938BD"/>
    <w:rsid w:val="369B2531"/>
    <w:rsid w:val="372E1C85"/>
    <w:rsid w:val="37472A75"/>
    <w:rsid w:val="3A1606DA"/>
    <w:rsid w:val="3DB96FED"/>
    <w:rsid w:val="42EF4C3E"/>
    <w:rsid w:val="4393221E"/>
    <w:rsid w:val="4AB75B2A"/>
    <w:rsid w:val="4EAF32C5"/>
    <w:rsid w:val="4F762D9A"/>
    <w:rsid w:val="518648AF"/>
    <w:rsid w:val="536C0571"/>
    <w:rsid w:val="538C5BE1"/>
    <w:rsid w:val="57026D71"/>
    <w:rsid w:val="58EE0FE9"/>
    <w:rsid w:val="5A4472FE"/>
    <w:rsid w:val="5B26129B"/>
    <w:rsid w:val="5D2B7163"/>
    <w:rsid w:val="5D8E36E8"/>
    <w:rsid w:val="5E4B1362"/>
    <w:rsid w:val="5E7C61D8"/>
    <w:rsid w:val="5F1B1B9A"/>
    <w:rsid w:val="5F3A0DAE"/>
    <w:rsid w:val="619A1262"/>
    <w:rsid w:val="619D2461"/>
    <w:rsid w:val="62067255"/>
    <w:rsid w:val="62F16164"/>
    <w:rsid w:val="651735DD"/>
    <w:rsid w:val="65C15C1C"/>
    <w:rsid w:val="679963E5"/>
    <w:rsid w:val="681907F7"/>
    <w:rsid w:val="681A243A"/>
    <w:rsid w:val="699766A8"/>
    <w:rsid w:val="69E50CFF"/>
    <w:rsid w:val="6B7A602C"/>
    <w:rsid w:val="73194235"/>
    <w:rsid w:val="74A13B9C"/>
    <w:rsid w:val="791A6E8F"/>
    <w:rsid w:val="7C1B3454"/>
    <w:rsid w:val="7D995334"/>
    <w:rsid w:val="7DD64928"/>
    <w:rsid w:val="7EAD52C5"/>
    <w:rsid w:val="7F535F16"/>
    <w:rsid w:val="7FF14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编号段落首缩"/>
    <w:basedOn w:val="1"/>
    <w:qFormat/>
    <w:uiPriority w:val="0"/>
    <w:pPr>
      <w:numPr>
        <w:ilvl w:val="0"/>
        <w:numId w:val="1"/>
      </w:numPr>
      <w:ind w:firstLine="0" w:firstLineChars="0"/>
    </w:pPr>
  </w:style>
  <w:style w:type="paragraph" w:styleId="4">
    <w:name w:val="Normal Indent"/>
    <w:basedOn w:val="1"/>
    <w:unhideWhenUsed/>
    <w:qFormat/>
    <w:uiPriority w:val="99"/>
    <w:pPr>
      <w:ind w:firstLine="420" w:firstLineChars="200"/>
    </w:p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8">
    <w:name w:val="page number"/>
    <w:qFormat/>
    <w:uiPriority w:val="0"/>
  </w:style>
  <w:style w:type="paragraph" w:customStyle="1" w:styleId="9">
    <w:name w:val="Normal Indent1"/>
    <w:basedOn w:val="1"/>
    <w:qFormat/>
    <w:uiPriority w:val="0"/>
    <w:pPr>
      <w:spacing w:line="660" w:lineRule="exact"/>
      <w:ind w:firstLine="720" w:firstLineChars="200"/>
    </w:pPr>
    <w:rPr>
      <w:rFonts w:ascii="Calibri" w:hAnsi="Calibri" w:eastAsia="楷体_GB2312" w:cs="Times New Roman"/>
      <w:sz w:val="36"/>
      <w:szCs w:val="36"/>
    </w:rPr>
  </w:style>
  <w:style w:type="paragraph" w:customStyle="1" w:styleId="10">
    <w:name w:val="bw1"/>
    <w:qFormat/>
    <w:uiPriority w:val="0"/>
    <w:pPr>
      <w:widowControl w:val="0"/>
      <w:adjustRightInd w:val="0"/>
      <w:spacing w:line="360" w:lineRule="atLeast"/>
    </w:pPr>
    <w:rPr>
      <w:rFonts w:hint="eastAsia" w:ascii="宋体" w:hAnsi="Times New Roman" w:eastAsia="宋体" w:cs="Times New Roman"/>
      <w:sz w:val="24"/>
      <w:lang w:val="en-US" w:eastAsia="zh-CN" w:bidi="ar-SA"/>
    </w:rPr>
  </w:style>
  <w:style w:type="character" w:customStyle="1" w:styleId="11">
    <w:name w:val="0文书抬头"/>
    <w:qFormat/>
    <w:uiPriority w:val="0"/>
    <w:rPr>
      <w:rFonts w:ascii="宋体" w:hAnsi="宋体" w:eastAsia="宋体"/>
      <w:b/>
      <w:bCs/>
      <w:sz w:val="44"/>
    </w:rPr>
  </w:style>
  <w:style w:type="character" w:customStyle="1" w:styleId="12">
    <w:name w:val="0文书表格"/>
    <w:qFormat/>
    <w:uiPriority w:val="0"/>
    <w:rPr>
      <w:rFonts w:ascii="仿宋_GB2312" w:eastAsia="仿宋_GB231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1000</Words>
  <Characters>1086</Characters>
  <Lines>0</Lines>
  <Paragraphs>0</Paragraphs>
  <TotalTime>10</TotalTime>
  <ScaleCrop>false</ScaleCrop>
  <LinksUpToDate>false</LinksUpToDate>
  <CharactersWithSpaces>1175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2021-12-01T09:19:00Z</dcterms:created>
  <dc:creator>陈晓芩</dc:creator>
  <cp:lastModifiedBy>廉滨</cp:lastModifiedBy>
  <cp:lastPrinted>2026-01-23T04:07:00Z</cp:lastPrinted>
  <dcterms:modified xsi:type="dcterms:W3CDTF">2026-07-21T11:26:26Z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  <property fmtid="{D5CDD505-2E9C-101B-9397-08002B2CF9AE}" pid="3" name="ICV">
    <vt:lpwstr>D7B481F412604A0991174130BBFC7CE5</vt:lpwstr>
  </property>
</Properties>
</file>