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C2" w:rsidRDefault="00A336C2" w:rsidP="00A336C2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A336C2" w:rsidRDefault="00A336C2" w:rsidP="00A336C2">
      <w:pPr>
        <w:jc w:val="left"/>
        <w:rPr>
          <w:rFonts w:ascii="黑体" w:eastAsia="黑体" w:hAnsi="黑体" w:cs="黑体"/>
          <w:sz w:val="32"/>
          <w:szCs w:val="32"/>
        </w:rPr>
      </w:pPr>
    </w:p>
    <w:p w:rsidR="00A336C2" w:rsidRDefault="00A336C2" w:rsidP="00A336C2">
      <w:pPr>
        <w:spacing w:line="360" w:lineRule="exact"/>
        <w:jc w:val="center"/>
        <w:rPr>
          <w:rFonts w:ascii="方正小标宋简体" w:eastAsia="方正小标宋简体" w:hAnsi="华文中宋"/>
          <w:sz w:val="36"/>
        </w:rPr>
      </w:pPr>
      <w:r>
        <w:rPr>
          <w:rFonts w:ascii="方正小标宋简体" w:eastAsia="方正小标宋简体" w:hAnsi="华文中宋" w:hint="eastAsia"/>
          <w:sz w:val="36"/>
        </w:rPr>
        <w:t>红字发票信息确认单</w:t>
      </w:r>
    </w:p>
    <w:p w:rsidR="00A336C2" w:rsidRDefault="00A336C2" w:rsidP="00A336C2">
      <w:pPr>
        <w:spacing w:line="360" w:lineRule="exact"/>
        <w:jc w:val="center"/>
        <w:rPr>
          <w:rFonts w:ascii="华文中宋" w:eastAsia="华文中宋" w:hAnsi="华文中宋"/>
          <w:b/>
          <w:sz w:val="36"/>
        </w:rPr>
      </w:pPr>
    </w:p>
    <w:p w:rsidR="00A336C2" w:rsidRDefault="00A336C2" w:rsidP="00A336C2">
      <w:pPr>
        <w:spacing w:line="24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填开日期：  年   月   日     </w:t>
      </w:r>
    </w:p>
    <w:tbl>
      <w:tblPr>
        <w:tblpPr w:leftFromText="180" w:rightFromText="180" w:vertAnchor="text" w:horzAnchor="margin" w:tblpXSpec="center" w:tblpY="163"/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968"/>
        <w:gridCol w:w="1596"/>
        <w:gridCol w:w="1239"/>
        <w:gridCol w:w="1575"/>
        <w:gridCol w:w="945"/>
        <w:gridCol w:w="1029"/>
      </w:tblGrid>
      <w:tr w:rsidR="00A336C2" w:rsidTr="000D4D98">
        <w:trPr>
          <w:cantSplit/>
          <w:trHeight w:val="45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销售方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纳税人名称（销方）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购买方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纳税人名称（购方）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336C2" w:rsidTr="000D4D98">
        <w:trPr>
          <w:cantSplit/>
          <w:trHeight w:val="44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统一社会信用代码/纳税人识别号（销方）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统一社会信用代码/纳税人识别号（购方）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336C2" w:rsidTr="000D4D98">
        <w:trPr>
          <w:cantSplit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开具</w:t>
            </w:r>
          </w:p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红字</w:t>
            </w:r>
          </w:p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发票</w:t>
            </w:r>
          </w:p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</w:t>
            </w:r>
          </w:p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</w:t>
            </w:r>
          </w:p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税率/征收率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税额</w:t>
            </w:r>
          </w:p>
        </w:tc>
      </w:tr>
      <w:tr w:rsidR="00A336C2" w:rsidTr="000D4D98">
        <w:trPr>
          <w:cantSplit/>
          <w:trHeight w:hRule="exact" w:val="286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336C2" w:rsidTr="000D4D98">
        <w:trPr>
          <w:cantSplit/>
          <w:trHeight w:hRule="exact" w:val="284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336C2" w:rsidTr="000D4D98">
        <w:trPr>
          <w:cantSplit/>
          <w:trHeight w:hRule="exact" w:val="284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336C2" w:rsidTr="000D4D98">
        <w:trPr>
          <w:cantSplit/>
          <w:trHeight w:hRule="exact" w:val="284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336C2" w:rsidTr="000D4D98">
        <w:trPr>
          <w:cantSplit/>
          <w:trHeight w:hRule="exact" w:val="284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336C2" w:rsidTr="000D4D98">
        <w:trPr>
          <w:cantSplit/>
          <w:trHeight w:hRule="exact" w:val="284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336C2" w:rsidTr="000D4D98">
        <w:trPr>
          <w:cantSplit/>
          <w:trHeight w:hRule="exact" w:val="284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336C2" w:rsidTr="000D4D98">
        <w:trPr>
          <w:cantSplit/>
          <w:trHeight w:hRule="exact" w:val="284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336C2" w:rsidTr="000D4D98">
        <w:trPr>
          <w:cantSplit/>
          <w:trHeight w:hRule="exact" w:val="42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——</w:t>
            </w:r>
            <w:proofErr w:type="gramStart"/>
            <w:r>
              <w:rPr>
                <w:rFonts w:ascii="宋体" w:hAnsi="宋体" w:hint="eastAsia"/>
                <w:szCs w:val="21"/>
              </w:rPr>
              <w:t>——</w:t>
            </w:r>
            <w:proofErr w:type="gram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——</w:t>
            </w:r>
            <w:proofErr w:type="gramStart"/>
            <w:r>
              <w:rPr>
                <w:rFonts w:ascii="宋体" w:hAnsi="宋体" w:hint="eastAsia"/>
                <w:szCs w:val="21"/>
              </w:rPr>
              <w:t>——</w:t>
            </w:r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——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336C2" w:rsidTr="000D4D98">
        <w:trPr>
          <w:cantSplit/>
          <w:trHeight w:hRule="exact" w:val="2911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一、录入方身份：</w:t>
            </w:r>
          </w:p>
          <w:p w:rsidR="00A336C2" w:rsidRDefault="00A336C2" w:rsidP="000D4D98">
            <w:pPr>
              <w:spacing w:line="3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1.销售方 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  2. 购买方 □</w:t>
            </w:r>
          </w:p>
          <w:p w:rsidR="00A336C2" w:rsidRDefault="00A336C2" w:rsidP="000D4D98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二、冲红原因：</w:t>
            </w:r>
          </w:p>
          <w:p w:rsidR="00A336C2" w:rsidRDefault="00A336C2" w:rsidP="000D4D98">
            <w:pPr>
              <w:spacing w:line="3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1.开票有误 □  2.销货退回 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 3.服务中止 □ 4.销售折让 □ </w:t>
            </w:r>
          </w:p>
          <w:p w:rsidR="00A336C2" w:rsidRDefault="00A336C2" w:rsidP="000D4D98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三、对应蓝字发票抵扣增值税销项税额情况：</w:t>
            </w:r>
          </w:p>
          <w:p w:rsidR="00A336C2" w:rsidRDefault="00A336C2" w:rsidP="000D4D98">
            <w:pPr>
              <w:spacing w:line="3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1.已抵扣 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2.未抵扣 </w:t>
            </w:r>
            <w:r>
              <w:rPr>
                <w:rFonts w:ascii="宋体" w:hAnsi="宋体"/>
                <w:szCs w:val="21"/>
              </w:rPr>
              <w:sym w:font="Wingdings 2" w:char="00A3"/>
            </w:r>
          </w:p>
          <w:p w:rsidR="00A336C2" w:rsidRDefault="00A336C2" w:rsidP="000D4D98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对应蓝字发票的代码：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号码：_________________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</w:p>
          <w:p w:rsidR="00A336C2" w:rsidRDefault="00A336C2" w:rsidP="000D4D98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四、是否涉及数量（仅限成品油、机动车等业务填写）</w:t>
            </w:r>
          </w:p>
          <w:p w:rsidR="00A336C2" w:rsidRDefault="00A336C2" w:rsidP="000D4D98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涉及销售数量 □   仅涉及销售金额 □ </w:t>
            </w:r>
          </w:p>
          <w:p w:rsidR="00A336C2" w:rsidRDefault="00A336C2" w:rsidP="000D4D98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A336C2" w:rsidRDefault="00A336C2" w:rsidP="000D4D98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:rsidR="00A336C2" w:rsidRDefault="00A336C2" w:rsidP="000D4D98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336C2" w:rsidTr="000D4D98">
        <w:trPr>
          <w:cantSplit/>
          <w:trHeight w:hRule="exact" w:val="2552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红字发票信息确认单编号</w:t>
            </w: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2" w:rsidRDefault="00A336C2" w:rsidP="000D4D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A003F" w:rsidRPr="00A336C2" w:rsidRDefault="009A003F">
      <w:pPr>
        <w:rPr>
          <w:rFonts w:hint="eastAsia"/>
        </w:rPr>
      </w:pPr>
      <w:bookmarkStart w:id="0" w:name="_GoBack"/>
      <w:bookmarkEnd w:id="0"/>
    </w:p>
    <w:sectPr w:rsidR="009A003F" w:rsidRPr="00A336C2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B50" w:rsidRDefault="00FD7B50" w:rsidP="00A336C2">
      <w:r>
        <w:separator/>
      </w:r>
    </w:p>
  </w:endnote>
  <w:endnote w:type="continuationSeparator" w:id="0">
    <w:p w:rsidR="00FD7B50" w:rsidRDefault="00FD7B50" w:rsidP="00A3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239" w:rsidRDefault="00FD7B5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336C2" w:rsidRPr="00A336C2">
      <w:rPr>
        <w:noProof/>
        <w:lang w:val="zh-CN"/>
      </w:rPr>
      <w:t>1</w:t>
    </w:r>
    <w:r>
      <w:fldChar w:fldCharType="end"/>
    </w:r>
  </w:p>
  <w:p w:rsidR="001A0239" w:rsidRDefault="00FD7B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B50" w:rsidRDefault="00FD7B50" w:rsidP="00A336C2">
      <w:r>
        <w:separator/>
      </w:r>
    </w:p>
  </w:footnote>
  <w:footnote w:type="continuationSeparator" w:id="0">
    <w:p w:rsidR="00FD7B50" w:rsidRDefault="00FD7B50" w:rsidP="00A33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64"/>
    <w:rsid w:val="009A003F"/>
    <w:rsid w:val="009E0364"/>
    <w:rsid w:val="00A336C2"/>
    <w:rsid w:val="00FD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A0851"/>
  <w15:chartTrackingRefBased/>
  <w15:docId w15:val="{2D28EFBF-2E3F-4AE4-BEF9-952ACF16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6C2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36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336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336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>XJSW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陈瑞鹏</dc:creator>
  <cp:keywords/>
  <dc:description/>
  <cp:lastModifiedBy>陈瑞鹏</cp:lastModifiedBy>
  <cp:revision>2</cp:revision>
  <dcterms:created xsi:type="dcterms:W3CDTF">2022-07-20T03:54:00Z</dcterms:created>
  <dcterms:modified xsi:type="dcterms:W3CDTF">2022-07-20T03:54:00Z</dcterms:modified>
</cp:coreProperties>
</file>