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8F" w:rsidRDefault="001D4F9F">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委托代征信息</w:t>
      </w: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2019</w:t>
      </w:r>
      <w:r>
        <w:rPr>
          <w:rFonts w:ascii="方正小标宋简体" w:eastAsia="方正小标宋简体" w:hAnsi="方正小标宋简体" w:cs="方正小标宋简体" w:hint="eastAsia"/>
          <w:sz w:val="36"/>
          <w:szCs w:val="36"/>
        </w:rPr>
        <w:t>）</w:t>
      </w:r>
    </w:p>
    <w:tbl>
      <w:tblPr>
        <w:tblpPr w:leftFromText="180" w:rightFromText="180" w:vertAnchor="text" w:horzAnchor="page" w:tblpXSpec="center" w:tblpY="334"/>
        <w:tblOverlap w:val="never"/>
        <w:tblW w:w="14495" w:type="dxa"/>
        <w:jc w:val="center"/>
        <w:tblLayout w:type="fixed"/>
        <w:tblCellMar>
          <w:left w:w="0" w:type="dxa"/>
          <w:right w:w="0" w:type="dxa"/>
        </w:tblCellMar>
        <w:tblLook w:val="04A0" w:firstRow="1" w:lastRow="0" w:firstColumn="1" w:lastColumn="0" w:noHBand="0" w:noVBand="1"/>
      </w:tblPr>
      <w:tblGrid>
        <w:gridCol w:w="558"/>
        <w:gridCol w:w="1107"/>
        <w:gridCol w:w="1774"/>
        <w:gridCol w:w="709"/>
        <w:gridCol w:w="787"/>
        <w:gridCol w:w="1520"/>
        <w:gridCol w:w="2010"/>
        <w:gridCol w:w="1190"/>
        <w:gridCol w:w="1330"/>
        <w:gridCol w:w="1650"/>
        <w:gridCol w:w="1860"/>
      </w:tblGrid>
      <w:tr w:rsidR="003B198F">
        <w:trPr>
          <w:trHeight w:val="60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序号</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税务机关</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代征人的名称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联系电话</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法定代表人或负责人姓名</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地址</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委托代征的范围</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委托代征的期限</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委托代征的税种及附加</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计税依据</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B198F" w:rsidRDefault="001D4F9F">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lang w:bidi="ar"/>
              </w:rPr>
              <w:t>税率</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富</w:t>
            </w:r>
            <w:proofErr w:type="gramStart"/>
            <w:r>
              <w:rPr>
                <w:rFonts w:ascii="仿宋_GB2312" w:eastAsia="仿宋_GB2312" w:hAnsi="宋体" w:cs="仿宋_GB2312" w:hint="eastAsia"/>
                <w:color w:val="000000"/>
                <w:kern w:val="0"/>
                <w:sz w:val="20"/>
                <w:szCs w:val="20"/>
                <w:lang w:bidi="ar"/>
              </w:rPr>
              <w:t>德生命</w:t>
            </w:r>
            <w:proofErr w:type="gramEnd"/>
            <w:r>
              <w:rPr>
                <w:rFonts w:ascii="仿宋_GB2312" w:eastAsia="仿宋_GB2312" w:hAnsi="宋体" w:cs="仿宋_GB2312" w:hint="eastAsia"/>
                <w:color w:val="000000"/>
                <w:kern w:val="0"/>
                <w:sz w:val="20"/>
                <w:szCs w:val="20"/>
                <w:lang w:bidi="ar"/>
              </w:rPr>
              <w:t>人寿保险股份有限公司乌鲁木齐中心支公司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13421316737</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黄健</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新疆乌鲁木齐市高新区（新市区）北京南路</w:t>
            </w:r>
            <w:r>
              <w:rPr>
                <w:rFonts w:ascii="仿宋_GB2312" w:eastAsia="仿宋_GB2312" w:hAnsi="宋体" w:cs="仿宋_GB2312" w:hint="eastAsia"/>
                <w:color w:val="000000"/>
                <w:kern w:val="0"/>
                <w:sz w:val="20"/>
                <w:szCs w:val="20"/>
                <w:lang w:bidi="ar"/>
              </w:rPr>
              <w:t>439</w:t>
            </w:r>
            <w:r>
              <w:rPr>
                <w:rFonts w:ascii="仿宋_GB2312" w:eastAsia="仿宋_GB2312" w:hAnsi="宋体" w:cs="仿宋_GB2312" w:hint="eastAsia"/>
                <w:color w:val="000000"/>
                <w:kern w:val="0"/>
                <w:sz w:val="20"/>
                <w:szCs w:val="20"/>
                <w:lang w:bidi="ar"/>
              </w:rPr>
              <w:t>号中核发展大厦</w:t>
            </w:r>
            <w:r>
              <w:rPr>
                <w:rFonts w:ascii="仿宋_GB2312" w:eastAsia="仿宋_GB2312" w:hAnsi="宋体" w:cs="仿宋_GB2312" w:hint="eastAsia"/>
                <w:color w:val="000000"/>
                <w:kern w:val="0"/>
                <w:sz w:val="20"/>
                <w:szCs w:val="20"/>
                <w:lang w:bidi="ar"/>
              </w:rPr>
              <w:t>21</w:t>
            </w:r>
            <w:r>
              <w:rPr>
                <w:rFonts w:ascii="仿宋_GB2312" w:eastAsia="仿宋_GB2312" w:hAnsi="宋体" w:cs="仿宋_GB2312" w:hint="eastAsia"/>
                <w:color w:val="000000"/>
                <w:kern w:val="0"/>
                <w:sz w:val="20"/>
                <w:szCs w:val="20"/>
                <w:lang w:bidi="ar"/>
              </w:rPr>
              <w:t>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富</w:t>
            </w:r>
            <w:proofErr w:type="gramStart"/>
            <w:r>
              <w:rPr>
                <w:rFonts w:ascii="仿宋_GB2312" w:eastAsia="仿宋_GB2312" w:hAnsi="宋体" w:cs="仿宋_GB2312" w:hint="eastAsia"/>
                <w:color w:val="000000"/>
                <w:kern w:val="0"/>
                <w:sz w:val="20"/>
                <w:szCs w:val="20"/>
                <w:lang w:bidi="ar"/>
              </w:rPr>
              <w:t>德生命</w:t>
            </w:r>
            <w:proofErr w:type="gramEnd"/>
            <w:r>
              <w:rPr>
                <w:rFonts w:ascii="仿宋_GB2312" w:eastAsia="仿宋_GB2312" w:hAnsi="宋体" w:cs="仿宋_GB2312" w:hint="eastAsia"/>
                <w:color w:val="000000"/>
                <w:kern w:val="0"/>
                <w:sz w:val="20"/>
                <w:szCs w:val="20"/>
                <w:lang w:bidi="ar"/>
              </w:rPr>
              <w:t>人寿保险股份有限公司乌鲁木齐中心支公司为保险业务代理人汇总代开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世纪证券有限责任公司新疆分公司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17704915696</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李东升</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新疆乌鲁木齐高新技术产业开发区（新市区）北京南路</w:t>
            </w:r>
            <w:r>
              <w:rPr>
                <w:rFonts w:ascii="仿宋_GB2312" w:eastAsia="仿宋_GB2312" w:hAnsi="宋体" w:cs="仿宋_GB2312" w:hint="eastAsia"/>
                <w:color w:val="000000"/>
                <w:kern w:val="0"/>
                <w:sz w:val="20"/>
                <w:szCs w:val="20"/>
                <w:lang w:bidi="ar"/>
              </w:rPr>
              <w:t>442</w:t>
            </w:r>
            <w:r>
              <w:rPr>
                <w:rFonts w:ascii="仿宋_GB2312" w:eastAsia="仿宋_GB2312" w:hAnsi="宋体" w:cs="仿宋_GB2312" w:hint="eastAsia"/>
                <w:color w:val="000000"/>
                <w:kern w:val="0"/>
                <w:sz w:val="20"/>
                <w:szCs w:val="20"/>
                <w:lang w:bidi="ar"/>
              </w:rPr>
              <w:t>号新发大厦</w:t>
            </w:r>
            <w:r>
              <w:rPr>
                <w:rFonts w:ascii="仿宋_GB2312" w:eastAsia="仿宋_GB2312" w:hAnsi="宋体" w:cs="仿宋_GB2312" w:hint="eastAsia"/>
                <w:color w:val="000000"/>
                <w:kern w:val="0"/>
                <w:sz w:val="20"/>
                <w:szCs w:val="20"/>
                <w:lang w:bidi="ar"/>
              </w:rPr>
              <w:t>2</w:t>
            </w:r>
            <w:r>
              <w:rPr>
                <w:rFonts w:ascii="仿宋_GB2312" w:eastAsia="仿宋_GB2312" w:hAnsi="宋体" w:cs="仿宋_GB2312" w:hint="eastAsia"/>
                <w:color w:val="000000"/>
                <w:kern w:val="0"/>
                <w:sz w:val="20"/>
                <w:szCs w:val="20"/>
                <w:lang w:bidi="ar"/>
              </w:rPr>
              <w:t>层</w:t>
            </w:r>
            <w:r>
              <w:rPr>
                <w:rFonts w:ascii="仿宋_GB2312" w:eastAsia="仿宋_GB2312" w:hAnsi="宋体" w:cs="仿宋_GB2312" w:hint="eastAsia"/>
                <w:color w:val="000000"/>
                <w:kern w:val="0"/>
                <w:sz w:val="20"/>
                <w:szCs w:val="20"/>
                <w:lang w:bidi="ar"/>
              </w:rPr>
              <w:t>A1-A4</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世纪证券有限责任公司新疆分公司经济业务代理人佣金、奖励和劳务费等相关收入</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申万宏</w:t>
            </w:r>
            <w:proofErr w:type="gramEnd"/>
            <w:r>
              <w:rPr>
                <w:rFonts w:ascii="仿宋_GB2312" w:eastAsia="仿宋_GB2312" w:hAnsi="宋体" w:cs="仿宋_GB2312" w:hint="eastAsia"/>
                <w:color w:val="000000"/>
                <w:kern w:val="0"/>
                <w:sz w:val="20"/>
                <w:szCs w:val="20"/>
                <w:lang w:bidi="ar"/>
              </w:rPr>
              <w:t>源西部证券有限公司乌鲁木齐北京南路证券营业部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13609970972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朱金成</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新疆乌鲁木齐市新市区北京南路</w:t>
            </w:r>
            <w:r>
              <w:rPr>
                <w:rFonts w:ascii="仿宋_GB2312" w:eastAsia="仿宋_GB2312" w:hAnsi="宋体" w:cs="仿宋_GB2312" w:hint="eastAsia"/>
                <w:color w:val="000000"/>
                <w:kern w:val="0"/>
                <w:sz w:val="20"/>
                <w:szCs w:val="20"/>
                <w:lang w:bidi="ar"/>
              </w:rPr>
              <w:t>731</w:t>
            </w:r>
            <w:r>
              <w:rPr>
                <w:rFonts w:ascii="仿宋_GB2312" w:eastAsia="仿宋_GB2312" w:hAnsi="宋体" w:cs="仿宋_GB2312" w:hint="eastAsia"/>
                <w:color w:val="000000"/>
                <w:kern w:val="0"/>
                <w:sz w:val="20"/>
                <w:szCs w:val="20"/>
                <w:lang w:bidi="ar"/>
              </w:rPr>
              <w:t>号</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证券经纪人（业务代理人）佣金、奖励和劳务费</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申万宏</w:t>
            </w:r>
            <w:proofErr w:type="gramEnd"/>
            <w:r>
              <w:rPr>
                <w:rFonts w:ascii="仿宋_GB2312" w:eastAsia="仿宋_GB2312" w:hAnsi="宋体" w:cs="仿宋_GB2312" w:hint="eastAsia"/>
                <w:color w:val="000000"/>
                <w:kern w:val="0"/>
                <w:sz w:val="20"/>
                <w:szCs w:val="20"/>
                <w:lang w:bidi="ar"/>
              </w:rPr>
              <w:t>源西部证券有限公司乌鲁木齐北京路证券营业部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18809910999</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马济民</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新疆乌鲁木齐市高新技术产业开发区（新市区）北京南路</w:t>
            </w:r>
            <w:r>
              <w:rPr>
                <w:rFonts w:ascii="仿宋_GB2312" w:eastAsia="仿宋_GB2312" w:hAnsi="宋体" w:cs="仿宋_GB2312" w:hint="eastAsia"/>
                <w:color w:val="000000"/>
                <w:kern w:val="0"/>
                <w:sz w:val="20"/>
                <w:szCs w:val="20"/>
                <w:lang w:bidi="ar"/>
              </w:rPr>
              <w:t>358</w:t>
            </w:r>
            <w:r>
              <w:rPr>
                <w:rFonts w:ascii="仿宋_GB2312" w:eastAsia="仿宋_GB2312" w:hAnsi="宋体" w:cs="仿宋_GB2312" w:hint="eastAsia"/>
                <w:color w:val="000000"/>
                <w:kern w:val="0"/>
                <w:sz w:val="20"/>
                <w:szCs w:val="20"/>
                <w:lang w:bidi="ar"/>
              </w:rPr>
              <w:t>号大成国际大厦</w:t>
            </w:r>
            <w:r>
              <w:rPr>
                <w:rFonts w:ascii="仿宋_GB2312" w:eastAsia="仿宋_GB2312" w:hAnsi="宋体" w:cs="仿宋_GB2312" w:hint="eastAsia"/>
                <w:color w:val="000000"/>
                <w:kern w:val="0"/>
                <w:sz w:val="20"/>
                <w:szCs w:val="20"/>
                <w:lang w:bidi="ar"/>
              </w:rPr>
              <w:t>5</w:t>
            </w:r>
            <w:r>
              <w:rPr>
                <w:rFonts w:ascii="仿宋_GB2312" w:eastAsia="仿宋_GB2312" w:hAnsi="宋体" w:cs="仿宋_GB2312" w:hint="eastAsia"/>
                <w:color w:val="000000"/>
                <w:kern w:val="0"/>
                <w:sz w:val="20"/>
                <w:szCs w:val="20"/>
                <w:lang w:bidi="ar"/>
              </w:rPr>
              <w:t>层</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证券经纪人（业务代理人）佣金、奖励和劳务费</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东北证券股份有限公司新疆分公司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18690896933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周建强</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新疆乌鲁木齐市新市区长春中路</w:t>
            </w:r>
            <w:r>
              <w:rPr>
                <w:rFonts w:ascii="仿宋_GB2312" w:eastAsia="仿宋_GB2312" w:hAnsi="宋体" w:cs="仿宋_GB2312" w:hint="eastAsia"/>
                <w:color w:val="000000"/>
                <w:kern w:val="0"/>
                <w:sz w:val="20"/>
                <w:szCs w:val="20"/>
                <w:lang w:bidi="ar"/>
              </w:rPr>
              <w:t>401</w:t>
            </w:r>
            <w:r>
              <w:rPr>
                <w:rFonts w:ascii="仿宋_GB2312" w:eastAsia="仿宋_GB2312" w:hAnsi="宋体" w:cs="仿宋_GB2312" w:hint="eastAsia"/>
                <w:color w:val="000000"/>
                <w:kern w:val="0"/>
                <w:sz w:val="20"/>
                <w:szCs w:val="20"/>
                <w:lang w:bidi="ar"/>
              </w:rPr>
              <w:t>号锦城大厦三栋一层</w:t>
            </w:r>
            <w:r>
              <w:rPr>
                <w:rFonts w:ascii="仿宋_GB2312" w:eastAsia="仿宋_GB2312" w:hAnsi="宋体" w:cs="仿宋_GB2312" w:hint="eastAsia"/>
                <w:color w:val="000000"/>
                <w:kern w:val="0"/>
                <w:sz w:val="20"/>
                <w:szCs w:val="20"/>
                <w:lang w:bidi="ar"/>
              </w:rPr>
              <w:t>3</w:t>
            </w:r>
            <w:r>
              <w:rPr>
                <w:rFonts w:ascii="仿宋_GB2312" w:eastAsia="仿宋_GB2312" w:hAnsi="宋体" w:cs="仿宋_GB2312" w:hint="eastAsia"/>
                <w:color w:val="000000"/>
                <w:kern w:val="0"/>
                <w:sz w:val="20"/>
                <w:szCs w:val="20"/>
                <w:lang w:bidi="ar"/>
              </w:rPr>
              <w:t>号门面，五层办公</w:t>
            </w:r>
            <w:r>
              <w:rPr>
                <w:rFonts w:ascii="仿宋_GB2312" w:eastAsia="仿宋_GB2312" w:hAnsi="宋体" w:cs="仿宋_GB2312" w:hint="eastAsia"/>
                <w:color w:val="000000"/>
                <w:kern w:val="0"/>
                <w:sz w:val="20"/>
                <w:szCs w:val="20"/>
                <w:lang w:bidi="ar"/>
              </w:rPr>
              <w:t>1</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2</w:t>
            </w:r>
            <w:r>
              <w:rPr>
                <w:rFonts w:ascii="仿宋_GB2312" w:eastAsia="仿宋_GB2312" w:hAnsi="宋体" w:cs="仿宋_GB2312" w:hint="eastAsia"/>
                <w:color w:val="000000"/>
                <w:kern w:val="0"/>
                <w:sz w:val="20"/>
                <w:szCs w:val="20"/>
                <w:lang w:bidi="ar"/>
              </w:rPr>
              <w:t>号</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受托单位授权范围内代为办理佣金业务的自然人</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30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新疆前海联合财产保险股份有限公司新疆分公司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13715269771</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柳新宽</w:t>
            </w:r>
            <w:proofErr w:type="gram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新疆乌鲁木齐市新市区河南东路</w:t>
            </w:r>
            <w:r>
              <w:rPr>
                <w:rFonts w:ascii="仿宋_GB2312" w:eastAsia="仿宋_GB2312" w:hAnsi="宋体" w:cs="仿宋_GB2312" w:hint="eastAsia"/>
                <w:color w:val="000000"/>
                <w:kern w:val="0"/>
                <w:sz w:val="20"/>
                <w:szCs w:val="20"/>
                <w:lang w:bidi="ar"/>
              </w:rPr>
              <w:t>38</w:t>
            </w:r>
            <w:r>
              <w:rPr>
                <w:rFonts w:ascii="仿宋_GB2312" w:eastAsia="仿宋_GB2312" w:hAnsi="宋体" w:cs="仿宋_GB2312" w:hint="eastAsia"/>
                <w:color w:val="000000"/>
                <w:kern w:val="0"/>
                <w:sz w:val="20"/>
                <w:szCs w:val="20"/>
                <w:lang w:bidi="ar"/>
              </w:rPr>
              <w:t>号天和新城市广场</w:t>
            </w:r>
            <w:r>
              <w:rPr>
                <w:rFonts w:ascii="仿宋_GB2312" w:eastAsia="仿宋_GB2312" w:hAnsi="宋体" w:cs="仿宋_GB2312" w:hint="eastAsia"/>
                <w:color w:val="000000"/>
                <w:kern w:val="0"/>
                <w:sz w:val="20"/>
                <w:szCs w:val="20"/>
                <w:lang w:bidi="ar"/>
              </w:rPr>
              <w:t>1+2</w:t>
            </w:r>
            <w:r>
              <w:rPr>
                <w:rFonts w:ascii="仿宋_GB2312" w:eastAsia="仿宋_GB2312" w:hAnsi="宋体" w:cs="仿宋_GB2312" w:hint="eastAsia"/>
                <w:color w:val="000000"/>
                <w:kern w:val="0"/>
                <w:sz w:val="20"/>
                <w:szCs w:val="20"/>
                <w:lang w:bidi="ar"/>
              </w:rPr>
              <w:t>号</w:t>
            </w:r>
            <w:r>
              <w:rPr>
                <w:rFonts w:ascii="仿宋_GB2312" w:eastAsia="仿宋_GB2312" w:hAnsi="宋体" w:cs="仿宋_GB2312" w:hint="eastAsia"/>
                <w:color w:val="000000"/>
                <w:kern w:val="0"/>
                <w:sz w:val="20"/>
                <w:szCs w:val="20"/>
                <w:lang w:bidi="ar"/>
              </w:rPr>
              <w:t>B</w:t>
            </w:r>
            <w:r>
              <w:rPr>
                <w:rFonts w:ascii="仿宋_GB2312" w:eastAsia="仿宋_GB2312" w:hAnsi="宋体" w:cs="仿宋_GB2312" w:hint="eastAsia"/>
                <w:color w:val="000000"/>
                <w:kern w:val="0"/>
                <w:sz w:val="20"/>
                <w:szCs w:val="20"/>
                <w:lang w:bidi="ar"/>
              </w:rPr>
              <w:t>座</w:t>
            </w:r>
            <w:r>
              <w:rPr>
                <w:rFonts w:ascii="仿宋_GB2312" w:eastAsia="仿宋_GB2312" w:hAnsi="宋体" w:cs="仿宋_GB2312" w:hint="eastAsia"/>
                <w:color w:val="000000"/>
                <w:kern w:val="0"/>
                <w:sz w:val="20"/>
                <w:szCs w:val="20"/>
                <w:lang w:bidi="ar"/>
              </w:rPr>
              <w:t>19</w:t>
            </w:r>
            <w:r>
              <w:rPr>
                <w:rFonts w:ascii="仿宋_GB2312" w:eastAsia="仿宋_GB2312" w:hAnsi="宋体" w:cs="仿宋_GB2312" w:hint="eastAsia"/>
                <w:color w:val="000000"/>
                <w:kern w:val="0"/>
                <w:sz w:val="20"/>
                <w:szCs w:val="20"/>
                <w:lang w:bidi="ar"/>
              </w:rPr>
              <w:t>层</w:t>
            </w:r>
            <w:r>
              <w:rPr>
                <w:rFonts w:ascii="仿宋_GB2312" w:eastAsia="仿宋_GB2312" w:hAnsi="宋体" w:cs="仿宋_GB2312" w:hint="eastAsia"/>
                <w:color w:val="000000"/>
                <w:kern w:val="0"/>
                <w:sz w:val="20"/>
                <w:szCs w:val="20"/>
                <w:lang w:bidi="ar"/>
              </w:rPr>
              <w:t>01</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02</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03</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05</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07</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09</w:t>
            </w:r>
            <w:r>
              <w:rPr>
                <w:rFonts w:ascii="仿宋_GB2312" w:eastAsia="仿宋_GB2312" w:hAnsi="宋体" w:cs="仿宋_GB2312" w:hint="eastAsia"/>
                <w:color w:val="000000"/>
                <w:kern w:val="0"/>
                <w:sz w:val="20"/>
                <w:szCs w:val="20"/>
                <w:lang w:bidi="ar"/>
              </w:rPr>
              <w:t>号</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新疆前海联合财产保险股份有限公司新疆分公司保险业务代理人汇总代开</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大</w:t>
            </w:r>
            <w:proofErr w:type="gramStart"/>
            <w:r>
              <w:rPr>
                <w:rFonts w:ascii="仿宋_GB2312" w:eastAsia="仿宋_GB2312" w:hAnsi="宋体" w:cs="仿宋_GB2312" w:hint="eastAsia"/>
                <w:color w:val="000000"/>
                <w:kern w:val="0"/>
                <w:sz w:val="20"/>
                <w:szCs w:val="20"/>
                <w:lang w:bidi="ar"/>
              </w:rPr>
              <w:t>童保险</w:t>
            </w:r>
            <w:proofErr w:type="gramEnd"/>
            <w:r>
              <w:rPr>
                <w:rFonts w:ascii="仿宋_GB2312" w:eastAsia="仿宋_GB2312" w:hAnsi="宋体" w:cs="仿宋_GB2312" w:hint="eastAsia"/>
                <w:color w:val="000000"/>
                <w:kern w:val="0"/>
                <w:sz w:val="20"/>
                <w:szCs w:val="20"/>
                <w:lang w:bidi="ar"/>
              </w:rPr>
              <w:t>销售服务有限公司新疆分公司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18160203886</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proofErr w:type="gramStart"/>
            <w:r>
              <w:rPr>
                <w:rFonts w:ascii="仿宋_GB2312" w:eastAsia="仿宋_GB2312" w:hAnsi="宋体" w:cs="仿宋_GB2312" w:hint="eastAsia"/>
                <w:color w:val="000000"/>
                <w:kern w:val="0"/>
                <w:sz w:val="20"/>
                <w:szCs w:val="20"/>
                <w:lang w:bidi="ar"/>
              </w:rPr>
              <w:t>凌军</w:t>
            </w:r>
            <w:proofErr w:type="gram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新疆乌鲁木齐高新技术产业开发区</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新市区</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高新街</w:t>
            </w:r>
            <w:r>
              <w:rPr>
                <w:rFonts w:ascii="仿宋_GB2312" w:eastAsia="仿宋_GB2312" w:hAnsi="宋体" w:cs="仿宋_GB2312" w:hint="eastAsia"/>
                <w:color w:val="000000"/>
                <w:kern w:val="0"/>
                <w:sz w:val="20"/>
                <w:szCs w:val="20"/>
                <w:lang w:bidi="ar"/>
              </w:rPr>
              <w:t>258</w:t>
            </w:r>
            <w:r>
              <w:rPr>
                <w:rFonts w:ascii="仿宋_GB2312" w:eastAsia="仿宋_GB2312" w:hAnsi="宋体" w:cs="仿宋_GB2312" w:hint="eastAsia"/>
                <w:color w:val="000000"/>
                <w:kern w:val="0"/>
                <w:sz w:val="20"/>
                <w:szCs w:val="20"/>
                <w:lang w:bidi="ar"/>
              </w:rPr>
              <w:t>号数码港大厦</w:t>
            </w:r>
            <w:r>
              <w:rPr>
                <w:rFonts w:ascii="仿宋_GB2312" w:eastAsia="仿宋_GB2312" w:hAnsi="宋体" w:cs="仿宋_GB2312" w:hint="eastAsia"/>
                <w:color w:val="000000"/>
                <w:kern w:val="0"/>
                <w:sz w:val="20"/>
                <w:szCs w:val="20"/>
                <w:lang w:bidi="ar"/>
              </w:rPr>
              <w:t>201</w:t>
            </w:r>
            <w:r>
              <w:rPr>
                <w:rFonts w:ascii="仿宋_GB2312" w:eastAsia="仿宋_GB2312" w:hAnsi="宋体" w:cs="仿宋_GB2312" w:hint="eastAsia"/>
                <w:color w:val="000000"/>
                <w:kern w:val="0"/>
                <w:sz w:val="20"/>
                <w:szCs w:val="20"/>
                <w:lang w:bidi="ar"/>
              </w:rPr>
              <w:t>室、</w:t>
            </w:r>
            <w:r>
              <w:rPr>
                <w:rFonts w:ascii="仿宋_GB2312" w:eastAsia="仿宋_GB2312" w:hAnsi="宋体" w:cs="仿宋_GB2312" w:hint="eastAsia"/>
                <w:color w:val="000000"/>
                <w:kern w:val="0"/>
                <w:sz w:val="20"/>
                <w:szCs w:val="20"/>
                <w:lang w:bidi="ar"/>
              </w:rPr>
              <w:t>202</w:t>
            </w:r>
            <w:r>
              <w:rPr>
                <w:rFonts w:ascii="仿宋_GB2312" w:eastAsia="仿宋_GB2312" w:hAnsi="宋体" w:cs="仿宋_GB2312" w:hint="eastAsia"/>
                <w:color w:val="000000"/>
                <w:kern w:val="0"/>
                <w:sz w:val="20"/>
                <w:szCs w:val="20"/>
                <w:lang w:bidi="ar"/>
              </w:rPr>
              <w:t>室、</w:t>
            </w:r>
            <w:r>
              <w:rPr>
                <w:rFonts w:ascii="仿宋_GB2312" w:eastAsia="仿宋_GB2312" w:hAnsi="宋体" w:cs="仿宋_GB2312" w:hint="eastAsia"/>
                <w:color w:val="000000"/>
                <w:kern w:val="0"/>
                <w:sz w:val="20"/>
                <w:szCs w:val="20"/>
                <w:lang w:bidi="ar"/>
              </w:rPr>
              <w:t>204</w:t>
            </w:r>
            <w:r>
              <w:rPr>
                <w:rFonts w:ascii="仿宋_GB2312" w:eastAsia="仿宋_GB2312" w:hAnsi="宋体" w:cs="仿宋_GB2312" w:hint="eastAsia"/>
                <w:color w:val="000000"/>
                <w:kern w:val="0"/>
                <w:sz w:val="20"/>
                <w:szCs w:val="20"/>
                <w:lang w:bidi="ar"/>
              </w:rPr>
              <w:t>室库房</w:t>
            </w:r>
            <w:r>
              <w:rPr>
                <w:rFonts w:ascii="仿宋_GB2312" w:eastAsia="仿宋_GB2312" w:hAnsi="宋体" w:cs="仿宋_GB2312" w:hint="eastAsia"/>
                <w:color w:val="000000"/>
                <w:kern w:val="0"/>
                <w:sz w:val="20"/>
                <w:szCs w:val="20"/>
                <w:lang w:bidi="ar"/>
              </w:rPr>
              <w:t>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大</w:t>
            </w:r>
            <w:proofErr w:type="gramStart"/>
            <w:r>
              <w:rPr>
                <w:rFonts w:ascii="仿宋_GB2312" w:eastAsia="仿宋_GB2312" w:hAnsi="宋体" w:cs="仿宋_GB2312" w:hint="eastAsia"/>
                <w:color w:val="000000"/>
                <w:kern w:val="0"/>
                <w:sz w:val="20"/>
                <w:szCs w:val="20"/>
                <w:lang w:bidi="ar"/>
              </w:rPr>
              <w:t>童保险</w:t>
            </w:r>
            <w:proofErr w:type="gramEnd"/>
            <w:r>
              <w:rPr>
                <w:rFonts w:ascii="仿宋_GB2312" w:eastAsia="仿宋_GB2312" w:hAnsi="宋体" w:cs="仿宋_GB2312" w:hint="eastAsia"/>
                <w:color w:val="000000"/>
                <w:kern w:val="0"/>
                <w:sz w:val="20"/>
                <w:szCs w:val="20"/>
                <w:lang w:bidi="ar"/>
              </w:rPr>
              <w:t>销售服务有限公司新疆分公司为保险代理人代征增值税及附加</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海通证券股份有限公司乌鲁木齐</w:t>
            </w:r>
            <w:proofErr w:type="gramStart"/>
            <w:r>
              <w:rPr>
                <w:rFonts w:ascii="仿宋_GB2312" w:eastAsia="仿宋_GB2312" w:hAnsi="宋体" w:cs="仿宋_GB2312" w:hint="eastAsia"/>
                <w:color w:val="000000"/>
                <w:kern w:val="0"/>
                <w:sz w:val="20"/>
                <w:szCs w:val="20"/>
                <w:lang w:bidi="ar"/>
              </w:rPr>
              <w:t>新医路</w:t>
            </w:r>
            <w:proofErr w:type="gramEnd"/>
            <w:r>
              <w:rPr>
                <w:rFonts w:ascii="仿宋_GB2312" w:eastAsia="仿宋_GB2312" w:hAnsi="宋体" w:cs="仿宋_GB2312" w:hint="eastAsia"/>
                <w:color w:val="000000"/>
                <w:kern w:val="0"/>
                <w:sz w:val="20"/>
                <w:szCs w:val="20"/>
                <w:lang w:bidi="ar"/>
              </w:rPr>
              <w:t>证券营业部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13999870077</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何群</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新疆乌鲁木齐高新技术产业开发区</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新市区</w:t>
            </w:r>
            <w:r>
              <w:rPr>
                <w:rFonts w:ascii="仿宋_GB2312" w:eastAsia="仿宋_GB2312" w:hAnsi="宋体" w:cs="仿宋_GB2312" w:hint="eastAsia"/>
                <w:color w:val="000000"/>
                <w:kern w:val="0"/>
                <w:sz w:val="20"/>
                <w:szCs w:val="20"/>
                <w:lang w:bidi="ar"/>
              </w:rPr>
              <w:t>)</w:t>
            </w:r>
            <w:proofErr w:type="gramStart"/>
            <w:r>
              <w:rPr>
                <w:rFonts w:ascii="仿宋_GB2312" w:eastAsia="仿宋_GB2312" w:hAnsi="宋体" w:cs="仿宋_GB2312" w:hint="eastAsia"/>
                <w:color w:val="000000"/>
                <w:kern w:val="0"/>
                <w:sz w:val="20"/>
                <w:szCs w:val="20"/>
                <w:lang w:bidi="ar"/>
              </w:rPr>
              <w:t>新医路</w:t>
            </w:r>
            <w:proofErr w:type="gramEnd"/>
            <w:r>
              <w:rPr>
                <w:rFonts w:ascii="仿宋_GB2312" w:eastAsia="仿宋_GB2312" w:hAnsi="宋体" w:cs="仿宋_GB2312" w:hint="eastAsia"/>
                <w:color w:val="000000"/>
                <w:kern w:val="0"/>
                <w:sz w:val="20"/>
                <w:szCs w:val="20"/>
                <w:lang w:bidi="ar"/>
              </w:rPr>
              <w:t>359</w:t>
            </w:r>
            <w:r>
              <w:rPr>
                <w:rFonts w:ascii="仿宋_GB2312" w:eastAsia="仿宋_GB2312" w:hAnsi="宋体" w:cs="仿宋_GB2312" w:hint="eastAsia"/>
                <w:color w:val="000000"/>
                <w:kern w:val="0"/>
                <w:sz w:val="20"/>
                <w:szCs w:val="20"/>
                <w:lang w:bidi="ar"/>
              </w:rPr>
              <w:t>号</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海通证券股份有限公司乌鲁木齐</w:t>
            </w:r>
            <w:proofErr w:type="gramStart"/>
            <w:r>
              <w:rPr>
                <w:rFonts w:ascii="仿宋_GB2312" w:eastAsia="仿宋_GB2312" w:hAnsi="宋体" w:cs="仿宋_GB2312" w:hint="eastAsia"/>
                <w:color w:val="000000"/>
                <w:kern w:val="0"/>
                <w:sz w:val="20"/>
                <w:szCs w:val="20"/>
                <w:lang w:bidi="ar"/>
              </w:rPr>
              <w:t>新医路</w:t>
            </w:r>
            <w:proofErr w:type="gramEnd"/>
            <w:r>
              <w:rPr>
                <w:rFonts w:ascii="仿宋_GB2312" w:eastAsia="仿宋_GB2312" w:hAnsi="宋体" w:cs="仿宋_GB2312" w:hint="eastAsia"/>
                <w:color w:val="000000"/>
                <w:kern w:val="0"/>
                <w:sz w:val="20"/>
                <w:szCs w:val="20"/>
                <w:lang w:bidi="ar"/>
              </w:rPr>
              <w:t>证券营业部业务代理人</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中国平安人寿保险股份有限公司新疆分公司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13122256000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林凯</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新疆乌鲁木齐高新技术产业开发区北京南路</w:t>
            </w:r>
            <w:r>
              <w:rPr>
                <w:rFonts w:ascii="仿宋_GB2312" w:eastAsia="仿宋_GB2312" w:hAnsi="宋体" w:cs="仿宋_GB2312" w:hint="eastAsia"/>
                <w:color w:val="000000"/>
                <w:kern w:val="0"/>
                <w:sz w:val="20"/>
                <w:szCs w:val="20"/>
                <w:lang w:bidi="ar"/>
              </w:rPr>
              <w:t>358</w:t>
            </w:r>
            <w:r>
              <w:rPr>
                <w:rFonts w:ascii="仿宋_GB2312" w:eastAsia="仿宋_GB2312" w:hAnsi="宋体" w:cs="仿宋_GB2312" w:hint="eastAsia"/>
                <w:color w:val="000000"/>
                <w:kern w:val="0"/>
                <w:sz w:val="20"/>
                <w:szCs w:val="20"/>
                <w:lang w:bidi="ar"/>
              </w:rPr>
              <w:t>号</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保险业务个人代理人</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中国太平洋人寿保险股份有限公司乌鲁木齐新市区中心支公司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18999270086</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顾刚</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新疆乌鲁木齐市高新区（新市区）北京南路</w:t>
            </w:r>
            <w:r>
              <w:rPr>
                <w:rFonts w:ascii="仿宋_GB2312" w:eastAsia="仿宋_GB2312" w:hAnsi="宋体" w:cs="仿宋_GB2312" w:hint="eastAsia"/>
                <w:color w:val="000000"/>
                <w:kern w:val="0"/>
                <w:sz w:val="20"/>
                <w:szCs w:val="20"/>
                <w:lang w:bidi="ar"/>
              </w:rPr>
              <w:t>218</w:t>
            </w:r>
            <w:r>
              <w:rPr>
                <w:rFonts w:ascii="仿宋_GB2312" w:eastAsia="仿宋_GB2312" w:hAnsi="宋体" w:cs="仿宋_GB2312" w:hint="eastAsia"/>
                <w:color w:val="000000"/>
                <w:kern w:val="0"/>
                <w:sz w:val="20"/>
                <w:szCs w:val="20"/>
                <w:lang w:bidi="ar"/>
              </w:rPr>
              <w:t>号</w:t>
            </w:r>
            <w:proofErr w:type="gramStart"/>
            <w:r>
              <w:rPr>
                <w:rFonts w:ascii="仿宋_GB2312" w:eastAsia="仿宋_GB2312" w:hAnsi="宋体" w:cs="仿宋_GB2312" w:hint="eastAsia"/>
                <w:color w:val="000000"/>
                <w:kern w:val="0"/>
                <w:sz w:val="20"/>
                <w:szCs w:val="20"/>
                <w:lang w:bidi="ar"/>
              </w:rPr>
              <w:t>天易大厦</w:t>
            </w:r>
            <w:proofErr w:type="gramEnd"/>
            <w:r>
              <w:rPr>
                <w:rFonts w:ascii="仿宋_GB2312" w:eastAsia="仿宋_GB2312" w:hAnsi="宋体" w:cs="仿宋_GB2312" w:hint="eastAsia"/>
                <w:color w:val="000000"/>
                <w:kern w:val="0"/>
                <w:sz w:val="20"/>
                <w:szCs w:val="20"/>
                <w:lang w:bidi="ar"/>
              </w:rPr>
              <w:t>4</w:t>
            </w:r>
            <w:r>
              <w:rPr>
                <w:rFonts w:ascii="仿宋_GB2312" w:eastAsia="仿宋_GB2312" w:hAnsi="宋体" w:cs="仿宋_GB2312" w:hint="eastAsia"/>
                <w:color w:val="000000"/>
                <w:kern w:val="0"/>
                <w:sz w:val="20"/>
                <w:szCs w:val="20"/>
                <w:lang w:bidi="ar"/>
              </w:rPr>
              <w:t>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中国太平洋人寿保险股份有限公司乌鲁木齐新市区中心支公司业务代理人佣金、奖励和劳务费等相关收入</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w:t>
            </w:r>
            <w:r>
              <w:rPr>
                <w:rFonts w:ascii="仿宋_GB2312" w:eastAsia="仿宋_GB2312" w:hAnsi="宋体" w:cs="仿宋_GB2312" w:hint="eastAsia"/>
                <w:color w:val="000000"/>
                <w:kern w:val="0"/>
                <w:sz w:val="20"/>
                <w:szCs w:val="20"/>
                <w:lang w:bidi="ar"/>
              </w:rPr>
              <w:t>0.03</w:t>
            </w:r>
          </w:p>
        </w:tc>
      </w:tr>
      <w:tr w:rsidR="003B198F">
        <w:trPr>
          <w:trHeight w:val="104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国家税务总局乌鲁木齐高新区（新市区）税务局</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中华联合财产保险股份有限公司第十二师分公司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13999102001</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欧阳红</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新疆乌鲁木齐市新市区百园路</w:t>
            </w:r>
            <w:proofErr w:type="gramStart"/>
            <w:r>
              <w:rPr>
                <w:rFonts w:ascii="仿宋_GB2312" w:eastAsia="仿宋_GB2312" w:hAnsi="宋体" w:cs="仿宋_GB2312" w:hint="eastAsia"/>
                <w:color w:val="000000"/>
                <w:kern w:val="0"/>
                <w:sz w:val="20"/>
                <w:szCs w:val="20"/>
                <w:lang w:bidi="ar"/>
              </w:rPr>
              <w:t>88</w:t>
            </w:r>
            <w:r>
              <w:rPr>
                <w:rFonts w:ascii="仿宋_GB2312" w:eastAsia="仿宋_GB2312" w:hAnsi="宋体" w:cs="仿宋_GB2312" w:hint="eastAsia"/>
                <w:color w:val="000000"/>
                <w:kern w:val="0"/>
                <w:sz w:val="20"/>
                <w:szCs w:val="20"/>
                <w:lang w:bidi="ar"/>
              </w:rPr>
              <w:t>号通嘉世纪</w:t>
            </w:r>
            <w:proofErr w:type="gramEnd"/>
            <w:r>
              <w:rPr>
                <w:rFonts w:ascii="仿宋_GB2312" w:eastAsia="仿宋_GB2312" w:hAnsi="宋体" w:cs="仿宋_GB2312" w:hint="eastAsia"/>
                <w:color w:val="000000"/>
                <w:kern w:val="0"/>
                <w:sz w:val="20"/>
                <w:szCs w:val="20"/>
                <w:lang w:bidi="ar"/>
              </w:rPr>
              <w:t>城三期</w:t>
            </w:r>
            <w:r>
              <w:rPr>
                <w:rFonts w:ascii="仿宋_GB2312" w:eastAsia="仿宋_GB2312" w:hAnsi="宋体" w:cs="仿宋_GB2312" w:hint="eastAsia"/>
                <w:color w:val="000000"/>
                <w:kern w:val="0"/>
                <w:sz w:val="20"/>
                <w:szCs w:val="20"/>
                <w:lang w:bidi="ar"/>
              </w:rPr>
              <w:t>7</w:t>
            </w:r>
            <w:r>
              <w:rPr>
                <w:rFonts w:ascii="仿宋_GB2312" w:eastAsia="仿宋_GB2312" w:hAnsi="宋体" w:cs="仿宋_GB2312" w:hint="eastAsia"/>
                <w:color w:val="000000"/>
                <w:kern w:val="0"/>
                <w:sz w:val="20"/>
                <w:szCs w:val="20"/>
                <w:lang w:bidi="ar"/>
              </w:rPr>
              <w:t>栋</w:t>
            </w:r>
            <w:r>
              <w:rPr>
                <w:rFonts w:ascii="仿宋_GB2312" w:eastAsia="仿宋_GB2312" w:hAnsi="宋体" w:cs="仿宋_GB2312" w:hint="eastAsia"/>
                <w:color w:val="000000"/>
                <w:kern w:val="0"/>
                <w:sz w:val="20"/>
                <w:szCs w:val="20"/>
                <w:lang w:bidi="ar"/>
              </w:rPr>
              <w:t>1-2</w:t>
            </w:r>
            <w:r>
              <w:rPr>
                <w:rFonts w:ascii="仿宋_GB2312" w:eastAsia="仿宋_GB2312" w:hAnsi="宋体" w:cs="仿宋_GB2312" w:hint="eastAsia"/>
                <w:color w:val="000000"/>
                <w:kern w:val="0"/>
                <w:sz w:val="20"/>
                <w:szCs w:val="20"/>
                <w:lang w:bidi="ar"/>
              </w:rPr>
              <w:t>层商铺</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中华联合财产保险股份有限公司第十二师分公司马旭、潘斌、夏丽君等业务代理人</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2019-03-01--2020-02-29</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w:t>
            </w:r>
            <w:r>
              <w:rPr>
                <w:rFonts w:ascii="仿宋_GB2312" w:eastAsia="仿宋_GB2312" w:hAnsi="宋体" w:cs="仿宋_GB2312" w:hint="eastAsia"/>
                <w:color w:val="000000"/>
                <w:kern w:val="0"/>
                <w:sz w:val="20"/>
                <w:szCs w:val="20"/>
                <w:lang w:bidi="ar"/>
              </w:rPr>
              <w:t>增值税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3B198F" w:rsidRDefault="001D4F9F">
            <w:pPr>
              <w:widowControl/>
              <w:textAlignment w:val="top"/>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城市维护建设税</w:t>
            </w:r>
            <w:r>
              <w:rPr>
                <w:rFonts w:ascii="仿宋_GB2312" w:eastAsia="仿宋_GB2312" w:hAnsi="宋体" w:cs="仿宋_GB2312" w:hint="eastAsia"/>
                <w:color w:val="000000"/>
                <w:kern w:val="0"/>
                <w:sz w:val="20"/>
                <w:szCs w:val="20"/>
                <w:lang w:bidi="ar"/>
              </w:rPr>
              <w:t xml:space="preserve"> 0.07,</w:t>
            </w:r>
            <w:r>
              <w:rPr>
                <w:rFonts w:ascii="仿宋_GB2312" w:eastAsia="仿宋_GB2312" w:hAnsi="宋体" w:cs="仿宋_GB2312" w:hint="eastAsia"/>
                <w:color w:val="000000"/>
                <w:kern w:val="0"/>
                <w:sz w:val="20"/>
                <w:szCs w:val="20"/>
                <w:lang w:bidi="ar"/>
              </w:rPr>
              <w:t>教育费附加</w:t>
            </w:r>
            <w:r>
              <w:rPr>
                <w:rFonts w:ascii="仿宋_GB2312" w:eastAsia="仿宋_GB2312" w:hAnsi="宋体" w:cs="仿宋_GB2312" w:hint="eastAsia"/>
                <w:color w:val="000000"/>
                <w:kern w:val="0"/>
                <w:sz w:val="20"/>
                <w:szCs w:val="20"/>
                <w:lang w:bidi="ar"/>
              </w:rPr>
              <w:t xml:space="preserve"> </w:t>
            </w:r>
            <w:r>
              <w:rPr>
                <w:rFonts w:ascii="仿宋_GB2312" w:eastAsia="仿宋_GB2312" w:hAnsi="宋体" w:cs="仿宋_GB2312" w:hint="eastAsia"/>
                <w:color w:val="000000"/>
                <w:kern w:val="0"/>
                <w:sz w:val="20"/>
                <w:szCs w:val="20"/>
                <w:lang w:bidi="ar"/>
              </w:rPr>
              <w:t>0.03,</w:t>
            </w:r>
            <w:r>
              <w:rPr>
                <w:rFonts w:ascii="仿宋_GB2312" w:eastAsia="仿宋_GB2312" w:hAnsi="宋体" w:cs="仿宋_GB2312" w:hint="eastAsia"/>
                <w:color w:val="000000"/>
                <w:kern w:val="0"/>
                <w:sz w:val="20"/>
                <w:szCs w:val="20"/>
                <w:lang w:bidi="ar"/>
              </w:rPr>
              <w:t>地方教育附加</w:t>
            </w:r>
            <w:r>
              <w:rPr>
                <w:rFonts w:ascii="仿宋_GB2312" w:eastAsia="仿宋_GB2312" w:hAnsi="宋体" w:cs="仿宋_GB2312" w:hint="eastAsia"/>
                <w:color w:val="000000"/>
                <w:kern w:val="0"/>
                <w:sz w:val="20"/>
                <w:szCs w:val="20"/>
                <w:lang w:bidi="ar"/>
              </w:rPr>
              <w:t xml:space="preserve"> 0.02,</w:t>
            </w:r>
            <w:r>
              <w:rPr>
                <w:rFonts w:ascii="仿宋_GB2312" w:eastAsia="仿宋_GB2312" w:hAnsi="宋体" w:cs="仿宋_GB2312" w:hint="eastAsia"/>
                <w:color w:val="000000"/>
                <w:kern w:val="0"/>
                <w:sz w:val="20"/>
                <w:szCs w:val="20"/>
                <w:lang w:bidi="ar"/>
              </w:rPr>
              <w:t>增值税</w:t>
            </w:r>
            <w:r>
              <w:rPr>
                <w:rFonts w:ascii="仿宋_GB2312" w:eastAsia="仿宋_GB2312" w:hAnsi="宋体" w:cs="仿宋_GB2312" w:hint="eastAsia"/>
                <w:color w:val="000000"/>
                <w:kern w:val="0"/>
                <w:sz w:val="20"/>
                <w:szCs w:val="20"/>
                <w:lang w:bidi="ar"/>
              </w:rPr>
              <w:t xml:space="preserve"> 0.03</w:t>
            </w:r>
          </w:p>
        </w:tc>
      </w:tr>
    </w:tbl>
    <w:p w:rsidR="003B198F" w:rsidRDefault="003B198F">
      <w:pPr>
        <w:spacing w:line="360" w:lineRule="auto"/>
        <w:jc w:val="center"/>
        <w:rPr>
          <w:rFonts w:ascii="方正小标宋简体" w:eastAsia="方正小标宋简体" w:hAnsi="方正小标宋简体" w:cs="方正小标宋简体"/>
          <w:sz w:val="36"/>
          <w:szCs w:val="36"/>
        </w:rPr>
      </w:pPr>
    </w:p>
    <w:p w:rsidR="003B198F" w:rsidRDefault="003B198F">
      <w:bookmarkStart w:id="0" w:name="_GoBack"/>
      <w:bookmarkEnd w:id="0"/>
    </w:p>
    <w:sectPr w:rsidR="003B198F">
      <w:pgSz w:w="16783" w:h="1185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9F" w:rsidRDefault="001D4F9F" w:rsidP="002C5552">
      <w:r>
        <w:separator/>
      </w:r>
    </w:p>
  </w:endnote>
  <w:endnote w:type="continuationSeparator" w:id="0">
    <w:p w:rsidR="001D4F9F" w:rsidRDefault="001D4F9F" w:rsidP="002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9F" w:rsidRDefault="001D4F9F" w:rsidP="002C5552">
      <w:r>
        <w:separator/>
      </w:r>
    </w:p>
  </w:footnote>
  <w:footnote w:type="continuationSeparator" w:id="0">
    <w:p w:rsidR="001D4F9F" w:rsidRDefault="001D4F9F" w:rsidP="002C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84B03"/>
    <w:rsid w:val="001D4F9F"/>
    <w:rsid w:val="002C5552"/>
    <w:rsid w:val="003B198F"/>
    <w:rsid w:val="74384B03"/>
    <w:rsid w:val="76E72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5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5552"/>
    <w:rPr>
      <w:rFonts w:ascii="Calibri" w:hAnsi="Calibri"/>
      <w:kern w:val="2"/>
      <w:sz w:val="18"/>
      <w:szCs w:val="18"/>
    </w:rPr>
  </w:style>
  <w:style w:type="paragraph" w:styleId="a4">
    <w:name w:val="footer"/>
    <w:basedOn w:val="a"/>
    <w:link w:val="Char0"/>
    <w:rsid w:val="002C5552"/>
    <w:pPr>
      <w:tabs>
        <w:tab w:val="center" w:pos="4153"/>
        <w:tab w:val="right" w:pos="8306"/>
      </w:tabs>
      <w:snapToGrid w:val="0"/>
      <w:jc w:val="left"/>
    </w:pPr>
    <w:rPr>
      <w:sz w:val="18"/>
      <w:szCs w:val="18"/>
    </w:rPr>
  </w:style>
  <w:style w:type="character" w:customStyle="1" w:styleId="Char0">
    <w:name w:val="页脚 Char"/>
    <w:basedOn w:val="a0"/>
    <w:link w:val="a4"/>
    <w:rsid w:val="002C555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5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5552"/>
    <w:rPr>
      <w:rFonts w:ascii="Calibri" w:hAnsi="Calibri"/>
      <w:kern w:val="2"/>
      <w:sz w:val="18"/>
      <w:szCs w:val="18"/>
    </w:rPr>
  </w:style>
  <w:style w:type="paragraph" w:styleId="a4">
    <w:name w:val="footer"/>
    <w:basedOn w:val="a"/>
    <w:link w:val="Char0"/>
    <w:rsid w:val="002C5552"/>
    <w:pPr>
      <w:tabs>
        <w:tab w:val="center" w:pos="4153"/>
        <w:tab w:val="right" w:pos="8306"/>
      </w:tabs>
      <w:snapToGrid w:val="0"/>
      <w:jc w:val="left"/>
    </w:pPr>
    <w:rPr>
      <w:sz w:val="18"/>
      <w:szCs w:val="18"/>
    </w:rPr>
  </w:style>
  <w:style w:type="character" w:customStyle="1" w:styleId="Char0">
    <w:name w:val="页脚 Char"/>
    <w:basedOn w:val="a0"/>
    <w:link w:val="a4"/>
    <w:rsid w:val="002C555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2556</Characters>
  <Application>Microsoft Office Word</Application>
  <DocSecurity>0</DocSecurity>
  <Lines>21</Lines>
  <Paragraphs>5</Paragraphs>
  <ScaleCrop>false</ScaleCrop>
  <Company>SG</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王双月</cp:lastModifiedBy>
  <cp:revision>2</cp:revision>
  <dcterms:created xsi:type="dcterms:W3CDTF">2019-09-09T04:18:00Z</dcterms:created>
  <dcterms:modified xsi:type="dcterms:W3CDTF">2019-10-12T10:02:00Z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