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C59" w:rsidRDefault="00D16C59">
      <w:pPr>
        <w:widowControl/>
        <w:spacing w:before="100" w:beforeAutospacing="1" w:after="100" w:afterAutospacing="1"/>
        <w:jc w:val="center"/>
        <w:outlineLvl w:val="1"/>
        <w:rPr>
          <w:rFonts w:ascii="方正小标宋_GBK" w:eastAsia="方正小标宋_GBK" w:hAnsi="宋体"/>
          <w:kern w:val="0"/>
          <w:sz w:val="44"/>
          <w:szCs w:val="44"/>
        </w:rPr>
      </w:pPr>
    </w:p>
    <w:p w:rsidR="00D16C59" w:rsidRDefault="00D16C59">
      <w:pPr>
        <w:widowControl/>
        <w:spacing w:before="100" w:beforeAutospacing="1" w:after="100" w:afterAutospacing="1"/>
        <w:jc w:val="center"/>
        <w:outlineLvl w:val="1"/>
        <w:rPr>
          <w:rFonts w:ascii="方正小标宋_GBK" w:eastAsia="方正小标宋_GBK" w:hAnsi="宋体"/>
          <w:kern w:val="0"/>
          <w:sz w:val="44"/>
          <w:szCs w:val="44"/>
        </w:rPr>
      </w:pPr>
    </w:p>
    <w:p w:rsidR="00D16C59" w:rsidRDefault="00D16C59">
      <w:pPr>
        <w:widowControl/>
        <w:spacing w:before="100" w:beforeAutospacing="1" w:after="100" w:afterAutospacing="1"/>
        <w:jc w:val="center"/>
        <w:outlineLvl w:val="1"/>
        <w:rPr>
          <w:rFonts w:ascii="方正小标宋_GBK" w:eastAsia="方正小标宋_GBK" w:hAnsi="宋体"/>
          <w:kern w:val="0"/>
          <w:sz w:val="44"/>
          <w:szCs w:val="44"/>
        </w:rPr>
      </w:pPr>
    </w:p>
    <w:p w:rsidR="00D16C59" w:rsidRDefault="00D16C59">
      <w:pPr>
        <w:widowControl/>
        <w:spacing w:before="100" w:beforeAutospacing="1" w:after="100" w:afterAutospacing="1"/>
        <w:jc w:val="center"/>
        <w:outlineLvl w:val="1"/>
        <w:rPr>
          <w:rFonts w:ascii="方正小标宋_GBK" w:eastAsia="方正小标宋_GBK" w:hAnsi="宋体"/>
          <w:kern w:val="0"/>
          <w:sz w:val="44"/>
          <w:szCs w:val="44"/>
        </w:rPr>
      </w:pPr>
    </w:p>
    <w:p w:rsidR="00D16C59" w:rsidRDefault="00386BA5">
      <w:pPr>
        <w:widowControl/>
        <w:spacing w:before="100" w:beforeAutospacing="1" w:after="100" w:afterAutospacing="1"/>
        <w:jc w:val="center"/>
        <w:outlineLvl w:val="1"/>
        <w:rPr>
          <w:rFonts w:ascii="方正小标宋_GBK" w:eastAsia="方正小标宋_GBK" w:hAnsi="宋体"/>
          <w:kern w:val="0"/>
          <w:sz w:val="44"/>
          <w:szCs w:val="44"/>
        </w:rPr>
      </w:pPr>
      <w:r>
        <w:rPr>
          <w:rFonts w:ascii="方正小标宋_GBK" w:eastAsia="方正小标宋_GBK" w:hAnsi="宋体" w:hint="eastAsia"/>
          <w:kern w:val="0"/>
          <w:sz w:val="44"/>
          <w:szCs w:val="44"/>
        </w:rPr>
        <w:t>昌吉国家农业科技园区</w:t>
      </w:r>
      <w:r>
        <w:rPr>
          <w:rFonts w:ascii="方正小标宋_GBK" w:eastAsia="方正小标宋_GBK" w:hAnsi="宋体" w:hint="eastAsia"/>
          <w:kern w:val="0"/>
          <w:sz w:val="44"/>
          <w:szCs w:val="44"/>
        </w:rPr>
        <w:t>税务局</w:t>
      </w:r>
      <w:r>
        <w:rPr>
          <w:rFonts w:ascii="方正小标宋_GBK" w:eastAsia="方正小标宋_GBK" w:hAnsi="宋体" w:hint="eastAsia"/>
          <w:kern w:val="0"/>
          <w:sz w:val="44"/>
          <w:szCs w:val="44"/>
        </w:rPr>
        <w:t>2019</w:t>
      </w:r>
      <w:r>
        <w:rPr>
          <w:rFonts w:ascii="方正小标宋_GBK" w:eastAsia="方正小标宋_GBK" w:hAnsi="宋体" w:hint="eastAsia"/>
          <w:kern w:val="0"/>
          <w:sz w:val="44"/>
          <w:szCs w:val="44"/>
        </w:rPr>
        <w:t>年部门预算公开</w:t>
      </w:r>
    </w:p>
    <w:p w:rsidR="00D16C59" w:rsidRDefault="00D16C59">
      <w:pPr>
        <w:widowControl/>
        <w:spacing w:before="100" w:beforeAutospacing="1" w:after="100" w:afterAutospacing="1"/>
        <w:jc w:val="center"/>
        <w:outlineLvl w:val="1"/>
        <w:rPr>
          <w:rFonts w:ascii="方正小标宋_GBK" w:eastAsia="方正小标宋_GBK" w:hAnsi="宋体"/>
          <w:kern w:val="0"/>
          <w:sz w:val="44"/>
          <w:szCs w:val="44"/>
        </w:rPr>
      </w:pPr>
    </w:p>
    <w:p w:rsidR="00D16C59" w:rsidRDefault="00D16C59">
      <w:pPr>
        <w:widowControl/>
        <w:spacing w:before="100" w:beforeAutospacing="1" w:after="100" w:afterAutospacing="1"/>
        <w:jc w:val="center"/>
        <w:outlineLvl w:val="1"/>
        <w:rPr>
          <w:rFonts w:ascii="方正小标宋_GBK" w:eastAsia="方正小标宋_GBK" w:hAnsi="宋体"/>
          <w:kern w:val="0"/>
          <w:sz w:val="44"/>
          <w:szCs w:val="44"/>
        </w:rPr>
      </w:pPr>
    </w:p>
    <w:p w:rsidR="00D16C59" w:rsidRDefault="00D16C59">
      <w:pPr>
        <w:widowControl/>
        <w:spacing w:before="100" w:beforeAutospacing="1" w:after="100" w:afterAutospacing="1"/>
        <w:jc w:val="center"/>
        <w:outlineLvl w:val="1"/>
        <w:rPr>
          <w:rFonts w:ascii="方正小标宋_GBK" w:eastAsia="方正小标宋_GBK" w:hAnsi="宋体"/>
          <w:kern w:val="0"/>
          <w:sz w:val="44"/>
          <w:szCs w:val="44"/>
        </w:rPr>
      </w:pPr>
    </w:p>
    <w:p w:rsidR="00D16C59" w:rsidRDefault="00D16C59">
      <w:pPr>
        <w:widowControl/>
        <w:spacing w:before="100" w:beforeAutospacing="1" w:after="100" w:afterAutospacing="1"/>
        <w:jc w:val="center"/>
        <w:outlineLvl w:val="1"/>
        <w:rPr>
          <w:rFonts w:ascii="方正小标宋_GBK" w:eastAsia="方正小标宋_GBK" w:hAnsi="宋体"/>
          <w:kern w:val="0"/>
          <w:sz w:val="44"/>
          <w:szCs w:val="44"/>
        </w:rPr>
      </w:pPr>
    </w:p>
    <w:p w:rsidR="00D16C59" w:rsidRDefault="00D16C59">
      <w:pPr>
        <w:widowControl/>
        <w:spacing w:before="100" w:beforeAutospacing="1" w:after="100" w:afterAutospacing="1"/>
        <w:jc w:val="center"/>
        <w:outlineLvl w:val="1"/>
        <w:rPr>
          <w:rFonts w:ascii="方正小标宋_GBK" w:eastAsia="方正小标宋_GBK" w:hAnsi="宋体"/>
          <w:kern w:val="0"/>
          <w:sz w:val="44"/>
          <w:szCs w:val="44"/>
        </w:rPr>
      </w:pPr>
    </w:p>
    <w:p w:rsidR="00D16C59" w:rsidRDefault="00D16C59">
      <w:pPr>
        <w:widowControl/>
        <w:spacing w:before="100" w:beforeAutospacing="1" w:after="100" w:afterAutospacing="1"/>
        <w:jc w:val="center"/>
        <w:outlineLvl w:val="1"/>
        <w:rPr>
          <w:rFonts w:ascii="方正小标宋_GBK" w:eastAsia="方正小标宋_GBK" w:hAnsi="宋体"/>
          <w:kern w:val="0"/>
          <w:sz w:val="44"/>
          <w:szCs w:val="44"/>
        </w:rPr>
      </w:pPr>
    </w:p>
    <w:p w:rsidR="00D16C59" w:rsidRDefault="00D16C59">
      <w:pPr>
        <w:widowControl/>
        <w:spacing w:before="100" w:beforeAutospacing="1" w:after="100" w:afterAutospacing="1"/>
        <w:jc w:val="center"/>
        <w:outlineLvl w:val="1"/>
        <w:rPr>
          <w:rFonts w:ascii="黑体" w:eastAsia="黑体" w:hAnsi="黑体"/>
          <w:kern w:val="0"/>
          <w:sz w:val="44"/>
          <w:szCs w:val="44"/>
        </w:rPr>
      </w:pPr>
    </w:p>
    <w:p w:rsidR="00D16C59" w:rsidRDefault="00386BA5">
      <w:pPr>
        <w:widowControl/>
        <w:spacing w:line="600" w:lineRule="exact"/>
        <w:jc w:val="center"/>
        <w:outlineLvl w:val="1"/>
        <w:rPr>
          <w:rFonts w:ascii="黑体" w:eastAsia="黑体" w:hAnsi="黑体"/>
          <w:kern w:val="0"/>
          <w:sz w:val="44"/>
          <w:szCs w:val="44"/>
        </w:rPr>
      </w:pPr>
      <w:r>
        <w:rPr>
          <w:rFonts w:ascii="黑体" w:eastAsia="黑体" w:hAnsi="黑体" w:hint="eastAsia"/>
          <w:kern w:val="0"/>
          <w:sz w:val="44"/>
          <w:szCs w:val="44"/>
        </w:rPr>
        <w:t>目录</w:t>
      </w:r>
    </w:p>
    <w:p w:rsidR="00D16C59" w:rsidRDefault="00D16C59">
      <w:pPr>
        <w:widowControl/>
        <w:spacing w:line="600" w:lineRule="exact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 w:rsidR="00D16C59" w:rsidRDefault="00386BA5">
      <w:pPr>
        <w:widowControl/>
        <w:spacing w:line="600" w:lineRule="exact"/>
        <w:outlineLvl w:val="1"/>
        <w:rPr>
          <w:rFonts w:ascii="宋体" w:hAnsi="宋体"/>
          <w:b/>
          <w:kern w:val="0"/>
          <w:sz w:val="32"/>
          <w:szCs w:val="32"/>
        </w:rPr>
      </w:pPr>
      <w:r>
        <w:rPr>
          <w:rFonts w:ascii="仿宋_GB2312" w:eastAsia="仿宋_GB2312" w:hAnsi="宋体" w:hint="eastAsia"/>
          <w:b/>
          <w:kern w:val="0"/>
          <w:sz w:val="32"/>
          <w:szCs w:val="32"/>
        </w:rPr>
        <w:t>第一部分</w:t>
      </w:r>
      <w:r>
        <w:rPr>
          <w:rFonts w:ascii="仿宋_GB2312" w:eastAsia="仿宋_GB2312" w:hAnsi="宋体" w:hint="eastAsia"/>
          <w:b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b/>
          <w:kern w:val="0"/>
          <w:sz w:val="32"/>
          <w:szCs w:val="32"/>
        </w:rPr>
        <w:t>昌吉国家农业科技园区</w:t>
      </w:r>
      <w:r>
        <w:rPr>
          <w:rFonts w:ascii="仿宋_GB2312" w:eastAsia="仿宋_GB2312" w:hAnsi="宋体" w:hint="eastAsia"/>
          <w:b/>
          <w:kern w:val="0"/>
          <w:sz w:val="32"/>
          <w:szCs w:val="32"/>
        </w:rPr>
        <w:t>税务局概况</w:t>
      </w:r>
    </w:p>
    <w:p w:rsidR="00D16C59" w:rsidRDefault="00386BA5">
      <w:pPr>
        <w:widowControl/>
        <w:spacing w:line="600" w:lineRule="exact"/>
        <w:outlineLvl w:val="1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一、主要职能</w:t>
      </w:r>
    </w:p>
    <w:p w:rsidR="00D16C59" w:rsidRDefault="00386BA5">
      <w:pPr>
        <w:widowControl/>
        <w:spacing w:line="600" w:lineRule="exact"/>
        <w:outlineLvl w:val="1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二、机构设置及人员情况</w:t>
      </w:r>
    </w:p>
    <w:p w:rsidR="00D16C59" w:rsidRDefault="00386BA5">
      <w:pPr>
        <w:widowControl/>
        <w:spacing w:line="600" w:lineRule="exact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>
        <w:rPr>
          <w:rFonts w:ascii="仿宋_GB2312" w:eastAsia="仿宋_GB2312" w:hAnsi="宋体" w:hint="eastAsia"/>
          <w:b/>
          <w:kern w:val="0"/>
          <w:sz w:val="32"/>
          <w:szCs w:val="32"/>
        </w:rPr>
        <w:t>第二部分</w:t>
      </w:r>
      <w:r>
        <w:rPr>
          <w:rFonts w:ascii="仿宋_GB2312" w:eastAsia="仿宋_GB2312" w:hAnsi="宋体" w:hint="eastAsia"/>
          <w:b/>
          <w:kern w:val="0"/>
          <w:sz w:val="32"/>
          <w:szCs w:val="32"/>
        </w:rPr>
        <w:t xml:space="preserve"> </w:t>
      </w:r>
      <w:r>
        <w:rPr>
          <w:rFonts w:ascii="宋体" w:hAnsi="宋体" w:hint="eastAsia"/>
          <w:b/>
          <w:kern w:val="0"/>
          <w:sz w:val="32"/>
          <w:szCs w:val="32"/>
        </w:rPr>
        <w:t>2019</w:t>
      </w:r>
      <w:r>
        <w:rPr>
          <w:rFonts w:ascii="仿宋_GB2312" w:eastAsia="仿宋_GB2312" w:hAnsi="宋体" w:hint="eastAsia"/>
          <w:b/>
          <w:kern w:val="0"/>
          <w:sz w:val="32"/>
          <w:szCs w:val="32"/>
        </w:rPr>
        <w:t>年部门预算公开表</w:t>
      </w:r>
    </w:p>
    <w:p w:rsidR="00D16C59" w:rsidRDefault="00386BA5">
      <w:pPr>
        <w:widowControl/>
        <w:spacing w:line="600" w:lineRule="exact"/>
        <w:outlineLvl w:val="1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一、部门收支总体情况表</w:t>
      </w:r>
    </w:p>
    <w:p w:rsidR="00D16C59" w:rsidRDefault="00386BA5">
      <w:pPr>
        <w:widowControl/>
        <w:spacing w:line="600" w:lineRule="exact"/>
        <w:outlineLvl w:val="1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二、部门收入总体情况表</w:t>
      </w:r>
    </w:p>
    <w:p w:rsidR="00D16C59" w:rsidRDefault="00386BA5">
      <w:pPr>
        <w:widowControl/>
        <w:spacing w:line="600" w:lineRule="exact"/>
        <w:outlineLvl w:val="1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三、部门支出总体情况表</w:t>
      </w:r>
    </w:p>
    <w:p w:rsidR="00D16C59" w:rsidRDefault="00386BA5">
      <w:pPr>
        <w:widowControl/>
        <w:spacing w:line="600" w:lineRule="exact"/>
        <w:outlineLvl w:val="1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四、财政拨款收支总体情况表</w:t>
      </w:r>
    </w:p>
    <w:p w:rsidR="00D16C59" w:rsidRDefault="00386BA5">
      <w:pPr>
        <w:widowControl/>
        <w:spacing w:line="600" w:lineRule="exact"/>
        <w:outlineLvl w:val="1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五、一般公共预算支出情况表</w:t>
      </w:r>
    </w:p>
    <w:p w:rsidR="00D16C59" w:rsidRDefault="00386BA5">
      <w:pPr>
        <w:widowControl/>
        <w:spacing w:line="600" w:lineRule="exact"/>
        <w:outlineLvl w:val="1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六、一般公共预算基本支出情况表</w:t>
      </w:r>
    </w:p>
    <w:p w:rsidR="00D16C59" w:rsidRDefault="00386BA5">
      <w:pPr>
        <w:widowControl/>
        <w:spacing w:line="600" w:lineRule="exact"/>
        <w:outlineLvl w:val="1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七、</w:t>
      </w:r>
      <w:r>
        <w:rPr>
          <w:rFonts w:ascii="仿宋_GB2312" w:eastAsia="仿宋_GB2312" w:hAnsi="宋体" w:hint="eastAsia"/>
          <w:bCs/>
          <w:kern w:val="0"/>
          <w:sz w:val="32"/>
          <w:szCs w:val="32"/>
        </w:rPr>
        <w:t>项目支出情况表</w:t>
      </w:r>
    </w:p>
    <w:p w:rsidR="00D16C59" w:rsidRDefault="00386BA5">
      <w:pPr>
        <w:widowControl/>
        <w:spacing w:line="600" w:lineRule="exact"/>
        <w:outlineLvl w:val="1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八、一般公共预算“三公”经费支出情况表</w:t>
      </w:r>
    </w:p>
    <w:p w:rsidR="00D16C59" w:rsidRDefault="00386BA5">
      <w:pPr>
        <w:widowControl/>
        <w:spacing w:line="600" w:lineRule="exact"/>
        <w:outlineLvl w:val="1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九、政府性基金预算支出情况表</w:t>
      </w:r>
    </w:p>
    <w:p w:rsidR="00D16C59" w:rsidRDefault="00386BA5">
      <w:pPr>
        <w:widowControl/>
        <w:spacing w:line="600" w:lineRule="exact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>
        <w:rPr>
          <w:rFonts w:ascii="仿宋_GB2312" w:eastAsia="仿宋_GB2312" w:hAnsi="宋体" w:hint="eastAsia"/>
          <w:b/>
          <w:kern w:val="0"/>
          <w:sz w:val="32"/>
          <w:szCs w:val="32"/>
        </w:rPr>
        <w:t>第三部分</w:t>
      </w:r>
      <w:r>
        <w:rPr>
          <w:rFonts w:ascii="仿宋_GB2312" w:eastAsia="仿宋_GB2312" w:hAnsi="宋体" w:hint="eastAsia"/>
          <w:b/>
          <w:kern w:val="0"/>
          <w:sz w:val="32"/>
          <w:szCs w:val="32"/>
        </w:rPr>
        <w:t xml:space="preserve">  </w:t>
      </w:r>
      <w:r>
        <w:rPr>
          <w:rFonts w:ascii="宋体" w:hAnsi="宋体" w:hint="eastAsia"/>
          <w:b/>
          <w:kern w:val="0"/>
          <w:sz w:val="32"/>
          <w:szCs w:val="32"/>
        </w:rPr>
        <w:t>2019</w:t>
      </w:r>
      <w:r>
        <w:rPr>
          <w:rFonts w:ascii="仿宋_GB2312" w:eastAsia="仿宋_GB2312" w:hAnsi="宋体" w:hint="eastAsia"/>
          <w:b/>
          <w:kern w:val="0"/>
          <w:sz w:val="32"/>
          <w:szCs w:val="32"/>
        </w:rPr>
        <w:t>年部门预算情况说明</w:t>
      </w:r>
    </w:p>
    <w:p w:rsidR="00D16C59" w:rsidRDefault="00386BA5">
      <w:pPr>
        <w:widowControl/>
        <w:spacing w:line="600" w:lineRule="exact"/>
        <w:outlineLvl w:val="1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一、关于</w:t>
      </w:r>
      <w:r>
        <w:rPr>
          <w:rFonts w:ascii="仿宋_GB2312" w:eastAsia="仿宋_GB2312" w:hAnsi="宋体" w:hint="eastAsia"/>
          <w:kern w:val="0"/>
          <w:sz w:val="32"/>
          <w:szCs w:val="32"/>
        </w:rPr>
        <w:t>昌吉国家农业科技园区</w:t>
      </w:r>
      <w:r>
        <w:rPr>
          <w:rFonts w:ascii="仿宋_GB2312" w:eastAsia="仿宋_GB2312" w:hAnsi="宋体" w:hint="eastAsia"/>
          <w:kern w:val="0"/>
          <w:sz w:val="32"/>
          <w:szCs w:val="32"/>
        </w:rPr>
        <w:t>税务局</w:t>
      </w:r>
      <w:r>
        <w:rPr>
          <w:rFonts w:ascii="仿宋_GB2312" w:eastAsia="仿宋_GB2312" w:hAnsi="宋体" w:hint="eastAsia"/>
          <w:kern w:val="0"/>
          <w:sz w:val="32"/>
          <w:szCs w:val="32"/>
        </w:rPr>
        <w:t>2019</w:t>
      </w:r>
      <w:r>
        <w:rPr>
          <w:rFonts w:ascii="仿宋_GB2312" w:eastAsia="仿宋_GB2312" w:hAnsi="宋体" w:hint="eastAsia"/>
          <w:kern w:val="0"/>
          <w:sz w:val="32"/>
          <w:szCs w:val="32"/>
        </w:rPr>
        <w:t>年收支预算情况的总体说明</w:t>
      </w:r>
    </w:p>
    <w:p w:rsidR="00D16C59" w:rsidRDefault="00386BA5">
      <w:pPr>
        <w:widowControl/>
        <w:spacing w:line="600" w:lineRule="exact"/>
        <w:outlineLvl w:val="1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lastRenderedPageBreak/>
        <w:t>二、关于</w:t>
      </w:r>
      <w:r>
        <w:rPr>
          <w:rFonts w:ascii="仿宋_GB2312" w:eastAsia="仿宋_GB2312" w:hAnsi="宋体" w:hint="eastAsia"/>
          <w:kern w:val="0"/>
          <w:sz w:val="32"/>
          <w:szCs w:val="32"/>
        </w:rPr>
        <w:t>昌吉国家农业科技园区</w:t>
      </w:r>
      <w:r>
        <w:rPr>
          <w:rFonts w:ascii="仿宋_GB2312" w:eastAsia="仿宋_GB2312" w:hAnsi="宋体" w:hint="eastAsia"/>
          <w:kern w:val="0"/>
          <w:sz w:val="32"/>
          <w:szCs w:val="32"/>
        </w:rPr>
        <w:t>税务局</w:t>
      </w:r>
      <w:r>
        <w:rPr>
          <w:rFonts w:ascii="仿宋_GB2312" w:eastAsia="仿宋_GB2312" w:hAnsi="宋体" w:hint="eastAsia"/>
          <w:kern w:val="0"/>
          <w:sz w:val="32"/>
          <w:szCs w:val="32"/>
        </w:rPr>
        <w:t>2019</w:t>
      </w:r>
      <w:r>
        <w:rPr>
          <w:rFonts w:ascii="仿宋_GB2312" w:eastAsia="仿宋_GB2312" w:hAnsi="宋体" w:hint="eastAsia"/>
          <w:kern w:val="0"/>
          <w:sz w:val="32"/>
          <w:szCs w:val="32"/>
        </w:rPr>
        <w:t>年收入预算情况说明</w:t>
      </w:r>
    </w:p>
    <w:p w:rsidR="00D16C59" w:rsidRDefault="00386BA5">
      <w:pPr>
        <w:widowControl/>
        <w:spacing w:line="600" w:lineRule="exact"/>
        <w:outlineLvl w:val="1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三、关于</w:t>
      </w:r>
      <w:r>
        <w:rPr>
          <w:rFonts w:ascii="仿宋_GB2312" w:eastAsia="仿宋_GB2312" w:hAnsi="宋体" w:hint="eastAsia"/>
          <w:kern w:val="0"/>
          <w:sz w:val="32"/>
          <w:szCs w:val="32"/>
        </w:rPr>
        <w:t>昌吉国家农业科技园区</w:t>
      </w:r>
      <w:r>
        <w:rPr>
          <w:rFonts w:ascii="仿宋_GB2312" w:eastAsia="仿宋_GB2312" w:hAnsi="宋体" w:hint="eastAsia"/>
          <w:kern w:val="0"/>
          <w:sz w:val="32"/>
          <w:szCs w:val="32"/>
        </w:rPr>
        <w:t>税务局</w:t>
      </w:r>
      <w:r>
        <w:rPr>
          <w:rFonts w:ascii="仿宋_GB2312" w:eastAsia="仿宋_GB2312" w:hAnsi="宋体" w:hint="eastAsia"/>
          <w:kern w:val="0"/>
          <w:sz w:val="32"/>
          <w:szCs w:val="32"/>
        </w:rPr>
        <w:t>2019</w:t>
      </w:r>
      <w:r>
        <w:rPr>
          <w:rFonts w:ascii="仿宋_GB2312" w:eastAsia="仿宋_GB2312" w:hAnsi="宋体" w:hint="eastAsia"/>
          <w:kern w:val="0"/>
          <w:sz w:val="32"/>
          <w:szCs w:val="32"/>
        </w:rPr>
        <w:t>年支出预算情况说明</w:t>
      </w:r>
    </w:p>
    <w:p w:rsidR="00D16C59" w:rsidRDefault="00386BA5">
      <w:pPr>
        <w:widowControl/>
        <w:spacing w:line="600" w:lineRule="exact"/>
        <w:outlineLvl w:val="1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四、关于</w:t>
      </w:r>
      <w:r>
        <w:rPr>
          <w:rFonts w:ascii="仿宋_GB2312" w:eastAsia="仿宋_GB2312" w:hAnsi="宋体" w:hint="eastAsia"/>
          <w:kern w:val="0"/>
          <w:sz w:val="32"/>
          <w:szCs w:val="32"/>
        </w:rPr>
        <w:t>昌吉国家农业科技园区</w:t>
      </w:r>
      <w:r>
        <w:rPr>
          <w:rFonts w:ascii="仿宋_GB2312" w:eastAsia="仿宋_GB2312" w:hAnsi="宋体" w:hint="eastAsia"/>
          <w:kern w:val="0"/>
          <w:sz w:val="32"/>
          <w:szCs w:val="32"/>
        </w:rPr>
        <w:t>税务局</w:t>
      </w:r>
      <w:r>
        <w:rPr>
          <w:rFonts w:ascii="仿宋_GB2312" w:eastAsia="仿宋_GB2312" w:hAnsi="宋体" w:hint="eastAsia"/>
          <w:kern w:val="0"/>
          <w:sz w:val="32"/>
          <w:szCs w:val="32"/>
        </w:rPr>
        <w:t>2019</w:t>
      </w:r>
      <w:r>
        <w:rPr>
          <w:rFonts w:ascii="仿宋_GB2312" w:eastAsia="仿宋_GB2312" w:hAnsi="宋体" w:hint="eastAsia"/>
          <w:kern w:val="0"/>
          <w:sz w:val="32"/>
          <w:szCs w:val="32"/>
        </w:rPr>
        <w:t>年财政拨款收支预算情况的总体说明</w:t>
      </w:r>
    </w:p>
    <w:p w:rsidR="00D16C59" w:rsidRDefault="00386BA5">
      <w:pPr>
        <w:widowControl/>
        <w:spacing w:line="600" w:lineRule="exact"/>
        <w:outlineLvl w:val="1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五、关于</w:t>
      </w:r>
      <w:r>
        <w:rPr>
          <w:rFonts w:ascii="仿宋_GB2312" w:eastAsia="仿宋_GB2312" w:hAnsi="宋体" w:hint="eastAsia"/>
          <w:kern w:val="0"/>
          <w:sz w:val="32"/>
          <w:szCs w:val="32"/>
        </w:rPr>
        <w:t>昌吉国家农业科技园区</w:t>
      </w:r>
      <w:r>
        <w:rPr>
          <w:rFonts w:ascii="仿宋_GB2312" w:eastAsia="仿宋_GB2312" w:hAnsi="宋体" w:hint="eastAsia"/>
          <w:kern w:val="0"/>
          <w:sz w:val="32"/>
          <w:szCs w:val="32"/>
        </w:rPr>
        <w:t>税务局</w:t>
      </w:r>
      <w:r>
        <w:rPr>
          <w:rFonts w:ascii="仿宋_GB2312" w:eastAsia="仿宋_GB2312" w:hAnsi="宋体" w:hint="eastAsia"/>
          <w:kern w:val="0"/>
          <w:sz w:val="32"/>
          <w:szCs w:val="32"/>
        </w:rPr>
        <w:t>2019</w:t>
      </w:r>
      <w:r>
        <w:rPr>
          <w:rFonts w:ascii="仿宋_GB2312" w:eastAsia="仿宋_GB2312" w:hAnsi="宋体" w:hint="eastAsia"/>
          <w:kern w:val="0"/>
          <w:sz w:val="32"/>
          <w:szCs w:val="32"/>
        </w:rPr>
        <w:t>年一般公共预算当年拨款情况说明</w:t>
      </w:r>
    </w:p>
    <w:p w:rsidR="00D16C59" w:rsidRDefault="00386BA5">
      <w:pPr>
        <w:widowControl/>
        <w:spacing w:line="600" w:lineRule="exact"/>
        <w:outlineLvl w:val="1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六、关于</w:t>
      </w:r>
      <w:r>
        <w:rPr>
          <w:rFonts w:ascii="仿宋_GB2312" w:eastAsia="仿宋_GB2312" w:hAnsi="宋体" w:hint="eastAsia"/>
          <w:kern w:val="0"/>
          <w:sz w:val="32"/>
          <w:szCs w:val="32"/>
        </w:rPr>
        <w:t>昌吉国家农业科技园区</w:t>
      </w:r>
      <w:r>
        <w:rPr>
          <w:rFonts w:ascii="仿宋_GB2312" w:eastAsia="仿宋_GB2312" w:hAnsi="宋体" w:hint="eastAsia"/>
          <w:kern w:val="0"/>
          <w:sz w:val="32"/>
          <w:szCs w:val="32"/>
        </w:rPr>
        <w:t>税务局</w:t>
      </w:r>
      <w:r>
        <w:rPr>
          <w:rFonts w:ascii="仿宋_GB2312" w:eastAsia="仿宋_GB2312" w:hAnsi="宋体" w:hint="eastAsia"/>
          <w:kern w:val="0"/>
          <w:sz w:val="32"/>
          <w:szCs w:val="32"/>
        </w:rPr>
        <w:t>2019</w:t>
      </w:r>
      <w:r>
        <w:rPr>
          <w:rFonts w:ascii="仿宋_GB2312" w:eastAsia="仿宋_GB2312" w:hAnsi="宋体" w:hint="eastAsia"/>
          <w:kern w:val="0"/>
          <w:sz w:val="32"/>
          <w:szCs w:val="32"/>
        </w:rPr>
        <w:t>年一般公共预算基本支出情况说明</w:t>
      </w:r>
    </w:p>
    <w:p w:rsidR="00D16C59" w:rsidRDefault="00386BA5">
      <w:pPr>
        <w:widowControl/>
        <w:spacing w:line="600" w:lineRule="exact"/>
        <w:outlineLvl w:val="1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七、关于</w:t>
      </w:r>
      <w:r>
        <w:rPr>
          <w:rFonts w:ascii="仿宋_GB2312" w:eastAsia="仿宋_GB2312" w:hAnsi="宋体" w:hint="eastAsia"/>
          <w:kern w:val="0"/>
          <w:sz w:val="32"/>
          <w:szCs w:val="32"/>
        </w:rPr>
        <w:t>昌吉国家农业科技园区</w:t>
      </w:r>
      <w:r>
        <w:rPr>
          <w:rFonts w:ascii="仿宋_GB2312" w:eastAsia="仿宋_GB2312" w:hAnsi="宋体" w:hint="eastAsia"/>
          <w:kern w:val="0"/>
          <w:sz w:val="32"/>
          <w:szCs w:val="32"/>
        </w:rPr>
        <w:t>税务局</w:t>
      </w:r>
      <w:r>
        <w:rPr>
          <w:rFonts w:ascii="仿宋_GB2312" w:eastAsia="仿宋_GB2312" w:hAnsi="宋体" w:hint="eastAsia"/>
          <w:kern w:val="0"/>
          <w:sz w:val="32"/>
          <w:szCs w:val="32"/>
        </w:rPr>
        <w:t>2019</w:t>
      </w:r>
      <w:r>
        <w:rPr>
          <w:rFonts w:ascii="仿宋_GB2312" w:eastAsia="仿宋_GB2312" w:hAnsi="宋体" w:hint="eastAsia"/>
          <w:kern w:val="0"/>
          <w:sz w:val="32"/>
          <w:szCs w:val="32"/>
        </w:rPr>
        <w:t>年项目支出情况说明</w:t>
      </w:r>
    </w:p>
    <w:p w:rsidR="00D16C59" w:rsidRDefault="00386BA5">
      <w:pPr>
        <w:widowControl/>
        <w:spacing w:line="600" w:lineRule="exact"/>
        <w:outlineLvl w:val="1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八、关于</w:t>
      </w:r>
      <w:r>
        <w:rPr>
          <w:rFonts w:ascii="仿宋_GB2312" w:eastAsia="仿宋_GB2312" w:hAnsi="宋体" w:hint="eastAsia"/>
          <w:kern w:val="0"/>
          <w:sz w:val="32"/>
          <w:szCs w:val="32"/>
        </w:rPr>
        <w:t>昌吉国家农业科技园区</w:t>
      </w:r>
      <w:r>
        <w:rPr>
          <w:rFonts w:ascii="仿宋_GB2312" w:eastAsia="仿宋_GB2312" w:hAnsi="宋体" w:hint="eastAsia"/>
          <w:kern w:val="0"/>
          <w:sz w:val="32"/>
          <w:szCs w:val="32"/>
        </w:rPr>
        <w:t>税务局</w:t>
      </w:r>
      <w:r>
        <w:rPr>
          <w:rFonts w:ascii="仿宋_GB2312" w:eastAsia="仿宋_GB2312" w:hAnsi="宋体" w:hint="eastAsia"/>
          <w:kern w:val="0"/>
          <w:sz w:val="32"/>
          <w:szCs w:val="32"/>
        </w:rPr>
        <w:t>2019</w:t>
      </w:r>
      <w:r>
        <w:rPr>
          <w:rFonts w:ascii="仿宋_GB2312" w:eastAsia="仿宋_GB2312" w:hAnsi="宋体" w:hint="eastAsia"/>
          <w:kern w:val="0"/>
          <w:sz w:val="32"/>
          <w:szCs w:val="32"/>
        </w:rPr>
        <w:t>年一般公共预算“三公”经费预算情况说明</w:t>
      </w:r>
    </w:p>
    <w:p w:rsidR="00D16C59" w:rsidRDefault="00386BA5">
      <w:pPr>
        <w:widowControl/>
        <w:spacing w:line="600" w:lineRule="exact"/>
        <w:outlineLvl w:val="1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九、关于</w:t>
      </w:r>
      <w:r>
        <w:rPr>
          <w:rFonts w:ascii="仿宋_GB2312" w:eastAsia="仿宋_GB2312" w:hAnsi="宋体" w:hint="eastAsia"/>
          <w:kern w:val="0"/>
          <w:sz w:val="32"/>
          <w:szCs w:val="32"/>
        </w:rPr>
        <w:t>昌吉国家农业科技园区</w:t>
      </w:r>
      <w:r>
        <w:rPr>
          <w:rFonts w:ascii="仿宋_GB2312" w:eastAsia="仿宋_GB2312" w:hAnsi="宋体" w:hint="eastAsia"/>
          <w:kern w:val="0"/>
          <w:sz w:val="32"/>
          <w:szCs w:val="32"/>
        </w:rPr>
        <w:t>税务局</w:t>
      </w:r>
      <w:r>
        <w:rPr>
          <w:rFonts w:ascii="仿宋_GB2312" w:eastAsia="仿宋_GB2312" w:hAnsi="宋体" w:hint="eastAsia"/>
          <w:kern w:val="0"/>
          <w:sz w:val="32"/>
          <w:szCs w:val="32"/>
        </w:rPr>
        <w:t>2019</w:t>
      </w:r>
      <w:r>
        <w:rPr>
          <w:rFonts w:ascii="仿宋_GB2312" w:eastAsia="仿宋_GB2312" w:hAnsi="宋体" w:hint="eastAsia"/>
          <w:kern w:val="0"/>
          <w:sz w:val="32"/>
          <w:szCs w:val="32"/>
        </w:rPr>
        <w:t>年政府性基金预算拨款情况说明</w:t>
      </w:r>
    </w:p>
    <w:p w:rsidR="00D16C59" w:rsidRDefault="00386BA5">
      <w:pPr>
        <w:widowControl/>
        <w:spacing w:line="600" w:lineRule="exact"/>
        <w:outlineLvl w:val="1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十、其他重要事项的情况说明</w:t>
      </w:r>
    </w:p>
    <w:p w:rsidR="00D16C59" w:rsidRDefault="00386BA5">
      <w:pPr>
        <w:widowControl/>
        <w:spacing w:line="600" w:lineRule="exact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>
        <w:rPr>
          <w:rFonts w:ascii="仿宋_GB2312" w:eastAsia="仿宋_GB2312" w:hAnsi="宋体" w:hint="eastAsia"/>
          <w:b/>
          <w:kern w:val="0"/>
          <w:sz w:val="32"/>
          <w:szCs w:val="32"/>
        </w:rPr>
        <w:t>第四部分</w:t>
      </w:r>
      <w:r>
        <w:rPr>
          <w:rFonts w:ascii="仿宋_GB2312" w:eastAsia="仿宋_GB2312" w:hAnsi="宋体" w:hint="eastAsia"/>
          <w:b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b/>
          <w:kern w:val="0"/>
          <w:sz w:val="32"/>
          <w:szCs w:val="32"/>
        </w:rPr>
        <w:t>名词解释</w:t>
      </w:r>
    </w:p>
    <w:p w:rsidR="00D16C59" w:rsidRDefault="00D16C59">
      <w:pPr>
        <w:widowControl/>
        <w:adjustRightInd w:val="0"/>
        <w:snapToGrid w:val="0"/>
        <w:spacing w:line="600" w:lineRule="exact"/>
        <w:jc w:val="center"/>
        <w:outlineLvl w:val="1"/>
        <w:rPr>
          <w:rFonts w:ascii="黑体" w:eastAsia="黑体" w:hAnsi="黑体"/>
          <w:b/>
          <w:kern w:val="0"/>
          <w:sz w:val="32"/>
          <w:szCs w:val="32"/>
        </w:rPr>
      </w:pPr>
    </w:p>
    <w:p w:rsidR="00D16C59" w:rsidRDefault="00D16C59">
      <w:pPr>
        <w:widowControl/>
        <w:outlineLvl w:val="1"/>
        <w:rPr>
          <w:rFonts w:ascii="黑体" w:eastAsia="黑体" w:hAnsi="黑体"/>
          <w:kern w:val="0"/>
          <w:sz w:val="32"/>
          <w:szCs w:val="32"/>
        </w:rPr>
      </w:pPr>
    </w:p>
    <w:p w:rsidR="00D16C59" w:rsidRDefault="00386BA5">
      <w:pPr>
        <w:widowControl/>
        <w:jc w:val="center"/>
        <w:outlineLvl w:val="1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第一部分</w:t>
      </w:r>
      <w:r>
        <w:rPr>
          <w:rFonts w:ascii="黑体" w:eastAsia="黑体" w:hAnsi="黑体" w:hint="eastAsia"/>
          <w:kern w:val="0"/>
          <w:sz w:val="32"/>
          <w:szCs w:val="32"/>
        </w:rPr>
        <w:t xml:space="preserve">   </w:t>
      </w:r>
      <w:r>
        <w:rPr>
          <w:rFonts w:ascii="黑体" w:eastAsia="黑体" w:hAnsi="黑体" w:hint="eastAsia"/>
          <w:kern w:val="0"/>
          <w:sz w:val="32"/>
          <w:szCs w:val="32"/>
        </w:rPr>
        <w:t>部门单位概况</w:t>
      </w:r>
    </w:p>
    <w:p w:rsidR="00D16C59" w:rsidRDefault="00D16C59">
      <w:pPr>
        <w:widowControl/>
        <w:jc w:val="center"/>
        <w:outlineLvl w:val="1"/>
        <w:rPr>
          <w:rFonts w:ascii="宋体" w:hAnsi="宋体"/>
          <w:b/>
          <w:kern w:val="0"/>
          <w:sz w:val="32"/>
          <w:szCs w:val="32"/>
        </w:rPr>
      </w:pPr>
    </w:p>
    <w:p w:rsidR="00D16C59" w:rsidRDefault="00386BA5">
      <w:pPr>
        <w:widowControl/>
        <w:spacing w:line="560" w:lineRule="exact"/>
        <w:jc w:val="left"/>
        <w:rPr>
          <w:rFonts w:ascii="黑体" w:eastAsia="黑体" w:hAnsi="黑体" w:cs="宋体"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　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</w:t>
      </w:r>
      <w:r>
        <w:rPr>
          <w:rFonts w:ascii="黑体" w:eastAsia="黑体" w:hAnsi="黑体" w:cs="宋体" w:hint="eastAsia"/>
          <w:bCs/>
          <w:kern w:val="0"/>
          <w:sz w:val="32"/>
          <w:szCs w:val="32"/>
        </w:rPr>
        <w:t>一、主要职能</w:t>
      </w:r>
    </w:p>
    <w:p w:rsidR="00D16C59" w:rsidRDefault="00386BA5">
      <w:pPr>
        <w:widowControl/>
        <w:adjustRightInd w:val="0"/>
        <w:snapToGrid w:val="0"/>
        <w:spacing w:line="600" w:lineRule="exact"/>
        <w:ind w:firstLineChars="200" w:firstLine="640"/>
        <w:outlineLvl w:val="1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kern w:val="0"/>
          <w:sz w:val="32"/>
          <w:szCs w:val="32"/>
        </w:rPr>
        <w:lastRenderedPageBreak/>
        <w:t xml:space="preserve"> </w:t>
      </w:r>
      <w:r>
        <w:rPr>
          <w:rFonts w:ascii="仿宋_GB2312" w:eastAsia="仿宋_GB2312" w:hAnsi="微软雅黑" w:cs="仿宋_GB2312" w:hint="eastAsia"/>
          <w:color w:val="333333"/>
          <w:kern w:val="0"/>
          <w:sz w:val="32"/>
          <w:szCs w:val="32"/>
        </w:rPr>
        <w:t>国家</w:t>
      </w:r>
      <w:r>
        <w:rPr>
          <w:rFonts w:ascii="仿宋_GB2312" w:eastAsia="仿宋_GB2312" w:hAnsi="微软雅黑" w:cs="仿宋_GB2312"/>
          <w:color w:val="333333"/>
          <w:kern w:val="0"/>
          <w:sz w:val="32"/>
          <w:szCs w:val="32"/>
        </w:rPr>
        <w:t>税务总局</w:t>
      </w:r>
      <w:r>
        <w:rPr>
          <w:rFonts w:ascii="仿宋_GB2312" w:eastAsia="仿宋_GB2312" w:hAnsi="微软雅黑" w:cs="仿宋_GB2312" w:hint="eastAsia"/>
          <w:color w:val="333333"/>
          <w:kern w:val="0"/>
          <w:sz w:val="32"/>
          <w:szCs w:val="32"/>
        </w:rPr>
        <w:t>昌吉国家农业科技园区</w:t>
      </w:r>
      <w:r>
        <w:rPr>
          <w:rFonts w:ascii="仿宋_GB2312" w:eastAsia="仿宋_GB2312" w:hAnsi="微软雅黑" w:cs="仿宋_GB2312" w:hint="eastAsia"/>
          <w:color w:val="333333"/>
          <w:kern w:val="0"/>
          <w:sz w:val="32"/>
          <w:szCs w:val="32"/>
        </w:rPr>
        <w:t>税务局的主要职能是</w:t>
      </w:r>
      <w:r>
        <w:rPr>
          <w:rFonts w:ascii="仿宋_GB2312" w:eastAsia="仿宋_GB2312" w:hAnsi="宋体" w:hint="eastAsia"/>
          <w:kern w:val="0"/>
          <w:sz w:val="32"/>
          <w:szCs w:val="32"/>
        </w:rPr>
        <w:t>负责贯彻执行党的路线、方针、政策，贯彻执行</w:t>
      </w:r>
      <w:r>
        <w:rPr>
          <w:rFonts w:ascii="仿宋_GB2312" w:eastAsia="仿宋_GB2312" w:hAnsi="华文中宋" w:cs="仿宋_GB2312" w:hint="eastAsia"/>
          <w:sz w:val="32"/>
          <w:szCs w:val="32"/>
        </w:rPr>
        <w:t>国家税务总局和自治区税务局制定的各项税收法规、规章及规范性文件。负责实施由税务部门征收管理的各种税收，</w:t>
      </w:r>
      <w:r>
        <w:rPr>
          <w:rFonts w:ascii="仿宋_GB2312" w:eastAsia="仿宋_GB2312" w:hAnsi="宋体" w:hint="eastAsia"/>
          <w:kern w:val="0"/>
          <w:sz w:val="32"/>
          <w:szCs w:val="32"/>
        </w:rPr>
        <w:t>社会保险费和有关非税收入。</w:t>
      </w:r>
      <w:r>
        <w:rPr>
          <w:rFonts w:ascii="仿宋_GB2312" w:eastAsia="仿宋_GB2312" w:hAnsi="华文中宋" w:cs="仿宋_GB2312" w:hint="eastAsia"/>
          <w:sz w:val="32"/>
          <w:szCs w:val="32"/>
        </w:rPr>
        <w:t>监督检查所辖区域纳税户税收政策的执行情况及征管工作。</w:t>
      </w:r>
      <w:r>
        <w:rPr>
          <w:rFonts w:ascii="仿宋_GB2312" w:eastAsia="仿宋_GB2312" w:hAnsi="宋体" w:hint="eastAsia"/>
          <w:kern w:val="0"/>
          <w:sz w:val="32"/>
          <w:szCs w:val="32"/>
        </w:rPr>
        <w:t>负责所辖区域内各项税收、社会保险费和有关非税收入征收管理。负责增值税专用发票、普通发票和其他各类发票管理。负责</w:t>
      </w:r>
      <w:r>
        <w:rPr>
          <w:rFonts w:ascii="仿宋_GB2312" w:eastAsia="仿宋_GB2312" w:hAnsi="华文中宋" w:cs="仿宋_GB2312" w:hint="eastAsia"/>
          <w:sz w:val="32"/>
          <w:szCs w:val="32"/>
        </w:rPr>
        <w:t>办理有关减免税事宜，偷税、欠税和抗税案件的查处工作。</w:t>
      </w:r>
      <w:r>
        <w:rPr>
          <w:rFonts w:ascii="仿宋_GB2312" w:eastAsia="仿宋_GB2312" w:hAnsi="宋体" w:hint="eastAsia"/>
          <w:kern w:val="0"/>
          <w:sz w:val="32"/>
          <w:szCs w:val="32"/>
        </w:rPr>
        <w:t>负责税收收入、社会保险费和有关非税收入的会统核算及票证管理工作。</w:t>
      </w:r>
      <w:r>
        <w:rPr>
          <w:rFonts w:ascii="仿宋_GB2312" w:eastAsia="仿宋_GB2312" w:hAnsi="华文中宋" w:cs="仿宋_GB2312" w:hint="eastAsia"/>
          <w:sz w:val="32"/>
          <w:szCs w:val="32"/>
        </w:rPr>
        <w:t>负责税务部门的人事和纪检监察工作，负责税务干部队伍的思想政治工作、精神文明建设以及教育培训工作，负责分析税收信息，掌握税收动态，</w:t>
      </w:r>
      <w:r>
        <w:rPr>
          <w:rFonts w:ascii="仿宋_GB2312" w:eastAsia="仿宋_GB2312" w:hAnsi="宋体" w:hint="eastAsia"/>
          <w:kern w:val="0"/>
          <w:sz w:val="32"/>
          <w:szCs w:val="32"/>
        </w:rPr>
        <w:t>组织开展纳税服务、税收宣传工作，保护纳税人、缴费人合法权益。完成昌吉州税务局</w:t>
      </w:r>
      <w:r>
        <w:rPr>
          <w:rFonts w:ascii="仿宋_GB2312" w:eastAsia="仿宋_GB2312" w:hAnsi="宋体" w:hint="eastAsia"/>
          <w:kern w:val="0"/>
          <w:sz w:val="32"/>
          <w:szCs w:val="32"/>
        </w:rPr>
        <w:t>及</w:t>
      </w:r>
      <w:r>
        <w:rPr>
          <w:rFonts w:ascii="仿宋_GB2312" w:eastAsia="仿宋_GB2312" w:hAnsi="微软雅黑" w:cs="仿宋_GB2312" w:hint="eastAsia"/>
          <w:color w:val="333333"/>
          <w:kern w:val="0"/>
          <w:sz w:val="32"/>
          <w:szCs w:val="32"/>
        </w:rPr>
        <w:t>昌吉国家农业科技</w:t>
      </w:r>
      <w:proofErr w:type="gramStart"/>
      <w:r>
        <w:rPr>
          <w:rFonts w:ascii="仿宋_GB2312" w:eastAsia="仿宋_GB2312" w:hAnsi="微软雅黑" w:cs="仿宋_GB2312" w:hint="eastAsia"/>
          <w:color w:val="333333"/>
          <w:kern w:val="0"/>
          <w:sz w:val="32"/>
          <w:szCs w:val="32"/>
        </w:rPr>
        <w:t>园区党</w:t>
      </w:r>
      <w:proofErr w:type="gramEnd"/>
      <w:r>
        <w:rPr>
          <w:rFonts w:ascii="仿宋_GB2312" w:eastAsia="仿宋_GB2312" w:hAnsi="微软雅黑" w:cs="仿宋_GB2312" w:hint="eastAsia"/>
          <w:color w:val="333333"/>
          <w:kern w:val="0"/>
          <w:sz w:val="32"/>
          <w:szCs w:val="32"/>
        </w:rPr>
        <w:t>工委</w:t>
      </w:r>
      <w:r>
        <w:rPr>
          <w:rFonts w:ascii="仿宋_GB2312" w:eastAsia="仿宋_GB2312" w:hAnsi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宋体" w:hint="eastAsia"/>
          <w:kern w:val="0"/>
          <w:sz w:val="32"/>
          <w:szCs w:val="32"/>
        </w:rPr>
        <w:t>管委会</w:t>
      </w:r>
      <w:r>
        <w:rPr>
          <w:rFonts w:ascii="仿宋_GB2312" w:eastAsia="仿宋_GB2312" w:hAnsi="宋体" w:hint="eastAsia"/>
          <w:kern w:val="0"/>
          <w:sz w:val="32"/>
          <w:szCs w:val="32"/>
        </w:rPr>
        <w:t>交办的其他工作。</w:t>
      </w:r>
    </w:p>
    <w:p w:rsidR="00D16C59" w:rsidRDefault="00D16C59">
      <w:pPr>
        <w:widowControl/>
        <w:spacing w:line="560" w:lineRule="exact"/>
        <w:ind w:firstLineChars="150" w:firstLine="480"/>
        <w:jc w:val="left"/>
        <w:rPr>
          <w:rFonts w:ascii="黑体" w:eastAsia="黑体" w:hAnsi="黑体" w:cs="宋体"/>
          <w:bCs/>
          <w:kern w:val="0"/>
          <w:sz w:val="32"/>
          <w:szCs w:val="32"/>
        </w:rPr>
      </w:pPr>
    </w:p>
    <w:p w:rsidR="00D16C59" w:rsidRDefault="00386BA5">
      <w:pPr>
        <w:widowControl/>
        <w:spacing w:line="560" w:lineRule="exact"/>
        <w:ind w:firstLineChars="150" w:firstLine="480"/>
        <w:jc w:val="left"/>
        <w:rPr>
          <w:rFonts w:ascii="黑体" w:eastAsia="黑体" w:hAnsi="黑体" w:cs="宋体"/>
          <w:bCs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kern w:val="0"/>
          <w:sz w:val="32"/>
          <w:szCs w:val="32"/>
        </w:rPr>
        <w:t>二、机构设置及人员情况</w:t>
      </w:r>
    </w:p>
    <w:p w:rsidR="00D16C59" w:rsidRDefault="00386BA5">
      <w:pPr>
        <w:widowControl/>
        <w:shd w:val="clear" w:color="auto" w:fill="FFFFFF" w:themeFill="background1"/>
        <w:adjustRightInd w:val="0"/>
        <w:snapToGrid w:val="0"/>
        <w:spacing w:line="520" w:lineRule="exact"/>
        <w:ind w:firstLineChars="200" w:firstLine="640"/>
        <w:jc w:val="left"/>
        <w:rPr>
          <w:rFonts w:ascii="仿宋_GB2312" w:eastAsia="仿宋_GB2312" w:hAnsi="华文中宋" w:cs="仿宋_GB2312"/>
          <w:sz w:val="32"/>
          <w:szCs w:val="32"/>
        </w:rPr>
      </w:pPr>
      <w:r>
        <w:rPr>
          <w:rFonts w:ascii="仿宋_GB2312" w:eastAsia="仿宋_GB2312" w:hAnsi="微软雅黑" w:cs="仿宋_GB2312" w:hint="eastAsia"/>
          <w:color w:val="333333"/>
          <w:kern w:val="0"/>
          <w:sz w:val="32"/>
          <w:szCs w:val="32"/>
        </w:rPr>
        <w:t>国家</w:t>
      </w:r>
      <w:r>
        <w:rPr>
          <w:rFonts w:ascii="仿宋_GB2312" w:eastAsia="仿宋_GB2312" w:hAnsi="微软雅黑" w:cs="仿宋_GB2312"/>
          <w:color w:val="333333"/>
          <w:kern w:val="0"/>
          <w:sz w:val="32"/>
          <w:szCs w:val="32"/>
        </w:rPr>
        <w:t>税务总局</w:t>
      </w:r>
      <w:r>
        <w:rPr>
          <w:rFonts w:ascii="仿宋_GB2312" w:eastAsia="仿宋_GB2312" w:hAnsi="微软雅黑" w:cs="仿宋_GB2312" w:hint="eastAsia"/>
          <w:color w:val="333333"/>
          <w:kern w:val="0"/>
          <w:sz w:val="32"/>
          <w:szCs w:val="32"/>
        </w:rPr>
        <w:t>昌吉市税务局为自治区四级预算单位。截止</w:t>
      </w:r>
      <w:r>
        <w:rPr>
          <w:rFonts w:ascii="仿宋_GB2312" w:eastAsia="仿宋_GB2312" w:hAnsi="微软雅黑" w:cs="仿宋_GB2312"/>
          <w:color w:val="333333"/>
          <w:kern w:val="0"/>
          <w:sz w:val="32"/>
          <w:szCs w:val="32"/>
        </w:rPr>
        <w:t>201</w:t>
      </w:r>
      <w:r>
        <w:rPr>
          <w:rFonts w:ascii="仿宋_GB2312" w:eastAsia="仿宋_GB2312" w:hAnsi="微软雅黑" w:cs="仿宋_GB2312" w:hint="eastAsia"/>
          <w:color w:val="333333"/>
          <w:kern w:val="0"/>
          <w:sz w:val="32"/>
          <w:szCs w:val="32"/>
        </w:rPr>
        <w:t>8</w:t>
      </w:r>
      <w:r>
        <w:rPr>
          <w:rFonts w:ascii="仿宋_GB2312" w:eastAsia="仿宋_GB2312" w:hAnsi="微软雅黑" w:cs="仿宋_GB2312" w:hint="eastAsia"/>
          <w:color w:val="333333"/>
          <w:kern w:val="0"/>
          <w:sz w:val="32"/>
          <w:szCs w:val="32"/>
        </w:rPr>
        <w:t>年底，全局</w:t>
      </w:r>
      <w:r>
        <w:rPr>
          <w:rFonts w:ascii="仿宋_GB2312" w:eastAsia="仿宋_GB2312" w:hAnsi="华文中宋" w:cs="仿宋_GB2312" w:hint="eastAsia"/>
          <w:sz w:val="32"/>
          <w:szCs w:val="32"/>
        </w:rPr>
        <w:t>设有</w:t>
      </w:r>
      <w:r>
        <w:rPr>
          <w:rFonts w:ascii="仿宋_GB2312" w:eastAsia="仿宋_GB2312" w:hAnsi="华文中宋" w:cs="仿宋_GB2312" w:hint="eastAsia"/>
          <w:sz w:val="32"/>
          <w:szCs w:val="32"/>
        </w:rPr>
        <w:t>1</w:t>
      </w:r>
      <w:r>
        <w:rPr>
          <w:rFonts w:ascii="仿宋_GB2312" w:eastAsia="仿宋_GB2312" w:hAnsi="华文中宋" w:cs="仿宋_GB2312" w:hint="eastAsia"/>
          <w:sz w:val="32"/>
          <w:szCs w:val="32"/>
        </w:rPr>
        <w:t>1</w:t>
      </w:r>
      <w:r>
        <w:rPr>
          <w:rFonts w:ascii="仿宋_GB2312" w:eastAsia="仿宋_GB2312" w:hAnsi="华文中宋" w:cs="仿宋_GB2312" w:hint="eastAsia"/>
          <w:sz w:val="32"/>
          <w:szCs w:val="32"/>
        </w:rPr>
        <w:t>个内设机构</w:t>
      </w:r>
      <w:r>
        <w:rPr>
          <w:rFonts w:ascii="仿宋_GB2312" w:eastAsia="仿宋_GB2312" w:hAnsi="华文中宋" w:cs="仿宋_GB2312" w:hint="eastAsia"/>
          <w:sz w:val="32"/>
          <w:szCs w:val="32"/>
        </w:rPr>
        <w:t>(</w:t>
      </w:r>
      <w:r>
        <w:rPr>
          <w:rFonts w:ascii="仿宋_GB2312" w:eastAsia="仿宋_GB2312" w:hAnsi="华文中宋" w:cs="仿宋_GB2312" w:hint="eastAsia"/>
          <w:sz w:val="32"/>
          <w:szCs w:val="32"/>
        </w:rPr>
        <w:t>办公室、纪检组、党办、人事教育股、法制股、</w:t>
      </w:r>
      <w:r>
        <w:rPr>
          <w:rFonts w:ascii="仿宋_GB2312" w:eastAsia="仿宋_GB2312" w:hAnsi="华文中宋" w:cs="仿宋_GB2312" w:hint="eastAsia"/>
          <w:sz w:val="32"/>
          <w:szCs w:val="32"/>
        </w:rPr>
        <w:t>征收管理</w:t>
      </w:r>
      <w:r>
        <w:rPr>
          <w:rFonts w:ascii="仿宋_GB2312" w:eastAsia="仿宋_GB2312" w:hAnsi="华文中宋" w:cs="仿宋_GB2312" w:hint="eastAsia"/>
          <w:sz w:val="32"/>
          <w:szCs w:val="32"/>
        </w:rPr>
        <w:t>股、</w:t>
      </w:r>
      <w:r>
        <w:rPr>
          <w:rFonts w:ascii="仿宋_GB2312" w:eastAsia="仿宋_GB2312" w:hAnsi="华文中宋" w:cs="仿宋_GB2312" w:hint="eastAsia"/>
          <w:sz w:val="32"/>
          <w:szCs w:val="32"/>
        </w:rPr>
        <w:t>社会保险</w:t>
      </w:r>
      <w:r>
        <w:rPr>
          <w:rFonts w:ascii="仿宋_GB2312" w:eastAsia="仿宋_GB2312" w:hAnsi="华文中宋" w:cs="仿宋_GB2312" w:hint="eastAsia"/>
          <w:sz w:val="32"/>
          <w:szCs w:val="32"/>
        </w:rPr>
        <w:t>及非税收入股、纳税服务股、风险管理股、税源管理股、信息中心</w:t>
      </w:r>
      <w:r>
        <w:rPr>
          <w:rFonts w:ascii="仿宋_GB2312" w:eastAsia="仿宋_GB2312" w:hAnsi="华文中宋" w:cs="仿宋_GB2312" w:hint="eastAsia"/>
          <w:sz w:val="32"/>
          <w:szCs w:val="32"/>
        </w:rPr>
        <w:t>)</w:t>
      </w:r>
      <w:r>
        <w:rPr>
          <w:rFonts w:ascii="仿宋_GB2312" w:eastAsia="仿宋_GB2312" w:hAnsi="华文中宋" w:cs="仿宋_GB2312" w:hint="eastAsia"/>
          <w:sz w:val="32"/>
          <w:szCs w:val="32"/>
        </w:rPr>
        <w:t>、</w:t>
      </w:r>
      <w:r>
        <w:rPr>
          <w:rFonts w:ascii="仿宋_GB2312" w:eastAsia="仿宋_GB2312" w:hAnsi="华文中宋" w:cs="仿宋_GB2312" w:hint="eastAsia"/>
          <w:sz w:val="32"/>
          <w:szCs w:val="32"/>
        </w:rPr>
        <w:t>1</w:t>
      </w:r>
      <w:r>
        <w:rPr>
          <w:rFonts w:ascii="仿宋_GB2312" w:eastAsia="仿宋_GB2312" w:hAnsi="华文中宋" w:cs="仿宋_GB2312" w:hint="eastAsia"/>
          <w:sz w:val="32"/>
          <w:szCs w:val="32"/>
        </w:rPr>
        <w:t>个派出机构（第一税务所）。</w:t>
      </w:r>
    </w:p>
    <w:p w:rsidR="00D16C59" w:rsidRDefault="00386BA5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Theme="minorHAnsi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仿宋_GB2312" w:hint="eastAsia"/>
          <w:color w:val="333333"/>
          <w:kern w:val="0"/>
          <w:sz w:val="32"/>
          <w:szCs w:val="32"/>
        </w:rPr>
        <w:t>国家</w:t>
      </w:r>
      <w:r>
        <w:rPr>
          <w:rFonts w:ascii="仿宋_GB2312" w:eastAsia="仿宋_GB2312" w:hAnsi="微软雅黑" w:cs="仿宋_GB2312"/>
          <w:color w:val="333333"/>
          <w:kern w:val="0"/>
          <w:sz w:val="32"/>
          <w:szCs w:val="32"/>
        </w:rPr>
        <w:t>税务总局</w:t>
      </w:r>
      <w:r>
        <w:rPr>
          <w:rFonts w:ascii="仿宋_GB2312" w:eastAsia="仿宋_GB2312" w:hAnsi="微软雅黑" w:cs="仿宋_GB2312" w:hint="eastAsia"/>
          <w:color w:val="333333"/>
          <w:kern w:val="0"/>
          <w:sz w:val="32"/>
          <w:szCs w:val="32"/>
        </w:rPr>
        <w:t>昌吉国家农业科技园区</w:t>
      </w:r>
      <w:r>
        <w:rPr>
          <w:rFonts w:ascii="仿宋_GB2312" w:eastAsia="仿宋_GB2312" w:hAnsiTheme="minorHAnsi" w:cs="仿宋_GB2312" w:hint="eastAsia"/>
          <w:color w:val="000000"/>
          <w:kern w:val="0"/>
          <w:sz w:val="32"/>
          <w:szCs w:val="32"/>
        </w:rPr>
        <w:t>税务局人员编制</w:t>
      </w:r>
      <w:r>
        <w:rPr>
          <w:rFonts w:ascii="仿宋_GB2312" w:eastAsia="仿宋_GB2312" w:hAnsiTheme="minorHAnsi" w:cs="仿宋_GB2312" w:hint="eastAsia"/>
          <w:color w:val="000000"/>
          <w:kern w:val="0"/>
          <w:sz w:val="32"/>
          <w:szCs w:val="32"/>
        </w:rPr>
        <w:lastRenderedPageBreak/>
        <w:t>与实有人数均按合并后规模统计。实有编制数</w:t>
      </w:r>
      <w:r>
        <w:rPr>
          <w:rFonts w:ascii="仿宋_GB2312" w:eastAsia="仿宋_GB2312" w:hAnsiTheme="minorHAnsi" w:cs="仿宋_GB2312" w:hint="eastAsia"/>
          <w:color w:val="000000"/>
          <w:kern w:val="0"/>
          <w:sz w:val="32"/>
          <w:szCs w:val="32"/>
        </w:rPr>
        <w:t>59</w:t>
      </w:r>
      <w:r>
        <w:rPr>
          <w:rFonts w:ascii="仿宋_GB2312" w:eastAsia="仿宋_GB2312" w:hAnsiTheme="minorHAnsi" w:cs="仿宋_GB2312" w:hint="eastAsia"/>
          <w:color w:val="000000"/>
          <w:kern w:val="0"/>
          <w:sz w:val="32"/>
          <w:szCs w:val="32"/>
        </w:rPr>
        <w:t>人，其中：行政</w:t>
      </w:r>
      <w:r>
        <w:rPr>
          <w:rFonts w:ascii="仿宋_GB2312" w:eastAsia="仿宋_GB2312" w:hAnsiTheme="minorHAnsi" w:cs="仿宋_GB2312" w:hint="eastAsia"/>
          <w:color w:val="000000"/>
          <w:kern w:val="0"/>
          <w:sz w:val="32"/>
          <w:szCs w:val="32"/>
        </w:rPr>
        <w:t>59</w:t>
      </w:r>
      <w:r>
        <w:rPr>
          <w:rFonts w:ascii="仿宋_GB2312" w:eastAsia="仿宋_GB2312" w:hAnsiTheme="minorHAnsi" w:cs="仿宋_GB2312" w:hint="eastAsia"/>
          <w:color w:val="000000"/>
          <w:kern w:val="0"/>
          <w:sz w:val="32"/>
          <w:szCs w:val="32"/>
        </w:rPr>
        <w:t>人，事业</w:t>
      </w:r>
      <w:r>
        <w:rPr>
          <w:rFonts w:ascii="仿宋_GB2312" w:eastAsia="仿宋_GB2312" w:hAnsiTheme="minorHAnsi" w:cs="仿宋_GB2312" w:hint="eastAsia"/>
          <w:color w:val="000000"/>
          <w:kern w:val="0"/>
          <w:sz w:val="32"/>
          <w:szCs w:val="32"/>
        </w:rPr>
        <w:t>0</w:t>
      </w:r>
      <w:r>
        <w:rPr>
          <w:rFonts w:ascii="仿宋_GB2312" w:eastAsia="仿宋_GB2312" w:hAnsiTheme="minorHAnsi" w:cs="仿宋_GB2312" w:hint="eastAsia"/>
          <w:color w:val="000000"/>
          <w:kern w:val="0"/>
          <w:sz w:val="32"/>
          <w:szCs w:val="32"/>
        </w:rPr>
        <w:t>人。实有人数</w:t>
      </w:r>
      <w:r>
        <w:rPr>
          <w:rFonts w:ascii="仿宋_GB2312" w:eastAsia="仿宋_GB2312" w:hAnsiTheme="minorHAnsi" w:cs="仿宋_GB2312" w:hint="eastAsia"/>
          <w:color w:val="000000"/>
          <w:kern w:val="0"/>
          <w:sz w:val="32"/>
          <w:szCs w:val="32"/>
        </w:rPr>
        <w:t>73</w:t>
      </w:r>
      <w:r>
        <w:rPr>
          <w:rFonts w:ascii="仿宋_GB2312" w:eastAsia="仿宋_GB2312" w:hAnsiTheme="minorHAnsi" w:cs="仿宋_GB2312" w:hint="eastAsia"/>
          <w:color w:val="000000"/>
          <w:kern w:val="0"/>
          <w:sz w:val="32"/>
          <w:szCs w:val="32"/>
        </w:rPr>
        <w:t>人，其中：在职</w:t>
      </w:r>
      <w:r>
        <w:rPr>
          <w:rFonts w:ascii="仿宋_GB2312" w:eastAsia="仿宋_GB2312" w:hAnsiTheme="minorHAnsi" w:cs="仿宋_GB2312" w:hint="eastAsia"/>
          <w:color w:val="000000"/>
          <w:kern w:val="0"/>
          <w:sz w:val="32"/>
          <w:szCs w:val="32"/>
        </w:rPr>
        <w:t>59</w:t>
      </w:r>
      <w:r>
        <w:rPr>
          <w:rFonts w:ascii="仿宋_GB2312" w:eastAsia="仿宋_GB2312" w:hAnsiTheme="minorHAnsi" w:cs="仿宋_GB2312" w:hint="eastAsia"/>
          <w:color w:val="000000"/>
          <w:kern w:val="0"/>
          <w:sz w:val="32"/>
          <w:szCs w:val="32"/>
        </w:rPr>
        <w:t>人，</w:t>
      </w:r>
      <w:r>
        <w:rPr>
          <w:rFonts w:ascii="仿宋_GB2312" w:eastAsia="仿宋_GB2312" w:hAnsiTheme="minorHAnsi" w:cs="仿宋_GB2312" w:hint="eastAsia"/>
          <w:color w:val="000000"/>
          <w:kern w:val="0"/>
          <w:sz w:val="32"/>
          <w:szCs w:val="32"/>
        </w:rPr>
        <w:t>2</w:t>
      </w:r>
      <w:r>
        <w:rPr>
          <w:rFonts w:ascii="仿宋_GB2312" w:eastAsia="仿宋_GB2312" w:hAnsiTheme="minorHAnsi" w:cs="仿宋_GB2312" w:hint="eastAsia"/>
          <w:color w:val="000000"/>
          <w:kern w:val="0"/>
          <w:sz w:val="32"/>
          <w:szCs w:val="32"/>
        </w:rPr>
        <w:t>人工勤</w:t>
      </w:r>
      <w:r>
        <w:rPr>
          <w:rFonts w:ascii="仿宋_GB2312" w:eastAsia="仿宋_GB2312" w:hAnsiTheme="minorHAnsi" w:cs="仿宋_GB2312" w:hint="eastAsia"/>
          <w:color w:val="000000"/>
          <w:kern w:val="0"/>
          <w:sz w:val="32"/>
          <w:szCs w:val="32"/>
        </w:rPr>
        <w:t>，</w:t>
      </w:r>
      <w:r>
        <w:rPr>
          <w:rFonts w:ascii="仿宋_GB2312" w:eastAsia="仿宋_GB2312" w:hAnsiTheme="minorHAnsi" w:cs="仿宋_GB2312" w:hint="eastAsia"/>
          <w:color w:val="000000"/>
          <w:kern w:val="0"/>
          <w:sz w:val="32"/>
          <w:szCs w:val="32"/>
        </w:rPr>
        <w:t>退休</w:t>
      </w:r>
      <w:r>
        <w:rPr>
          <w:rFonts w:ascii="仿宋_GB2312" w:eastAsia="仿宋_GB2312" w:hAnsiTheme="minorHAnsi" w:cs="仿宋_GB2312" w:hint="eastAsia"/>
          <w:color w:val="000000"/>
          <w:kern w:val="0"/>
          <w:sz w:val="32"/>
          <w:szCs w:val="32"/>
        </w:rPr>
        <w:t>12</w:t>
      </w:r>
      <w:r>
        <w:rPr>
          <w:rFonts w:ascii="仿宋_GB2312" w:eastAsia="仿宋_GB2312" w:hAnsiTheme="minorHAnsi" w:cs="仿宋_GB2312" w:hint="eastAsia"/>
          <w:color w:val="000000"/>
          <w:kern w:val="0"/>
          <w:sz w:val="32"/>
          <w:szCs w:val="32"/>
        </w:rPr>
        <w:t>人。</w:t>
      </w:r>
    </w:p>
    <w:p w:rsidR="00D16C59" w:rsidRDefault="00D16C59"/>
    <w:p w:rsidR="00D16C59" w:rsidRDefault="00386BA5">
      <w:pPr>
        <w:widowControl/>
        <w:numPr>
          <w:ilvl w:val="0"/>
          <w:numId w:val="1"/>
        </w:numPr>
        <w:spacing w:beforeLines="50" w:before="156"/>
        <w:ind w:firstLineChars="400" w:firstLine="1280"/>
        <w:outlineLvl w:val="1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 xml:space="preserve"> 2019</w:t>
      </w:r>
      <w:r>
        <w:rPr>
          <w:rFonts w:ascii="黑体" w:eastAsia="黑体" w:hAnsi="黑体" w:hint="eastAsia"/>
          <w:kern w:val="0"/>
          <w:sz w:val="32"/>
          <w:szCs w:val="32"/>
        </w:rPr>
        <w:t>年部门预算公开表</w:t>
      </w:r>
    </w:p>
    <w:tbl>
      <w:tblPr>
        <w:tblW w:w="795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417"/>
        <w:gridCol w:w="1001"/>
        <w:gridCol w:w="340"/>
        <w:gridCol w:w="2778"/>
        <w:gridCol w:w="257"/>
        <w:gridCol w:w="877"/>
      </w:tblGrid>
      <w:tr w:rsidR="00D16C59">
        <w:trPr>
          <w:trHeight w:val="300"/>
        </w:trPr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bookmarkStart w:id="0" w:name="RANGE!A1:D39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表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一</w:t>
            </w:r>
            <w:bookmarkEnd w:id="0"/>
            <w:proofErr w:type="gramEnd"/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C59" w:rsidRDefault="00D16C5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C59" w:rsidRDefault="00D16C5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C59" w:rsidRDefault="00D16C59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D16C59">
        <w:trPr>
          <w:trHeight w:val="795"/>
        </w:trPr>
        <w:tc>
          <w:tcPr>
            <w:tcW w:w="79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部门收支总体情况表</w:t>
            </w:r>
          </w:p>
        </w:tc>
      </w:tr>
      <w:tr w:rsidR="00D16C59">
        <w:trPr>
          <w:trHeight w:val="285"/>
        </w:trPr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编制部门：</w:t>
            </w:r>
            <w:r>
              <w:rPr>
                <w:rFonts w:ascii="仿宋_GB2312" w:eastAsia="仿宋_GB2312" w:hAnsi="微软雅黑" w:cs="仿宋_GB2312" w:hint="eastAsia"/>
                <w:color w:val="333333"/>
                <w:kern w:val="0"/>
                <w:sz w:val="18"/>
                <w:szCs w:val="18"/>
              </w:rPr>
              <w:t>国家</w:t>
            </w:r>
            <w:r>
              <w:rPr>
                <w:rFonts w:ascii="仿宋_GB2312" w:eastAsia="仿宋_GB2312" w:hAnsi="微软雅黑" w:cs="仿宋_GB2312"/>
                <w:color w:val="333333"/>
                <w:kern w:val="0"/>
                <w:sz w:val="18"/>
                <w:szCs w:val="18"/>
              </w:rPr>
              <w:t>税务总局</w:t>
            </w: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昌吉国家农业科技园区</w:t>
            </w:r>
            <w:r>
              <w:rPr>
                <w:rFonts w:ascii="仿宋_GB2312" w:eastAsia="仿宋_GB2312" w:hAnsi="微软雅黑" w:cs="仿宋_GB2312" w:hint="eastAsia"/>
                <w:color w:val="333333"/>
                <w:kern w:val="0"/>
                <w:sz w:val="18"/>
                <w:szCs w:val="18"/>
              </w:rPr>
              <w:t>税务局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C59" w:rsidRDefault="00D16C5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C59" w:rsidRDefault="00D16C5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单位：万元</w:t>
            </w:r>
          </w:p>
        </w:tc>
      </w:tr>
      <w:tr w:rsidR="00D16C59">
        <w:trPr>
          <w:trHeight w:val="360"/>
        </w:trPr>
        <w:tc>
          <w:tcPr>
            <w:tcW w:w="3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收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入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支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16C59">
        <w:trPr>
          <w:trHeight w:val="3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项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目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2019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年预算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功能分类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2019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年预算</w:t>
            </w:r>
          </w:p>
        </w:tc>
      </w:tr>
      <w:tr w:rsidR="00D16C59">
        <w:trPr>
          <w:trHeight w:val="3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财政拨款（补助）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417.91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201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一般公共服务支出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353.37</w:t>
            </w:r>
          </w:p>
        </w:tc>
      </w:tr>
      <w:tr w:rsidR="00D16C59">
        <w:trPr>
          <w:trHeight w:val="3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一般公共预算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417.91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202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外交支出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16C59">
        <w:trPr>
          <w:trHeight w:val="3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政府性基金预算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203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国防支出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16C59">
        <w:trPr>
          <w:trHeight w:val="3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财政专户管理资金（教育收费）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204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公共安全支出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16C59">
        <w:trPr>
          <w:trHeight w:val="3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事业收入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205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教育支出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16C59">
        <w:trPr>
          <w:trHeight w:val="3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事业单位经营收入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206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科学技术支出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16C59">
        <w:trPr>
          <w:trHeight w:val="3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其他收入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207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文化旅游体育与传媒支出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16C59">
        <w:trPr>
          <w:trHeight w:val="3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用事业基金弥补收支差额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208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社会保障和就业支出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64.54</w:t>
            </w:r>
          </w:p>
        </w:tc>
      </w:tr>
      <w:tr w:rsidR="00D16C59">
        <w:trPr>
          <w:trHeight w:val="3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C59" w:rsidRDefault="00386B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209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社会保险基金支出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16C59">
        <w:trPr>
          <w:trHeight w:val="3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C59" w:rsidRDefault="00386B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210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卫生健康支出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16C59">
        <w:trPr>
          <w:trHeight w:val="3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C59" w:rsidRDefault="00386B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211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节能环保支出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16C59">
        <w:trPr>
          <w:trHeight w:val="3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C59" w:rsidRDefault="00386B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212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城乡社区支出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16C59">
        <w:trPr>
          <w:trHeight w:val="3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C59" w:rsidRDefault="00386B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213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农林水支出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16C59">
        <w:trPr>
          <w:trHeight w:val="3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C59" w:rsidRDefault="00386B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214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交通运输支出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16C59">
        <w:trPr>
          <w:trHeight w:val="3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C59" w:rsidRDefault="00386B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215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资源勘探信息等支出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16C59">
        <w:trPr>
          <w:trHeight w:val="3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C59" w:rsidRDefault="00386B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216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商业服务业等支出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16C59">
        <w:trPr>
          <w:trHeight w:val="3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C59" w:rsidRDefault="00386B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217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金融支出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16C59">
        <w:trPr>
          <w:trHeight w:val="3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C59" w:rsidRDefault="00386B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219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援助其他地区支出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16C59">
        <w:trPr>
          <w:trHeight w:val="3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C59" w:rsidRDefault="00386B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220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自然资源海洋气象等支出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16C59">
        <w:trPr>
          <w:trHeight w:val="3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C59" w:rsidRDefault="00386B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221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住房保障支出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16C59">
        <w:trPr>
          <w:trHeight w:val="3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C59" w:rsidRDefault="00386B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222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粮油物资储备支出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16C59">
        <w:trPr>
          <w:trHeight w:val="3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C59" w:rsidRDefault="00386B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223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国有资本经营预算支出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16C59">
        <w:trPr>
          <w:trHeight w:val="3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C59" w:rsidRDefault="00386B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224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灾害防治及应急管理支出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16C59">
        <w:trPr>
          <w:trHeight w:val="3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C59" w:rsidRDefault="00386B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227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预备费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16C59">
        <w:trPr>
          <w:trHeight w:val="3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C59" w:rsidRDefault="00386B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229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其他支出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16C59">
        <w:trPr>
          <w:trHeight w:val="3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C59" w:rsidRDefault="00386B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231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债务还本支出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16C59">
        <w:trPr>
          <w:trHeight w:val="3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C59" w:rsidRDefault="00386B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232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债务付息支出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16C59">
        <w:trPr>
          <w:trHeight w:val="3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C59" w:rsidRDefault="00386B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233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债务发行费支出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16C59">
        <w:trPr>
          <w:trHeight w:val="3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C59" w:rsidRDefault="00386B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C59" w:rsidRDefault="00386B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16C59">
        <w:trPr>
          <w:trHeight w:val="3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小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 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计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417.91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小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 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计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417.91</w:t>
            </w:r>
          </w:p>
        </w:tc>
      </w:tr>
      <w:tr w:rsidR="00D16C59">
        <w:trPr>
          <w:trHeight w:val="3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C59" w:rsidRDefault="00386B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16C59">
        <w:trPr>
          <w:trHeight w:val="3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单位上年结余（不包括国库集中支付额度结余）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230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转移性支出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16C59">
        <w:trPr>
          <w:trHeight w:val="3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16C59">
        <w:trPr>
          <w:trHeight w:val="3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入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总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计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417.91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支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出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合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计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417.91</w:t>
            </w:r>
          </w:p>
        </w:tc>
      </w:tr>
    </w:tbl>
    <w:p w:rsidR="00D16C59" w:rsidRDefault="00386BA5">
      <w:r>
        <w:br w:type="page"/>
      </w:r>
    </w:p>
    <w:tbl>
      <w:tblPr>
        <w:tblW w:w="929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0"/>
        <w:gridCol w:w="520"/>
        <w:gridCol w:w="520"/>
        <w:gridCol w:w="2200"/>
        <w:gridCol w:w="1040"/>
        <w:gridCol w:w="1020"/>
        <w:gridCol w:w="460"/>
        <w:gridCol w:w="576"/>
        <w:gridCol w:w="460"/>
        <w:gridCol w:w="480"/>
        <w:gridCol w:w="440"/>
        <w:gridCol w:w="480"/>
        <w:gridCol w:w="576"/>
      </w:tblGrid>
      <w:tr w:rsidR="00D16C59">
        <w:trPr>
          <w:trHeight w:val="45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表二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C59" w:rsidRDefault="00D16C5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C59" w:rsidRDefault="00D16C5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C59" w:rsidRDefault="00D16C5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C59" w:rsidRDefault="00D16C5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C59" w:rsidRDefault="00D16C5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C59" w:rsidRDefault="00D16C5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C59" w:rsidRDefault="00D16C5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C59" w:rsidRDefault="00D16C5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C59" w:rsidRDefault="00D16C5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C59" w:rsidRDefault="00D16C5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C59" w:rsidRDefault="00D16C5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C59" w:rsidRDefault="00D16C5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D16C59">
        <w:trPr>
          <w:trHeight w:val="630"/>
        </w:trPr>
        <w:tc>
          <w:tcPr>
            <w:tcW w:w="929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部门收入总体情况表</w:t>
            </w:r>
          </w:p>
        </w:tc>
      </w:tr>
      <w:tr w:rsidR="00D16C59">
        <w:trPr>
          <w:trHeight w:val="390"/>
        </w:trPr>
        <w:tc>
          <w:tcPr>
            <w:tcW w:w="37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编制部门：</w:t>
            </w:r>
            <w:r>
              <w:rPr>
                <w:rFonts w:ascii="仿宋_GB2312" w:eastAsia="仿宋_GB2312" w:hAnsi="微软雅黑" w:cs="仿宋_GB2312" w:hint="eastAsia"/>
                <w:color w:val="333333"/>
                <w:kern w:val="0"/>
                <w:sz w:val="18"/>
                <w:szCs w:val="18"/>
              </w:rPr>
              <w:t>国家</w:t>
            </w:r>
            <w:r>
              <w:rPr>
                <w:rFonts w:ascii="仿宋_GB2312" w:eastAsia="仿宋_GB2312" w:hAnsi="微软雅黑" w:cs="仿宋_GB2312"/>
                <w:color w:val="333333"/>
                <w:kern w:val="0"/>
                <w:sz w:val="18"/>
                <w:szCs w:val="18"/>
              </w:rPr>
              <w:t>税务总局</w:t>
            </w: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昌吉国家农业科技园区</w:t>
            </w:r>
            <w:r>
              <w:rPr>
                <w:rFonts w:ascii="仿宋_GB2312" w:eastAsia="仿宋_GB2312" w:hAnsi="微软雅黑" w:cs="仿宋_GB2312" w:hint="eastAsia"/>
                <w:color w:val="333333"/>
                <w:kern w:val="0"/>
                <w:sz w:val="18"/>
                <w:szCs w:val="18"/>
              </w:rPr>
              <w:t>税务局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C59" w:rsidRDefault="00D16C5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C59" w:rsidRDefault="00D16C5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C59" w:rsidRDefault="00D16C5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C59" w:rsidRDefault="00D16C5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C59" w:rsidRDefault="00D16C5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单位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：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万元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C59" w:rsidRDefault="00D16C5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D16C59">
        <w:trPr>
          <w:trHeight w:val="705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功能分类科目编码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功能分类科目名称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总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计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一般公共预算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政府性基金预算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财政专户管理资金（教育收费）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事业收入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事业单位经营收入</w:t>
            </w: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其他收入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用事业基金弥补收支差额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单位上年结余（不包括国库集中支付额度结余）</w:t>
            </w:r>
          </w:p>
        </w:tc>
      </w:tr>
      <w:tr w:rsidR="00D16C59">
        <w:trPr>
          <w:trHeight w:val="70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类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款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项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6C59" w:rsidRDefault="00D16C5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6C59" w:rsidRDefault="00D16C5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C59" w:rsidRDefault="00D16C5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C59" w:rsidRDefault="00D16C5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C59" w:rsidRDefault="00D16C5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C59" w:rsidRDefault="00D16C5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59" w:rsidRDefault="00D16C5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59" w:rsidRDefault="00D16C5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59" w:rsidRDefault="00D16C5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C59" w:rsidRDefault="00D16C5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D16C59">
        <w:trPr>
          <w:trHeight w:val="705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※※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※※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※※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※※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</w:p>
        </w:tc>
      </w:tr>
      <w:tr w:rsidR="00D16C59">
        <w:trPr>
          <w:trHeight w:val="70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417.91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417.91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16C59">
        <w:trPr>
          <w:trHeight w:val="70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昌吉市税务局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417.91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417.91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16C59">
        <w:trPr>
          <w:trHeight w:val="70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一般公共服务支出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353.37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353.37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16C59">
        <w:trPr>
          <w:trHeight w:val="70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税收事务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353.37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353.37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16C59">
        <w:trPr>
          <w:trHeight w:val="70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201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行政运行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353.37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353.37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16C59">
        <w:trPr>
          <w:trHeight w:val="70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社会保障和就业支出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64.54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64.54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16C59">
        <w:trPr>
          <w:trHeight w:val="70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行政事业单位离退休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64.54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64.54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16C59">
        <w:trPr>
          <w:trHeight w:val="70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208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未归口管理的行政单位离退休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25.89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25.89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16C59">
        <w:trPr>
          <w:trHeight w:val="70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208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机关事业单位基本养老保险缴费支出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38.65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38.65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D16C59" w:rsidRDefault="00386BA5">
      <w:pPr>
        <w:widowControl/>
        <w:jc w:val="left"/>
      </w:pPr>
      <w:r>
        <w:br w:type="page"/>
      </w:r>
    </w:p>
    <w:p w:rsidR="00D16C59" w:rsidRDefault="00D16C59"/>
    <w:tbl>
      <w:tblPr>
        <w:tblW w:w="83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0"/>
        <w:gridCol w:w="540"/>
        <w:gridCol w:w="540"/>
        <w:gridCol w:w="2860"/>
        <w:gridCol w:w="936"/>
        <w:gridCol w:w="1500"/>
        <w:gridCol w:w="1360"/>
      </w:tblGrid>
      <w:tr w:rsidR="00D16C59">
        <w:trPr>
          <w:trHeight w:val="3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C59" w:rsidRDefault="00D16C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C59" w:rsidRDefault="00D16C5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C59" w:rsidRDefault="00D16C5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C59" w:rsidRDefault="00D16C5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C59" w:rsidRDefault="00D16C5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C59" w:rsidRDefault="00D16C5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C59" w:rsidRDefault="00D16C5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D16C59">
        <w:trPr>
          <w:trHeight w:val="360"/>
        </w:trPr>
        <w:tc>
          <w:tcPr>
            <w:tcW w:w="83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部门支出总体情况表</w:t>
            </w:r>
          </w:p>
        </w:tc>
      </w:tr>
      <w:tr w:rsidR="00D16C59">
        <w:trPr>
          <w:trHeight w:val="360"/>
        </w:trPr>
        <w:tc>
          <w:tcPr>
            <w:tcW w:w="4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编制部门：</w:t>
            </w:r>
            <w:r>
              <w:rPr>
                <w:rFonts w:ascii="仿宋_GB2312" w:eastAsia="仿宋_GB2312" w:hAnsi="微软雅黑" w:cs="仿宋_GB2312" w:hint="eastAsia"/>
                <w:color w:val="333333"/>
                <w:kern w:val="0"/>
                <w:sz w:val="18"/>
                <w:szCs w:val="18"/>
              </w:rPr>
              <w:t>国家</w:t>
            </w:r>
            <w:r>
              <w:rPr>
                <w:rFonts w:ascii="仿宋_GB2312" w:eastAsia="仿宋_GB2312" w:hAnsi="微软雅黑" w:cs="仿宋_GB2312"/>
                <w:color w:val="333333"/>
                <w:kern w:val="0"/>
                <w:sz w:val="18"/>
                <w:szCs w:val="18"/>
              </w:rPr>
              <w:t>税务总局</w:t>
            </w: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昌吉国家农业科技园区</w:t>
            </w:r>
            <w:r>
              <w:rPr>
                <w:rFonts w:ascii="仿宋_GB2312" w:eastAsia="仿宋_GB2312" w:hAnsi="微软雅黑" w:cs="仿宋_GB2312" w:hint="eastAsia"/>
                <w:color w:val="333333"/>
                <w:kern w:val="0"/>
                <w:sz w:val="18"/>
                <w:szCs w:val="18"/>
              </w:rPr>
              <w:t>税务局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C59" w:rsidRDefault="00D16C5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C59" w:rsidRDefault="00D16C5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单位：万元</w:t>
            </w:r>
          </w:p>
        </w:tc>
      </w:tr>
      <w:tr w:rsidR="00D16C59">
        <w:trPr>
          <w:trHeight w:val="36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项目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支出预算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16C59">
        <w:trPr>
          <w:trHeight w:val="342"/>
        </w:trPr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功能分类科目编码</w:t>
            </w:r>
          </w:p>
        </w:tc>
        <w:tc>
          <w:tcPr>
            <w:tcW w:w="28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功能分类科目名称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总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计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基本支出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项目支出</w:t>
            </w:r>
          </w:p>
        </w:tc>
      </w:tr>
      <w:tr w:rsidR="00D16C59">
        <w:trPr>
          <w:trHeight w:val="312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类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款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项</w:t>
            </w:r>
          </w:p>
        </w:tc>
        <w:tc>
          <w:tcPr>
            <w:tcW w:w="28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C59" w:rsidRDefault="00D16C5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6C59" w:rsidRDefault="00D16C5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C59" w:rsidRDefault="00D16C5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C59" w:rsidRDefault="00D16C5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D16C59">
        <w:trPr>
          <w:trHeight w:val="312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59" w:rsidRDefault="00D16C5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C59" w:rsidRDefault="00D16C5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59" w:rsidRDefault="00D16C5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C59" w:rsidRDefault="00D16C5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6C59" w:rsidRDefault="00D16C5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C59" w:rsidRDefault="00D16C5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C59" w:rsidRDefault="00D16C5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D16C59">
        <w:trPr>
          <w:trHeight w:val="39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※※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※※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※※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※※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D16C59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417.91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417.91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16C59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昌吉市税务局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417.91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417.91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16C59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一般公共服务支出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353.37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353.37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16C59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税收事务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353.37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353.37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16C59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201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01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行政运行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353.37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353.37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16C59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社会保障和就业支出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64.54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64.54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16C59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行政事业单位离退休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64.54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64.54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16C59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208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04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未归口管理的行政单位离退休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25.89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25.89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16C59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208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05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机关事业单位基本养老保险缴费支出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38.65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38.65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16C59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D16C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C59" w:rsidRDefault="00D16C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16C59" w:rsidRDefault="00D16C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16C59" w:rsidRDefault="00D16C5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D16C59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C59" w:rsidRDefault="00D16C59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D16C59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D16C59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D16C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C59" w:rsidRDefault="00D16C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16C59" w:rsidRDefault="00D16C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16C59" w:rsidRDefault="00D16C5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D16C59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C59" w:rsidRDefault="00D16C59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D16C59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D16C59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D16C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D16C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D16C5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D16C5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D16C59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D16C59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D16C59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D16C59" w:rsidRDefault="00D16C59">
      <w:pPr>
        <w:widowControl/>
        <w:spacing w:beforeLines="50" w:before="156"/>
        <w:jc w:val="center"/>
        <w:outlineLvl w:val="1"/>
        <w:rPr>
          <w:rFonts w:ascii="黑体" w:eastAsia="黑体" w:hAnsi="黑体"/>
          <w:kern w:val="0"/>
          <w:sz w:val="32"/>
          <w:szCs w:val="32"/>
        </w:rPr>
      </w:pPr>
    </w:p>
    <w:p w:rsidR="00D16C59" w:rsidRDefault="00D16C59">
      <w:pPr>
        <w:widowControl/>
        <w:spacing w:beforeLines="50" w:before="156"/>
        <w:jc w:val="center"/>
        <w:outlineLvl w:val="1"/>
        <w:rPr>
          <w:rFonts w:ascii="黑体" w:eastAsia="黑体" w:hAnsi="黑体"/>
          <w:kern w:val="0"/>
          <w:sz w:val="32"/>
          <w:szCs w:val="32"/>
        </w:rPr>
      </w:pPr>
    </w:p>
    <w:p w:rsidR="00D16C59" w:rsidRDefault="00D16C59">
      <w:pPr>
        <w:widowControl/>
        <w:spacing w:beforeLines="50" w:before="156"/>
        <w:jc w:val="center"/>
        <w:outlineLvl w:val="1"/>
        <w:rPr>
          <w:rFonts w:ascii="黑体" w:eastAsia="黑体" w:hAnsi="黑体"/>
          <w:kern w:val="0"/>
          <w:sz w:val="32"/>
          <w:szCs w:val="32"/>
        </w:rPr>
      </w:pPr>
    </w:p>
    <w:p w:rsidR="00D16C59" w:rsidRDefault="00D16C59">
      <w:pPr>
        <w:widowControl/>
        <w:spacing w:beforeLines="50" w:before="156"/>
        <w:jc w:val="center"/>
        <w:outlineLvl w:val="1"/>
        <w:rPr>
          <w:rFonts w:ascii="黑体" w:eastAsia="黑体" w:hAnsi="黑体"/>
          <w:kern w:val="0"/>
          <w:sz w:val="32"/>
          <w:szCs w:val="32"/>
        </w:rPr>
      </w:pPr>
    </w:p>
    <w:p w:rsidR="00D16C59" w:rsidRDefault="00D16C59">
      <w:pPr>
        <w:widowControl/>
        <w:spacing w:beforeLines="50" w:before="156"/>
        <w:jc w:val="center"/>
        <w:outlineLvl w:val="1"/>
        <w:rPr>
          <w:rFonts w:ascii="黑体" w:eastAsia="黑体" w:hAnsi="黑体"/>
          <w:kern w:val="0"/>
          <w:sz w:val="32"/>
          <w:szCs w:val="32"/>
        </w:rPr>
      </w:pPr>
    </w:p>
    <w:p w:rsidR="00D16C59" w:rsidRDefault="00D16C59">
      <w:pPr>
        <w:widowControl/>
        <w:spacing w:beforeLines="50" w:before="156"/>
        <w:jc w:val="center"/>
        <w:outlineLvl w:val="1"/>
        <w:rPr>
          <w:rFonts w:ascii="黑体" w:eastAsia="黑体" w:hAnsi="黑体"/>
          <w:kern w:val="0"/>
          <w:sz w:val="32"/>
          <w:szCs w:val="32"/>
        </w:rPr>
      </w:pPr>
    </w:p>
    <w:tbl>
      <w:tblPr>
        <w:tblW w:w="88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56"/>
        <w:gridCol w:w="936"/>
        <w:gridCol w:w="1295"/>
        <w:gridCol w:w="501"/>
        <w:gridCol w:w="435"/>
        <w:gridCol w:w="415"/>
        <w:gridCol w:w="686"/>
        <w:gridCol w:w="165"/>
        <w:gridCol w:w="71"/>
      </w:tblGrid>
      <w:tr w:rsidR="00D16C59">
        <w:trPr>
          <w:trHeight w:val="360"/>
        </w:trPr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C59" w:rsidRDefault="00D16C5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bookmarkStart w:id="1" w:name="RANGE!A1:F37"/>
            <w:bookmarkEnd w:id="1"/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C59" w:rsidRDefault="00D16C5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C59" w:rsidRDefault="00D16C5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C59" w:rsidRDefault="00D16C5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C59" w:rsidRDefault="00D16C5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C59" w:rsidRDefault="00D16C59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D16C59">
        <w:trPr>
          <w:gridAfter w:val="1"/>
          <w:wAfter w:w="71" w:type="dxa"/>
          <w:trHeight w:val="375"/>
        </w:trPr>
        <w:tc>
          <w:tcPr>
            <w:tcW w:w="87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C59" w:rsidRDefault="00386BA5">
            <w:pPr>
              <w:widowControl/>
              <w:ind w:firstLineChars="645" w:firstLine="2331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财政拨款收支预算总表</w:t>
            </w:r>
          </w:p>
        </w:tc>
      </w:tr>
      <w:tr w:rsidR="00D16C59">
        <w:trPr>
          <w:gridAfter w:val="1"/>
          <w:wAfter w:w="71" w:type="dxa"/>
          <w:trHeight w:val="360"/>
        </w:trPr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C59" w:rsidRDefault="00386B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编制部门：</w:t>
            </w:r>
            <w:r>
              <w:rPr>
                <w:rFonts w:ascii="仿宋_GB2312" w:eastAsia="仿宋_GB2312" w:hAnsi="微软雅黑" w:cs="仿宋_GB2312" w:hint="eastAsia"/>
                <w:color w:val="333333"/>
                <w:kern w:val="0"/>
                <w:sz w:val="18"/>
                <w:szCs w:val="18"/>
              </w:rPr>
              <w:t>国家</w:t>
            </w:r>
            <w:r>
              <w:rPr>
                <w:rFonts w:ascii="仿宋_GB2312" w:eastAsia="仿宋_GB2312" w:hAnsi="微软雅黑" w:cs="仿宋_GB2312"/>
                <w:color w:val="333333"/>
                <w:kern w:val="0"/>
                <w:sz w:val="18"/>
                <w:szCs w:val="18"/>
              </w:rPr>
              <w:t>税务总局</w:t>
            </w: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昌吉国家农业科技园区</w:t>
            </w:r>
            <w:r>
              <w:rPr>
                <w:rFonts w:ascii="仿宋_GB2312" w:eastAsia="仿宋_GB2312" w:hAnsi="微软雅黑" w:cs="仿宋_GB2312" w:hint="eastAsia"/>
                <w:color w:val="333333"/>
                <w:kern w:val="0"/>
                <w:sz w:val="18"/>
                <w:szCs w:val="18"/>
              </w:rPr>
              <w:t>税务局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C59" w:rsidRDefault="00D16C5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C59" w:rsidRDefault="00D16C5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C59" w:rsidRDefault="00D16C5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C59" w:rsidRDefault="00D16C5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单位：万元</w:t>
            </w:r>
          </w:p>
        </w:tc>
      </w:tr>
      <w:tr w:rsidR="00D16C59">
        <w:trPr>
          <w:gridAfter w:val="1"/>
          <w:wAfter w:w="71" w:type="dxa"/>
          <w:trHeight w:val="405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                                                                    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收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            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入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支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            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出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D16C59">
        <w:trPr>
          <w:gridAfter w:val="1"/>
          <w:wAfter w:w="71" w:type="dxa"/>
          <w:trHeight w:val="420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项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目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合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计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功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能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分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类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合</w:t>
            </w:r>
            <w:r>
              <w:rPr>
                <w:kern w:val="0"/>
                <w:sz w:val="18"/>
                <w:szCs w:val="18"/>
              </w:rPr>
              <w:t xml:space="preserve">       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计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一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般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公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共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预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算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基</w:t>
            </w:r>
            <w:r>
              <w:rPr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金</w:t>
            </w:r>
            <w:r>
              <w:rPr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预</w:t>
            </w:r>
            <w:r>
              <w:rPr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算</w:t>
            </w:r>
          </w:p>
        </w:tc>
      </w:tr>
      <w:tr w:rsidR="00D16C59">
        <w:trPr>
          <w:gridAfter w:val="1"/>
          <w:wAfter w:w="71" w:type="dxa"/>
          <w:trHeight w:val="36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财政拨款（补助）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417.91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201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一般公共服务支出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353.37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353.37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0.00 </w:t>
            </w:r>
          </w:p>
        </w:tc>
      </w:tr>
      <w:tr w:rsidR="00D16C59">
        <w:trPr>
          <w:gridAfter w:val="1"/>
          <w:wAfter w:w="71" w:type="dxa"/>
          <w:trHeight w:val="36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一般公共预算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417.91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202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外交支出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0.00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0.00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0.00 </w:t>
            </w:r>
          </w:p>
        </w:tc>
      </w:tr>
      <w:tr w:rsidR="00D16C59">
        <w:trPr>
          <w:gridAfter w:val="1"/>
          <w:wAfter w:w="71" w:type="dxa"/>
          <w:trHeight w:val="36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政府性基金预算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203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国防支出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0.00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0.00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0.00 </w:t>
            </w:r>
          </w:p>
        </w:tc>
      </w:tr>
      <w:tr w:rsidR="00D16C59">
        <w:trPr>
          <w:gridAfter w:val="1"/>
          <w:wAfter w:w="71" w:type="dxa"/>
          <w:trHeight w:val="360"/>
        </w:trPr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C59" w:rsidRDefault="00D16C59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204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公共安全支出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0.00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0.00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0.00 </w:t>
            </w:r>
          </w:p>
        </w:tc>
      </w:tr>
      <w:tr w:rsidR="00D16C59">
        <w:trPr>
          <w:gridAfter w:val="1"/>
          <w:wAfter w:w="71" w:type="dxa"/>
          <w:trHeight w:val="360"/>
        </w:trPr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C59" w:rsidRDefault="00D16C59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205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教育支出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0.00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0.00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0.00 </w:t>
            </w:r>
          </w:p>
        </w:tc>
      </w:tr>
      <w:tr w:rsidR="00D16C59">
        <w:trPr>
          <w:gridAfter w:val="1"/>
          <w:wAfter w:w="71" w:type="dxa"/>
          <w:trHeight w:val="360"/>
        </w:trPr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C59" w:rsidRDefault="00D16C59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206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科学技术支出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0.00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0.00 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0.00 </w:t>
            </w:r>
          </w:p>
        </w:tc>
      </w:tr>
      <w:tr w:rsidR="00D16C59">
        <w:trPr>
          <w:gridAfter w:val="1"/>
          <w:wAfter w:w="71" w:type="dxa"/>
          <w:trHeight w:val="360"/>
        </w:trPr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C59" w:rsidRDefault="00D16C59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207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文化旅游体育与传媒支出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0.00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0.00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0.00 </w:t>
            </w:r>
          </w:p>
        </w:tc>
      </w:tr>
      <w:tr w:rsidR="00D16C59">
        <w:trPr>
          <w:gridAfter w:val="1"/>
          <w:wAfter w:w="71" w:type="dxa"/>
          <w:trHeight w:val="360"/>
        </w:trPr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C59" w:rsidRDefault="00D16C59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208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社会保障和就业支出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64.54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64.54 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0.00 </w:t>
            </w:r>
          </w:p>
        </w:tc>
      </w:tr>
      <w:tr w:rsidR="00D16C59">
        <w:trPr>
          <w:gridAfter w:val="1"/>
          <w:wAfter w:w="71" w:type="dxa"/>
          <w:trHeight w:val="360"/>
        </w:trPr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C59" w:rsidRDefault="00D16C59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209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社会保险基金支出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0.00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0.00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0.00 </w:t>
            </w:r>
          </w:p>
        </w:tc>
      </w:tr>
      <w:tr w:rsidR="00D16C59">
        <w:trPr>
          <w:gridAfter w:val="1"/>
          <w:wAfter w:w="71" w:type="dxa"/>
          <w:trHeight w:val="36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C59" w:rsidRDefault="00D16C59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210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卫生健康支出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0.00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0.00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0.00 </w:t>
            </w:r>
          </w:p>
        </w:tc>
      </w:tr>
      <w:tr w:rsidR="00D16C59">
        <w:trPr>
          <w:gridAfter w:val="1"/>
          <w:wAfter w:w="71" w:type="dxa"/>
          <w:trHeight w:val="36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C59" w:rsidRDefault="00D16C59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211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节能环保支出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0.00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0.00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0.00 </w:t>
            </w:r>
          </w:p>
        </w:tc>
      </w:tr>
      <w:tr w:rsidR="00D16C59">
        <w:trPr>
          <w:gridAfter w:val="1"/>
          <w:wAfter w:w="71" w:type="dxa"/>
          <w:trHeight w:val="36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C59" w:rsidRDefault="00D16C59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212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城乡社区支出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0.00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0.00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0.00 </w:t>
            </w:r>
          </w:p>
        </w:tc>
      </w:tr>
      <w:tr w:rsidR="00D16C59">
        <w:trPr>
          <w:gridAfter w:val="1"/>
          <w:wAfter w:w="71" w:type="dxa"/>
          <w:trHeight w:val="36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C59" w:rsidRDefault="00D16C59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213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农林水支出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0.00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0.00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0.00 </w:t>
            </w:r>
          </w:p>
        </w:tc>
      </w:tr>
      <w:tr w:rsidR="00D16C59">
        <w:trPr>
          <w:gridAfter w:val="1"/>
          <w:wAfter w:w="71" w:type="dxa"/>
          <w:trHeight w:val="36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C59" w:rsidRDefault="00D16C59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214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交通运输支出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0.00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0.00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0.00 </w:t>
            </w:r>
          </w:p>
        </w:tc>
      </w:tr>
      <w:tr w:rsidR="00D16C59">
        <w:trPr>
          <w:gridAfter w:val="1"/>
          <w:wAfter w:w="71" w:type="dxa"/>
          <w:trHeight w:val="36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C59" w:rsidRDefault="00D16C59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215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资源勘探信息等支出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0.00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0.00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0.00 </w:t>
            </w:r>
          </w:p>
        </w:tc>
      </w:tr>
      <w:tr w:rsidR="00D16C59">
        <w:trPr>
          <w:gridAfter w:val="1"/>
          <w:wAfter w:w="71" w:type="dxa"/>
          <w:trHeight w:val="36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 xml:space="preserve">　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C59" w:rsidRDefault="00D16C59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216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商业服务业等支出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0.00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0.00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0.00 </w:t>
            </w:r>
          </w:p>
        </w:tc>
      </w:tr>
      <w:tr w:rsidR="00D16C59">
        <w:trPr>
          <w:gridAfter w:val="1"/>
          <w:wAfter w:w="71" w:type="dxa"/>
          <w:trHeight w:val="36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C59" w:rsidRDefault="00D16C59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217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金融支出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0.00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0.00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0.00 </w:t>
            </w:r>
          </w:p>
        </w:tc>
      </w:tr>
      <w:tr w:rsidR="00D16C59">
        <w:trPr>
          <w:gridAfter w:val="1"/>
          <w:wAfter w:w="71" w:type="dxa"/>
          <w:trHeight w:val="36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C59" w:rsidRDefault="00D16C59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219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援助其他地区支出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0.00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0.00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0.00 </w:t>
            </w:r>
          </w:p>
        </w:tc>
      </w:tr>
      <w:tr w:rsidR="00D16C59">
        <w:trPr>
          <w:gridAfter w:val="1"/>
          <w:wAfter w:w="71" w:type="dxa"/>
          <w:trHeight w:val="36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C59" w:rsidRDefault="00D16C59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220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自然资源海洋气象等支出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0.00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0.00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0.00 </w:t>
            </w:r>
          </w:p>
        </w:tc>
      </w:tr>
      <w:tr w:rsidR="00D16C59">
        <w:trPr>
          <w:gridAfter w:val="1"/>
          <w:wAfter w:w="71" w:type="dxa"/>
          <w:trHeight w:val="36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C59" w:rsidRDefault="00D16C59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221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住房保障支出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0.00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0.00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0.00 </w:t>
            </w:r>
          </w:p>
        </w:tc>
      </w:tr>
      <w:tr w:rsidR="00D16C59">
        <w:trPr>
          <w:gridAfter w:val="1"/>
          <w:wAfter w:w="71" w:type="dxa"/>
          <w:trHeight w:val="36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C59" w:rsidRDefault="00D16C59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222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粮油物资储备支出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0.00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0.00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0.00 </w:t>
            </w:r>
          </w:p>
        </w:tc>
      </w:tr>
      <w:tr w:rsidR="00D16C59">
        <w:trPr>
          <w:gridAfter w:val="1"/>
          <w:wAfter w:w="71" w:type="dxa"/>
          <w:trHeight w:val="36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C59" w:rsidRDefault="00D16C59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223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国有资本经营预算支出</w:t>
            </w:r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0.00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0.00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0.00 </w:t>
            </w:r>
          </w:p>
        </w:tc>
      </w:tr>
      <w:tr w:rsidR="00D16C59">
        <w:trPr>
          <w:gridAfter w:val="1"/>
          <w:wAfter w:w="71" w:type="dxa"/>
          <w:trHeight w:val="36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C59" w:rsidRDefault="00D16C59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224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灾害防治及应急管理支出</w:t>
            </w:r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0.00</w:t>
            </w:r>
          </w:p>
        </w:tc>
      </w:tr>
      <w:tr w:rsidR="00D16C59">
        <w:trPr>
          <w:gridAfter w:val="1"/>
          <w:wAfter w:w="71" w:type="dxa"/>
          <w:trHeight w:val="36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C59" w:rsidRDefault="00D16C59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227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预备费</w:t>
            </w:r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0.00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0.00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0.00 </w:t>
            </w:r>
          </w:p>
        </w:tc>
      </w:tr>
      <w:tr w:rsidR="00D16C59">
        <w:trPr>
          <w:gridAfter w:val="1"/>
          <w:wAfter w:w="71" w:type="dxa"/>
          <w:trHeight w:val="360"/>
        </w:trPr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C59" w:rsidRDefault="00D16C59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229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其他支出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0.00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0.00 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0.00 </w:t>
            </w:r>
          </w:p>
        </w:tc>
      </w:tr>
      <w:tr w:rsidR="00D16C59">
        <w:trPr>
          <w:gridAfter w:val="1"/>
          <w:wAfter w:w="71" w:type="dxa"/>
          <w:trHeight w:val="360"/>
        </w:trPr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C59" w:rsidRDefault="00D16C59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231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债务还本支出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0.00 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0.00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0.00 </w:t>
            </w:r>
          </w:p>
        </w:tc>
      </w:tr>
      <w:tr w:rsidR="00D16C59">
        <w:trPr>
          <w:gridAfter w:val="1"/>
          <w:wAfter w:w="71" w:type="dxa"/>
          <w:trHeight w:val="360"/>
        </w:trPr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C59" w:rsidRDefault="00D16C59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232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债务付息支出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0.00 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0.00 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0.00 </w:t>
            </w:r>
          </w:p>
        </w:tc>
      </w:tr>
      <w:tr w:rsidR="00D16C59">
        <w:trPr>
          <w:gridAfter w:val="1"/>
          <w:wAfter w:w="71" w:type="dxa"/>
          <w:trHeight w:val="360"/>
        </w:trPr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C59" w:rsidRDefault="00D16C59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233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债务发行费支出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0.00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0.00 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0.00 </w:t>
            </w:r>
          </w:p>
        </w:tc>
      </w:tr>
      <w:tr w:rsidR="00D16C59">
        <w:trPr>
          <w:gridAfter w:val="1"/>
          <w:wAfter w:w="71" w:type="dxa"/>
          <w:trHeight w:val="36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C59" w:rsidRDefault="00386B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C59" w:rsidRDefault="00D16C59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D16C59">
            <w:pPr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D16C59">
            <w:pPr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D16C59">
            <w:pPr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D16C59">
        <w:trPr>
          <w:gridAfter w:val="1"/>
          <w:wAfter w:w="71" w:type="dxa"/>
          <w:trHeight w:val="36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小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 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计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417.91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小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 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计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417.91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417.91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0.00 </w:t>
            </w:r>
          </w:p>
        </w:tc>
      </w:tr>
      <w:tr w:rsidR="00D16C59">
        <w:trPr>
          <w:gridAfter w:val="1"/>
          <w:wAfter w:w="71" w:type="dxa"/>
          <w:trHeight w:val="360"/>
        </w:trPr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D16C59">
            <w:pPr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230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转移性支出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0.00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0.00 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0.00 </w:t>
            </w:r>
          </w:p>
        </w:tc>
      </w:tr>
      <w:tr w:rsidR="00D16C59">
        <w:trPr>
          <w:gridAfter w:val="1"/>
          <w:wAfter w:w="71" w:type="dxa"/>
          <w:trHeight w:val="360"/>
        </w:trPr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C59" w:rsidRDefault="00D16C5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C59" w:rsidRDefault="00D16C59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D16C59">
            <w:pPr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6C59" w:rsidRDefault="00D16C59">
            <w:pPr>
              <w:jc w:val="right"/>
              <w:rPr>
                <w:rFonts w:ascii="宋体" w:hAnsi="宋体" w:cs="宋体"/>
                <w:color w:val="0000FF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D16C59">
            <w:pPr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D16C59">
        <w:trPr>
          <w:gridAfter w:val="1"/>
          <w:wAfter w:w="71" w:type="dxa"/>
          <w:trHeight w:val="360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入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总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计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417.91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支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出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合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计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417.91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417.91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0.00 </w:t>
            </w:r>
          </w:p>
        </w:tc>
      </w:tr>
    </w:tbl>
    <w:p w:rsidR="00D16C59" w:rsidRDefault="00D16C59">
      <w:pPr>
        <w:widowControl/>
        <w:spacing w:beforeLines="50" w:before="156"/>
        <w:jc w:val="center"/>
        <w:outlineLvl w:val="1"/>
        <w:rPr>
          <w:rFonts w:ascii="黑体" w:eastAsia="黑体" w:hAnsi="黑体"/>
          <w:kern w:val="0"/>
          <w:sz w:val="32"/>
          <w:szCs w:val="32"/>
        </w:rPr>
      </w:pPr>
    </w:p>
    <w:tbl>
      <w:tblPr>
        <w:tblW w:w="86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35"/>
        <w:gridCol w:w="522"/>
        <w:gridCol w:w="1295"/>
        <w:gridCol w:w="760"/>
        <w:gridCol w:w="1101"/>
        <w:gridCol w:w="857"/>
      </w:tblGrid>
      <w:tr w:rsidR="00D16C59">
        <w:trPr>
          <w:trHeight w:val="36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C59" w:rsidRDefault="00D16C5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C59" w:rsidRDefault="00D16C5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C59" w:rsidRDefault="00D16C5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C59" w:rsidRDefault="00D16C5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C59" w:rsidRDefault="00D16C5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C59" w:rsidRDefault="00D16C59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D16C59">
        <w:trPr>
          <w:trHeight w:val="375"/>
        </w:trPr>
        <w:tc>
          <w:tcPr>
            <w:tcW w:w="86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C59" w:rsidRDefault="00D16C5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</w:p>
        </w:tc>
      </w:tr>
      <w:tr w:rsidR="00D16C59">
        <w:trPr>
          <w:trHeight w:val="36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C59" w:rsidRDefault="00D16C5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C59" w:rsidRDefault="00D16C5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C59" w:rsidRDefault="00D16C5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C59" w:rsidRDefault="00D16C5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C59" w:rsidRDefault="00D16C5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C59" w:rsidRDefault="00D16C5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:rsidR="00D16C59" w:rsidRDefault="00D16C59">
      <w:pPr>
        <w:widowControl/>
        <w:spacing w:beforeLines="50" w:before="156"/>
        <w:jc w:val="center"/>
        <w:outlineLvl w:val="1"/>
        <w:rPr>
          <w:rFonts w:ascii="黑体" w:eastAsia="黑体" w:hAnsi="黑体"/>
          <w:kern w:val="0"/>
          <w:sz w:val="32"/>
          <w:szCs w:val="32"/>
        </w:rPr>
      </w:pPr>
    </w:p>
    <w:tbl>
      <w:tblPr>
        <w:tblW w:w="910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6"/>
        <w:gridCol w:w="14"/>
        <w:gridCol w:w="200"/>
        <w:gridCol w:w="349"/>
        <w:gridCol w:w="151"/>
        <w:gridCol w:w="260"/>
        <w:gridCol w:w="168"/>
        <w:gridCol w:w="532"/>
        <w:gridCol w:w="754"/>
        <w:gridCol w:w="658"/>
        <w:gridCol w:w="69"/>
        <w:gridCol w:w="327"/>
        <w:gridCol w:w="178"/>
        <w:gridCol w:w="244"/>
        <w:gridCol w:w="422"/>
        <w:gridCol w:w="14"/>
        <w:gridCol w:w="443"/>
        <w:gridCol w:w="405"/>
        <w:gridCol w:w="430"/>
        <w:gridCol w:w="146"/>
        <w:gridCol w:w="232"/>
        <w:gridCol w:w="164"/>
        <w:gridCol w:w="576"/>
        <w:gridCol w:w="237"/>
        <w:gridCol w:w="160"/>
        <w:gridCol w:w="25"/>
        <w:gridCol w:w="396"/>
        <w:gridCol w:w="684"/>
        <w:gridCol w:w="232"/>
        <w:gridCol w:w="90"/>
      </w:tblGrid>
      <w:tr w:rsidR="00D16C59">
        <w:trPr>
          <w:trHeight w:val="360"/>
        </w:trPr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表五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C59" w:rsidRDefault="00D16C5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C59" w:rsidRDefault="00D16C5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C59" w:rsidRDefault="00D16C5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C59" w:rsidRDefault="00D16C5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C59" w:rsidRDefault="00D16C5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C59" w:rsidRDefault="00D16C5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D16C59">
        <w:trPr>
          <w:trHeight w:val="360"/>
        </w:trPr>
        <w:tc>
          <w:tcPr>
            <w:tcW w:w="910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一般公共预算支出情况表</w:t>
            </w:r>
          </w:p>
        </w:tc>
      </w:tr>
      <w:tr w:rsidR="00D16C59">
        <w:trPr>
          <w:trHeight w:val="360"/>
        </w:trPr>
        <w:tc>
          <w:tcPr>
            <w:tcW w:w="22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编制部门：</w:t>
            </w:r>
            <w:r>
              <w:rPr>
                <w:rFonts w:ascii="仿宋_GB2312" w:eastAsia="仿宋_GB2312" w:hAnsi="微软雅黑" w:cs="仿宋_GB2312" w:hint="eastAsia"/>
                <w:color w:val="333333"/>
                <w:kern w:val="0"/>
                <w:sz w:val="18"/>
                <w:szCs w:val="18"/>
              </w:rPr>
              <w:t>国家</w:t>
            </w:r>
            <w:r>
              <w:rPr>
                <w:rFonts w:ascii="仿宋_GB2312" w:eastAsia="仿宋_GB2312" w:hAnsi="微软雅黑" w:cs="仿宋_GB2312"/>
                <w:color w:val="333333"/>
                <w:kern w:val="0"/>
                <w:sz w:val="18"/>
                <w:szCs w:val="18"/>
              </w:rPr>
              <w:t>税务总局</w:t>
            </w: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昌吉国家农业科技园区</w:t>
            </w:r>
            <w:r>
              <w:rPr>
                <w:rFonts w:ascii="仿宋_GB2312" w:eastAsia="仿宋_GB2312" w:hAnsi="微软雅黑" w:cs="仿宋_GB2312" w:hint="eastAsia"/>
                <w:color w:val="333333"/>
                <w:kern w:val="0"/>
                <w:sz w:val="18"/>
                <w:szCs w:val="18"/>
              </w:rPr>
              <w:t>税务局</w:t>
            </w:r>
          </w:p>
        </w:tc>
        <w:tc>
          <w:tcPr>
            <w:tcW w:w="26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C59" w:rsidRDefault="00D16C5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C59" w:rsidRDefault="00D16C5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1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C59" w:rsidRDefault="00D16C5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单位：万元</w:t>
            </w:r>
          </w:p>
        </w:tc>
      </w:tr>
      <w:tr w:rsidR="00D16C59">
        <w:trPr>
          <w:trHeight w:val="360"/>
        </w:trPr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项目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一般公共预算支出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16C59">
        <w:trPr>
          <w:trHeight w:val="405"/>
        </w:trPr>
        <w:tc>
          <w:tcPr>
            <w:tcW w:w="22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功能分类科目编码</w:t>
            </w:r>
          </w:p>
        </w:tc>
        <w:tc>
          <w:tcPr>
            <w:tcW w:w="2666" w:type="dxa"/>
            <w:gridSpan w:val="8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功能分类科目名称</w:t>
            </w:r>
          </w:p>
        </w:tc>
        <w:tc>
          <w:tcPr>
            <w:tcW w:w="165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总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计</w:t>
            </w:r>
          </w:p>
        </w:tc>
        <w:tc>
          <w:tcPr>
            <w:tcW w:w="113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基本支出</w:t>
            </w:r>
          </w:p>
        </w:tc>
        <w:tc>
          <w:tcPr>
            <w:tcW w:w="142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项目支出</w:t>
            </w:r>
          </w:p>
        </w:tc>
      </w:tr>
      <w:tr w:rsidR="00D16C59">
        <w:trPr>
          <w:trHeight w:val="360"/>
        </w:trPr>
        <w:tc>
          <w:tcPr>
            <w:tcW w:w="7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类</w:t>
            </w:r>
          </w:p>
        </w:tc>
        <w:tc>
          <w:tcPr>
            <w:tcW w:w="7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款</w:t>
            </w:r>
          </w:p>
        </w:tc>
        <w:tc>
          <w:tcPr>
            <w:tcW w:w="7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项</w:t>
            </w:r>
          </w:p>
        </w:tc>
        <w:tc>
          <w:tcPr>
            <w:tcW w:w="2666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C59" w:rsidRDefault="00D16C5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5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6C59" w:rsidRDefault="00D16C5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C59" w:rsidRDefault="00D16C5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2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C59" w:rsidRDefault="00D16C5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D16C59">
        <w:trPr>
          <w:trHeight w:val="312"/>
        </w:trPr>
        <w:tc>
          <w:tcPr>
            <w:tcW w:w="7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59" w:rsidRDefault="00D16C5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C59" w:rsidRDefault="00D16C5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59" w:rsidRDefault="00D16C5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66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C59" w:rsidRDefault="00D16C5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5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6C59" w:rsidRDefault="00D16C5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C59" w:rsidRDefault="00D16C5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2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C59" w:rsidRDefault="00D16C5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D16C59">
        <w:trPr>
          <w:trHeight w:val="394"/>
        </w:trPr>
        <w:tc>
          <w:tcPr>
            <w:tcW w:w="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※※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※※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※※</w:t>
            </w:r>
          </w:p>
        </w:tc>
        <w:tc>
          <w:tcPr>
            <w:tcW w:w="266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※※</w:t>
            </w:r>
          </w:p>
        </w:tc>
        <w:tc>
          <w:tcPr>
            <w:tcW w:w="165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3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42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D16C59">
        <w:trPr>
          <w:trHeight w:val="360"/>
        </w:trPr>
        <w:tc>
          <w:tcPr>
            <w:tcW w:w="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1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417.91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417.91</w:t>
            </w: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16C59">
        <w:trPr>
          <w:trHeight w:val="360"/>
        </w:trPr>
        <w:tc>
          <w:tcPr>
            <w:tcW w:w="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昌吉市税务局</w:t>
            </w:r>
          </w:p>
        </w:tc>
        <w:tc>
          <w:tcPr>
            <w:tcW w:w="16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417.91</w:t>
            </w:r>
          </w:p>
        </w:tc>
        <w:tc>
          <w:tcPr>
            <w:tcW w:w="11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417.91</w:t>
            </w:r>
          </w:p>
        </w:tc>
        <w:tc>
          <w:tcPr>
            <w:tcW w:w="14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16C59">
        <w:trPr>
          <w:trHeight w:val="360"/>
        </w:trPr>
        <w:tc>
          <w:tcPr>
            <w:tcW w:w="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一般公共服务支出</w:t>
            </w:r>
          </w:p>
        </w:tc>
        <w:tc>
          <w:tcPr>
            <w:tcW w:w="16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353.37</w:t>
            </w:r>
          </w:p>
        </w:tc>
        <w:tc>
          <w:tcPr>
            <w:tcW w:w="11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353.37</w:t>
            </w:r>
          </w:p>
        </w:tc>
        <w:tc>
          <w:tcPr>
            <w:tcW w:w="14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16C59">
        <w:trPr>
          <w:trHeight w:val="360"/>
        </w:trPr>
        <w:tc>
          <w:tcPr>
            <w:tcW w:w="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07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税收事务</w:t>
            </w:r>
          </w:p>
        </w:tc>
        <w:tc>
          <w:tcPr>
            <w:tcW w:w="16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353.37</w:t>
            </w:r>
          </w:p>
        </w:tc>
        <w:tc>
          <w:tcPr>
            <w:tcW w:w="11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353.37</w:t>
            </w:r>
          </w:p>
        </w:tc>
        <w:tc>
          <w:tcPr>
            <w:tcW w:w="14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16C59">
        <w:trPr>
          <w:trHeight w:val="360"/>
        </w:trPr>
        <w:tc>
          <w:tcPr>
            <w:tcW w:w="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201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07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01</w:t>
            </w:r>
          </w:p>
        </w:tc>
        <w:tc>
          <w:tcPr>
            <w:tcW w:w="26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行政运行</w:t>
            </w:r>
          </w:p>
        </w:tc>
        <w:tc>
          <w:tcPr>
            <w:tcW w:w="16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353.37</w:t>
            </w:r>
          </w:p>
        </w:tc>
        <w:tc>
          <w:tcPr>
            <w:tcW w:w="11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353.37</w:t>
            </w:r>
          </w:p>
        </w:tc>
        <w:tc>
          <w:tcPr>
            <w:tcW w:w="14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16C59">
        <w:trPr>
          <w:trHeight w:val="360"/>
        </w:trPr>
        <w:tc>
          <w:tcPr>
            <w:tcW w:w="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208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社会保障和就业支出</w:t>
            </w:r>
          </w:p>
        </w:tc>
        <w:tc>
          <w:tcPr>
            <w:tcW w:w="16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64.54</w:t>
            </w:r>
          </w:p>
        </w:tc>
        <w:tc>
          <w:tcPr>
            <w:tcW w:w="11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64.54</w:t>
            </w:r>
          </w:p>
        </w:tc>
        <w:tc>
          <w:tcPr>
            <w:tcW w:w="14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16C59">
        <w:trPr>
          <w:trHeight w:val="360"/>
        </w:trPr>
        <w:tc>
          <w:tcPr>
            <w:tcW w:w="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05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行政事业单位离退休</w:t>
            </w:r>
          </w:p>
        </w:tc>
        <w:tc>
          <w:tcPr>
            <w:tcW w:w="16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64.54</w:t>
            </w:r>
          </w:p>
        </w:tc>
        <w:tc>
          <w:tcPr>
            <w:tcW w:w="11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64.54</w:t>
            </w:r>
          </w:p>
        </w:tc>
        <w:tc>
          <w:tcPr>
            <w:tcW w:w="14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16C59">
        <w:trPr>
          <w:trHeight w:val="360"/>
        </w:trPr>
        <w:tc>
          <w:tcPr>
            <w:tcW w:w="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208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05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04</w:t>
            </w:r>
          </w:p>
        </w:tc>
        <w:tc>
          <w:tcPr>
            <w:tcW w:w="26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未归口管理的行政单位离退休</w:t>
            </w:r>
          </w:p>
        </w:tc>
        <w:tc>
          <w:tcPr>
            <w:tcW w:w="16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25.89</w:t>
            </w:r>
          </w:p>
        </w:tc>
        <w:tc>
          <w:tcPr>
            <w:tcW w:w="11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25.89</w:t>
            </w:r>
          </w:p>
        </w:tc>
        <w:tc>
          <w:tcPr>
            <w:tcW w:w="14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16C59">
        <w:trPr>
          <w:trHeight w:val="360"/>
        </w:trPr>
        <w:tc>
          <w:tcPr>
            <w:tcW w:w="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208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05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05</w:t>
            </w:r>
          </w:p>
        </w:tc>
        <w:tc>
          <w:tcPr>
            <w:tcW w:w="26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机关事业单位基本养老保险缴费支出</w:t>
            </w:r>
          </w:p>
        </w:tc>
        <w:tc>
          <w:tcPr>
            <w:tcW w:w="16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38.65</w:t>
            </w:r>
          </w:p>
        </w:tc>
        <w:tc>
          <w:tcPr>
            <w:tcW w:w="11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38.65</w:t>
            </w:r>
          </w:p>
        </w:tc>
        <w:tc>
          <w:tcPr>
            <w:tcW w:w="14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16C59">
        <w:trPr>
          <w:trHeight w:val="360"/>
        </w:trPr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C59" w:rsidRDefault="00D16C5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C59" w:rsidRDefault="00D16C5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C59" w:rsidRDefault="00D16C5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C59" w:rsidRDefault="00D16C5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C59" w:rsidRDefault="00D16C5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C59" w:rsidRDefault="00D16C5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C59" w:rsidRDefault="00D16C5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D16C59">
        <w:trPr>
          <w:trHeight w:val="360"/>
        </w:trPr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C59" w:rsidRDefault="00D16C59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C59" w:rsidRDefault="00D16C5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C59" w:rsidRDefault="00D16C5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C59" w:rsidRDefault="00D16C5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C59" w:rsidRDefault="00D16C5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C59" w:rsidRDefault="00D16C5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C59" w:rsidRDefault="00D16C5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D16C59">
        <w:trPr>
          <w:gridAfter w:val="2"/>
          <w:wAfter w:w="322" w:type="dxa"/>
          <w:trHeight w:val="360"/>
        </w:trPr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bookmarkStart w:id="2" w:name="RANGE!A1:F25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表六</w:t>
            </w:r>
            <w:bookmarkEnd w:id="2"/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C59" w:rsidRDefault="00D16C59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C59" w:rsidRDefault="00D16C5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C59" w:rsidRDefault="00D16C5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C59" w:rsidRDefault="00D16C5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C59" w:rsidRDefault="00D16C5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D16C59">
        <w:trPr>
          <w:gridAfter w:val="2"/>
          <w:wAfter w:w="322" w:type="dxa"/>
          <w:trHeight w:val="360"/>
        </w:trPr>
        <w:tc>
          <w:tcPr>
            <w:tcW w:w="8784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一般公共预算基本支出情况表</w:t>
            </w:r>
          </w:p>
        </w:tc>
      </w:tr>
      <w:tr w:rsidR="00D16C59">
        <w:trPr>
          <w:gridAfter w:val="2"/>
          <w:wAfter w:w="322" w:type="dxa"/>
          <w:trHeight w:val="360"/>
        </w:trPr>
        <w:tc>
          <w:tcPr>
            <w:tcW w:w="37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编制部门：</w:t>
            </w:r>
            <w:r>
              <w:rPr>
                <w:rFonts w:ascii="仿宋_GB2312" w:eastAsia="仿宋_GB2312" w:hAnsi="微软雅黑" w:cs="仿宋_GB2312" w:hint="eastAsia"/>
                <w:color w:val="333333"/>
                <w:kern w:val="0"/>
                <w:sz w:val="18"/>
                <w:szCs w:val="18"/>
              </w:rPr>
              <w:t>国家</w:t>
            </w:r>
            <w:r>
              <w:rPr>
                <w:rFonts w:ascii="仿宋_GB2312" w:eastAsia="仿宋_GB2312" w:hAnsi="微软雅黑" w:cs="仿宋_GB2312"/>
                <w:color w:val="333333"/>
                <w:kern w:val="0"/>
                <w:sz w:val="18"/>
                <w:szCs w:val="18"/>
              </w:rPr>
              <w:t>税务总局</w:t>
            </w: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昌吉国家农业科技园区</w:t>
            </w:r>
            <w:r>
              <w:rPr>
                <w:rFonts w:ascii="仿宋_GB2312" w:eastAsia="仿宋_GB2312" w:hAnsi="微软雅黑" w:cs="仿宋_GB2312" w:hint="eastAsia"/>
                <w:color w:val="333333"/>
                <w:kern w:val="0"/>
                <w:sz w:val="18"/>
                <w:szCs w:val="18"/>
              </w:rPr>
              <w:t>税务局</w:t>
            </w:r>
          </w:p>
        </w:tc>
        <w:tc>
          <w:tcPr>
            <w:tcW w:w="24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C59" w:rsidRDefault="00D16C5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C59" w:rsidRDefault="00D16C5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单位：万元</w:t>
            </w:r>
          </w:p>
        </w:tc>
      </w:tr>
      <w:tr w:rsidR="00D16C59">
        <w:trPr>
          <w:gridAfter w:val="2"/>
          <w:wAfter w:w="322" w:type="dxa"/>
          <w:trHeight w:val="360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项目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C59" w:rsidRDefault="00386B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一般公共预算基本支出</w:t>
            </w:r>
          </w:p>
        </w:tc>
        <w:tc>
          <w:tcPr>
            <w:tcW w:w="1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16C59">
        <w:trPr>
          <w:gridAfter w:val="2"/>
          <w:wAfter w:w="322" w:type="dxa"/>
          <w:trHeight w:val="435"/>
        </w:trPr>
        <w:tc>
          <w:tcPr>
            <w:tcW w:w="12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经济分类科目编码</w:t>
            </w:r>
          </w:p>
        </w:tc>
        <w:tc>
          <w:tcPr>
            <w:tcW w:w="2441" w:type="dxa"/>
            <w:gridSpan w:val="6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经济分类科目名称</w:t>
            </w:r>
          </w:p>
        </w:tc>
        <w:tc>
          <w:tcPr>
            <w:tcW w:w="2463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总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计</w:t>
            </w:r>
          </w:p>
        </w:tc>
        <w:tc>
          <w:tcPr>
            <w:tcW w:w="1355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人员经费</w:t>
            </w:r>
          </w:p>
        </w:tc>
        <w:tc>
          <w:tcPr>
            <w:tcW w:w="126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公用经费</w:t>
            </w:r>
          </w:p>
        </w:tc>
      </w:tr>
      <w:tr w:rsidR="00D16C59">
        <w:trPr>
          <w:gridAfter w:val="2"/>
          <w:wAfter w:w="322" w:type="dxa"/>
          <w:trHeight w:val="312"/>
        </w:trPr>
        <w:tc>
          <w:tcPr>
            <w:tcW w:w="12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16C59" w:rsidRDefault="00D16C5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41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6C59" w:rsidRDefault="00D16C5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63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6C59" w:rsidRDefault="00D16C5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55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16C59" w:rsidRDefault="00D16C5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59" w:rsidRDefault="00D16C5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D16C59">
        <w:trPr>
          <w:gridAfter w:val="2"/>
          <w:wAfter w:w="322" w:type="dxa"/>
          <w:trHeight w:val="394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类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款</w:t>
            </w:r>
          </w:p>
        </w:tc>
        <w:tc>
          <w:tcPr>
            <w:tcW w:w="2441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6C59" w:rsidRDefault="00D16C5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63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6C59" w:rsidRDefault="00D16C5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55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16C59" w:rsidRDefault="00D16C5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59" w:rsidRDefault="00D16C5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D16C59">
        <w:trPr>
          <w:gridAfter w:val="2"/>
          <w:wAfter w:w="322" w:type="dxa"/>
          <w:trHeight w:val="37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※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※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※※</w:t>
            </w:r>
          </w:p>
        </w:tc>
        <w:tc>
          <w:tcPr>
            <w:tcW w:w="244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※※</w:t>
            </w:r>
          </w:p>
        </w:tc>
        <w:tc>
          <w:tcPr>
            <w:tcW w:w="2463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35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D16C59">
        <w:trPr>
          <w:gridAfter w:val="2"/>
          <w:wAfter w:w="322" w:type="dxa"/>
          <w:trHeight w:val="360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2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417.91</w:t>
            </w:r>
          </w:p>
        </w:tc>
        <w:tc>
          <w:tcPr>
            <w:tcW w:w="1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411.63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6.28</w:t>
            </w:r>
          </w:p>
        </w:tc>
      </w:tr>
      <w:tr w:rsidR="00D16C59">
        <w:trPr>
          <w:gridAfter w:val="2"/>
          <w:wAfter w:w="322" w:type="dxa"/>
          <w:trHeight w:val="360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昌吉国家农业科技园区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税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务局</w:t>
            </w:r>
          </w:p>
        </w:tc>
        <w:tc>
          <w:tcPr>
            <w:tcW w:w="246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417.91</w:t>
            </w:r>
          </w:p>
        </w:tc>
        <w:tc>
          <w:tcPr>
            <w:tcW w:w="13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411.63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6.28</w:t>
            </w:r>
          </w:p>
        </w:tc>
      </w:tr>
      <w:tr w:rsidR="00D16C59">
        <w:trPr>
          <w:gridAfter w:val="2"/>
          <w:wAfter w:w="322" w:type="dxa"/>
          <w:trHeight w:val="360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301</w:t>
            </w:r>
          </w:p>
        </w:tc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工资福利支出</w:t>
            </w:r>
          </w:p>
        </w:tc>
        <w:tc>
          <w:tcPr>
            <w:tcW w:w="246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385.74</w:t>
            </w:r>
          </w:p>
        </w:tc>
        <w:tc>
          <w:tcPr>
            <w:tcW w:w="13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385.74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0.00</w:t>
            </w:r>
          </w:p>
        </w:tc>
      </w:tr>
      <w:tr w:rsidR="00D16C59">
        <w:trPr>
          <w:gridAfter w:val="2"/>
          <w:wAfter w:w="322" w:type="dxa"/>
          <w:trHeight w:val="360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301</w:t>
            </w:r>
          </w:p>
        </w:tc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02</w:t>
            </w:r>
          </w:p>
        </w:tc>
        <w:tc>
          <w:tcPr>
            <w:tcW w:w="24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津贴补贴</w:t>
            </w:r>
          </w:p>
        </w:tc>
        <w:tc>
          <w:tcPr>
            <w:tcW w:w="246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266.45</w:t>
            </w:r>
          </w:p>
        </w:tc>
        <w:tc>
          <w:tcPr>
            <w:tcW w:w="13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266.45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0.00</w:t>
            </w:r>
          </w:p>
        </w:tc>
      </w:tr>
      <w:tr w:rsidR="00D16C59">
        <w:trPr>
          <w:gridAfter w:val="2"/>
          <w:wAfter w:w="322" w:type="dxa"/>
          <w:trHeight w:val="360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301</w:t>
            </w:r>
          </w:p>
        </w:tc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08</w:t>
            </w:r>
          </w:p>
        </w:tc>
        <w:tc>
          <w:tcPr>
            <w:tcW w:w="24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机关事业单位基本养老保险缴费</w:t>
            </w:r>
          </w:p>
        </w:tc>
        <w:tc>
          <w:tcPr>
            <w:tcW w:w="246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38.65</w:t>
            </w:r>
          </w:p>
        </w:tc>
        <w:tc>
          <w:tcPr>
            <w:tcW w:w="13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38.65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0.00</w:t>
            </w:r>
          </w:p>
        </w:tc>
      </w:tr>
      <w:tr w:rsidR="00D16C59">
        <w:trPr>
          <w:gridAfter w:val="2"/>
          <w:wAfter w:w="322" w:type="dxa"/>
          <w:trHeight w:val="360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301</w:t>
            </w:r>
          </w:p>
        </w:tc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24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职工基本医疗保险缴费</w:t>
            </w:r>
          </w:p>
        </w:tc>
        <w:tc>
          <w:tcPr>
            <w:tcW w:w="246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23.98</w:t>
            </w:r>
          </w:p>
        </w:tc>
        <w:tc>
          <w:tcPr>
            <w:tcW w:w="13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23.98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0.00</w:t>
            </w:r>
          </w:p>
        </w:tc>
      </w:tr>
      <w:tr w:rsidR="00D16C59">
        <w:trPr>
          <w:gridAfter w:val="2"/>
          <w:wAfter w:w="322" w:type="dxa"/>
          <w:trHeight w:val="360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301</w:t>
            </w:r>
          </w:p>
        </w:tc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24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公务员医疗补助缴费</w:t>
            </w:r>
          </w:p>
        </w:tc>
        <w:tc>
          <w:tcPr>
            <w:tcW w:w="246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18.65</w:t>
            </w:r>
          </w:p>
        </w:tc>
        <w:tc>
          <w:tcPr>
            <w:tcW w:w="13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18.65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0.00</w:t>
            </w:r>
          </w:p>
        </w:tc>
      </w:tr>
      <w:tr w:rsidR="00D16C59">
        <w:trPr>
          <w:gridAfter w:val="2"/>
          <w:wAfter w:w="322" w:type="dxa"/>
          <w:trHeight w:val="360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301</w:t>
            </w:r>
          </w:p>
        </w:tc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24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其他社会保障缴费</w:t>
            </w:r>
          </w:p>
        </w:tc>
        <w:tc>
          <w:tcPr>
            <w:tcW w:w="246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0.24</w:t>
            </w:r>
          </w:p>
        </w:tc>
        <w:tc>
          <w:tcPr>
            <w:tcW w:w="13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0.24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0.00</w:t>
            </w:r>
          </w:p>
        </w:tc>
      </w:tr>
      <w:tr w:rsidR="00D16C59">
        <w:trPr>
          <w:gridAfter w:val="2"/>
          <w:wAfter w:w="322" w:type="dxa"/>
          <w:trHeight w:val="360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301</w:t>
            </w:r>
          </w:p>
        </w:tc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24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住房公积金</w:t>
            </w:r>
          </w:p>
        </w:tc>
        <w:tc>
          <w:tcPr>
            <w:tcW w:w="246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31.97</w:t>
            </w:r>
          </w:p>
        </w:tc>
        <w:tc>
          <w:tcPr>
            <w:tcW w:w="13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31.97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0.00</w:t>
            </w:r>
          </w:p>
        </w:tc>
      </w:tr>
      <w:tr w:rsidR="00D16C59">
        <w:trPr>
          <w:gridAfter w:val="2"/>
          <w:wAfter w:w="322" w:type="dxa"/>
          <w:trHeight w:val="360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301</w:t>
            </w:r>
          </w:p>
        </w:tc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99</w:t>
            </w:r>
          </w:p>
        </w:tc>
        <w:tc>
          <w:tcPr>
            <w:tcW w:w="24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其他工资福利支出</w:t>
            </w:r>
          </w:p>
        </w:tc>
        <w:tc>
          <w:tcPr>
            <w:tcW w:w="246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5.80</w:t>
            </w:r>
          </w:p>
        </w:tc>
        <w:tc>
          <w:tcPr>
            <w:tcW w:w="13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5.80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0.00</w:t>
            </w:r>
          </w:p>
        </w:tc>
      </w:tr>
      <w:tr w:rsidR="00D16C59">
        <w:trPr>
          <w:gridAfter w:val="2"/>
          <w:wAfter w:w="322" w:type="dxa"/>
          <w:trHeight w:val="360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302</w:t>
            </w:r>
          </w:p>
        </w:tc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商品和服务支出</w:t>
            </w:r>
          </w:p>
        </w:tc>
        <w:tc>
          <w:tcPr>
            <w:tcW w:w="246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6.28</w:t>
            </w:r>
          </w:p>
        </w:tc>
        <w:tc>
          <w:tcPr>
            <w:tcW w:w="13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0.00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6.28</w:t>
            </w:r>
          </w:p>
        </w:tc>
      </w:tr>
      <w:tr w:rsidR="00D16C59">
        <w:trPr>
          <w:gridAfter w:val="2"/>
          <w:wAfter w:w="322" w:type="dxa"/>
          <w:trHeight w:val="360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302</w:t>
            </w:r>
          </w:p>
        </w:tc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08</w:t>
            </w:r>
          </w:p>
        </w:tc>
        <w:tc>
          <w:tcPr>
            <w:tcW w:w="24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取暖费</w:t>
            </w:r>
          </w:p>
        </w:tc>
        <w:tc>
          <w:tcPr>
            <w:tcW w:w="246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6.28</w:t>
            </w:r>
          </w:p>
        </w:tc>
        <w:tc>
          <w:tcPr>
            <w:tcW w:w="13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0.00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6.28</w:t>
            </w:r>
          </w:p>
        </w:tc>
      </w:tr>
      <w:tr w:rsidR="00D16C59">
        <w:trPr>
          <w:gridAfter w:val="2"/>
          <w:wAfter w:w="322" w:type="dxa"/>
          <w:trHeight w:val="360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303</w:t>
            </w:r>
          </w:p>
        </w:tc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对个人和家庭的补助</w:t>
            </w:r>
          </w:p>
        </w:tc>
        <w:tc>
          <w:tcPr>
            <w:tcW w:w="246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25.89</w:t>
            </w:r>
          </w:p>
        </w:tc>
        <w:tc>
          <w:tcPr>
            <w:tcW w:w="13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25.89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0.00</w:t>
            </w:r>
          </w:p>
        </w:tc>
      </w:tr>
      <w:tr w:rsidR="00D16C59">
        <w:trPr>
          <w:gridAfter w:val="2"/>
          <w:wAfter w:w="322" w:type="dxa"/>
          <w:trHeight w:val="360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303</w:t>
            </w:r>
          </w:p>
        </w:tc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01</w:t>
            </w:r>
          </w:p>
        </w:tc>
        <w:tc>
          <w:tcPr>
            <w:tcW w:w="24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离休费</w:t>
            </w:r>
          </w:p>
        </w:tc>
        <w:tc>
          <w:tcPr>
            <w:tcW w:w="246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10.08</w:t>
            </w:r>
          </w:p>
        </w:tc>
        <w:tc>
          <w:tcPr>
            <w:tcW w:w="13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10.08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0.00</w:t>
            </w:r>
          </w:p>
        </w:tc>
      </w:tr>
      <w:tr w:rsidR="00D16C59">
        <w:trPr>
          <w:gridAfter w:val="2"/>
          <w:wAfter w:w="322" w:type="dxa"/>
          <w:trHeight w:val="360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303</w:t>
            </w:r>
          </w:p>
        </w:tc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05</w:t>
            </w:r>
          </w:p>
        </w:tc>
        <w:tc>
          <w:tcPr>
            <w:tcW w:w="24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生活补助</w:t>
            </w:r>
          </w:p>
        </w:tc>
        <w:tc>
          <w:tcPr>
            <w:tcW w:w="246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14.23</w:t>
            </w:r>
          </w:p>
        </w:tc>
        <w:tc>
          <w:tcPr>
            <w:tcW w:w="13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14.23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0.00</w:t>
            </w:r>
          </w:p>
        </w:tc>
      </w:tr>
      <w:tr w:rsidR="00D16C59">
        <w:trPr>
          <w:gridAfter w:val="2"/>
          <w:wAfter w:w="322" w:type="dxa"/>
          <w:trHeight w:val="360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303</w:t>
            </w:r>
          </w:p>
        </w:tc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07</w:t>
            </w:r>
          </w:p>
        </w:tc>
        <w:tc>
          <w:tcPr>
            <w:tcW w:w="24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医疗费补助</w:t>
            </w:r>
          </w:p>
        </w:tc>
        <w:tc>
          <w:tcPr>
            <w:tcW w:w="246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1.58</w:t>
            </w:r>
          </w:p>
        </w:tc>
        <w:tc>
          <w:tcPr>
            <w:tcW w:w="13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1.58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0.00</w:t>
            </w:r>
          </w:p>
        </w:tc>
      </w:tr>
      <w:tr w:rsidR="00D16C59">
        <w:trPr>
          <w:gridAfter w:val="2"/>
          <w:wAfter w:w="322" w:type="dxa"/>
          <w:trHeight w:val="360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303</w:t>
            </w:r>
          </w:p>
        </w:tc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99</w:t>
            </w:r>
          </w:p>
        </w:tc>
        <w:tc>
          <w:tcPr>
            <w:tcW w:w="24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其他对个人和家庭的补助支出</w:t>
            </w:r>
          </w:p>
        </w:tc>
        <w:tc>
          <w:tcPr>
            <w:tcW w:w="246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417.91</w:t>
            </w:r>
          </w:p>
        </w:tc>
        <w:tc>
          <w:tcPr>
            <w:tcW w:w="13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411.63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6.28</w:t>
            </w:r>
          </w:p>
        </w:tc>
      </w:tr>
      <w:tr w:rsidR="00D16C59">
        <w:trPr>
          <w:gridAfter w:val="1"/>
          <w:wAfter w:w="90" w:type="dxa"/>
          <w:trHeight w:val="28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C59" w:rsidRDefault="00D16C5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D16C59" w:rsidRDefault="00D16C5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D16C59" w:rsidRDefault="00D16C5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表七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C59" w:rsidRDefault="00D16C5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C59" w:rsidRDefault="00D16C5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C59" w:rsidRDefault="00D16C5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C59" w:rsidRDefault="00D16C5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C59" w:rsidRDefault="00D16C5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C59" w:rsidRDefault="00D16C5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C59" w:rsidRDefault="00D16C5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C59" w:rsidRDefault="00D16C5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C59" w:rsidRDefault="00D16C5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C59" w:rsidRDefault="00D16C5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C59" w:rsidRDefault="00D16C5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C59" w:rsidRDefault="00D16C5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C59" w:rsidRDefault="00D16C5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C59" w:rsidRDefault="00D16C5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C59" w:rsidRDefault="00D16C5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D16C59">
        <w:trPr>
          <w:gridAfter w:val="1"/>
          <w:wAfter w:w="90" w:type="dxa"/>
          <w:trHeight w:val="405"/>
        </w:trPr>
        <w:tc>
          <w:tcPr>
            <w:tcW w:w="901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项目支出情况表</w:t>
            </w:r>
          </w:p>
        </w:tc>
      </w:tr>
      <w:tr w:rsidR="00D16C59">
        <w:trPr>
          <w:gridAfter w:val="1"/>
          <w:wAfter w:w="90" w:type="dxa"/>
          <w:trHeight w:val="360"/>
        </w:trPr>
        <w:tc>
          <w:tcPr>
            <w:tcW w:w="29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编制部门：</w:t>
            </w:r>
            <w:r>
              <w:rPr>
                <w:rFonts w:ascii="仿宋_GB2312" w:eastAsia="仿宋_GB2312" w:hAnsi="微软雅黑" w:cs="仿宋_GB2312" w:hint="eastAsia"/>
                <w:color w:val="333333"/>
                <w:kern w:val="0"/>
                <w:sz w:val="18"/>
                <w:szCs w:val="18"/>
              </w:rPr>
              <w:t>国家</w:t>
            </w:r>
            <w:r>
              <w:rPr>
                <w:rFonts w:ascii="仿宋_GB2312" w:eastAsia="仿宋_GB2312" w:hAnsi="微软雅黑" w:cs="仿宋_GB2312"/>
                <w:color w:val="333333"/>
                <w:kern w:val="0"/>
                <w:sz w:val="18"/>
                <w:szCs w:val="18"/>
              </w:rPr>
              <w:t>税务总局</w:t>
            </w: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昌吉国家农业科技园区</w:t>
            </w:r>
            <w:r>
              <w:rPr>
                <w:rFonts w:ascii="仿宋_GB2312" w:eastAsia="仿宋_GB2312" w:hAnsi="微软雅黑" w:cs="仿宋_GB2312" w:hint="eastAsia"/>
                <w:color w:val="333333"/>
                <w:kern w:val="0"/>
                <w:sz w:val="18"/>
                <w:szCs w:val="18"/>
              </w:rPr>
              <w:t>税务局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C59" w:rsidRDefault="00D16C5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C59" w:rsidRDefault="00D16C5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C59" w:rsidRDefault="00D16C5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C59" w:rsidRDefault="00D16C5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C59" w:rsidRDefault="00D16C5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C59" w:rsidRDefault="00D16C5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C59" w:rsidRDefault="00D16C5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C59" w:rsidRDefault="00D16C5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C59" w:rsidRDefault="00D16C5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C59" w:rsidRDefault="00D16C5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C59" w:rsidRDefault="00D16C5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ind w:right="300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单位：万元</w:t>
            </w:r>
          </w:p>
        </w:tc>
      </w:tr>
      <w:tr w:rsidR="00D16C59">
        <w:trPr>
          <w:gridAfter w:val="1"/>
          <w:wAfter w:w="90" w:type="dxa"/>
          <w:trHeight w:val="507"/>
        </w:trPr>
        <w:tc>
          <w:tcPr>
            <w:tcW w:w="16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功能分类科目编码</w:t>
            </w:r>
          </w:p>
        </w:tc>
        <w:tc>
          <w:tcPr>
            <w:tcW w:w="128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功能分类科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目名称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项目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名称</w:t>
            </w:r>
          </w:p>
        </w:tc>
        <w:tc>
          <w:tcPr>
            <w:tcW w:w="3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项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目支出合计</w:t>
            </w:r>
          </w:p>
        </w:tc>
        <w:tc>
          <w:tcPr>
            <w:tcW w:w="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工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资福利支出</w:t>
            </w: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商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品和服务支出</w:t>
            </w:r>
          </w:p>
        </w:tc>
        <w:tc>
          <w:tcPr>
            <w:tcW w:w="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对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个人和家庭的补助支出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债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务利息及费用支出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资本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性支出（基本建设）</w:t>
            </w:r>
          </w:p>
        </w:tc>
        <w:tc>
          <w:tcPr>
            <w:tcW w:w="3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资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本性支出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对企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业补助（基本建设）</w:t>
            </w:r>
          </w:p>
        </w:tc>
        <w:tc>
          <w:tcPr>
            <w:tcW w:w="4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对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企业补助</w:t>
            </w:r>
          </w:p>
        </w:tc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对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社会保障基金补助</w:t>
            </w:r>
          </w:p>
        </w:tc>
        <w:tc>
          <w:tcPr>
            <w:tcW w:w="9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其他支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出</w:t>
            </w:r>
          </w:p>
        </w:tc>
      </w:tr>
      <w:tr w:rsidR="00D16C59">
        <w:trPr>
          <w:gridAfter w:val="1"/>
          <w:wAfter w:w="90" w:type="dxa"/>
          <w:trHeight w:val="312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类</w:t>
            </w:r>
          </w:p>
        </w:tc>
        <w:tc>
          <w:tcPr>
            <w:tcW w:w="56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款</w:t>
            </w:r>
          </w:p>
        </w:tc>
        <w:tc>
          <w:tcPr>
            <w:tcW w:w="57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项</w:t>
            </w:r>
          </w:p>
        </w:tc>
        <w:tc>
          <w:tcPr>
            <w:tcW w:w="128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C59" w:rsidRDefault="00D16C5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C59" w:rsidRDefault="00D16C5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C59" w:rsidRDefault="00D16C5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C59" w:rsidRDefault="00D16C5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C59" w:rsidRDefault="00D16C5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C59" w:rsidRDefault="00D16C5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C59" w:rsidRDefault="00D16C5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C59" w:rsidRDefault="00D16C5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C59" w:rsidRDefault="00D16C5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C59" w:rsidRDefault="00D16C5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C59" w:rsidRDefault="00D16C5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C59" w:rsidRDefault="00D16C5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C59" w:rsidRDefault="00D16C5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D16C59">
        <w:trPr>
          <w:gridAfter w:val="1"/>
          <w:wAfter w:w="90" w:type="dxa"/>
          <w:trHeight w:val="312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59" w:rsidRDefault="00D16C5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C59" w:rsidRDefault="00D16C5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59" w:rsidRDefault="00D16C5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C59" w:rsidRDefault="00D16C5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C59" w:rsidRDefault="00D16C5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C59" w:rsidRDefault="00D16C5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C59" w:rsidRDefault="00D16C5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C59" w:rsidRDefault="00D16C5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C59" w:rsidRDefault="00D16C5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C59" w:rsidRDefault="00D16C5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C59" w:rsidRDefault="00D16C5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C59" w:rsidRDefault="00D16C5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C59" w:rsidRDefault="00D16C5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C59" w:rsidRDefault="00D16C5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C59" w:rsidRDefault="00D16C5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C59" w:rsidRDefault="00D16C5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D16C59">
        <w:trPr>
          <w:gridAfter w:val="1"/>
          <w:wAfter w:w="90" w:type="dxa"/>
          <w:trHeight w:val="3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※※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※※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※※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※※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**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</w:t>
            </w:r>
          </w:p>
        </w:tc>
      </w:tr>
      <w:tr w:rsidR="00D16C59">
        <w:trPr>
          <w:gridAfter w:val="1"/>
          <w:wAfter w:w="90" w:type="dxa"/>
          <w:trHeight w:val="3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D16C59" w:rsidRDefault="00386BA5">
      <w:pPr>
        <w:widowControl/>
        <w:adjustRightInd w:val="0"/>
        <w:snapToGrid w:val="0"/>
        <w:spacing w:line="600" w:lineRule="exact"/>
        <w:outlineLvl w:val="1"/>
        <w:rPr>
          <w:rFonts w:ascii="仿宋_GB2312" w:eastAsia="仿宋_GB2312" w:hAnsi="宋体" w:cs="宋体"/>
          <w:kern w:val="0"/>
          <w:sz w:val="18"/>
          <w:szCs w:val="18"/>
        </w:rPr>
      </w:pPr>
      <w:r>
        <w:rPr>
          <w:rFonts w:ascii="仿宋_GB2312" w:eastAsia="仿宋_GB2312" w:hAnsi="宋体" w:cs="宋体" w:hint="eastAsia"/>
          <w:kern w:val="0"/>
          <w:sz w:val="18"/>
          <w:szCs w:val="18"/>
        </w:rPr>
        <w:t>根据国家财政部、税务总局制定的《税务部门经费保障实施办法》，</w:t>
      </w:r>
      <w:r>
        <w:rPr>
          <w:rFonts w:ascii="仿宋_GB2312" w:eastAsia="仿宋_GB2312" w:hAnsi="宋体" w:cs="宋体" w:hint="eastAsia"/>
          <w:kern w:val="0"/>
          <w:sz w:val="18"/>
          <w:szCs w:val="18"/>
        </w:rPr>
        <w:t>2019</w:t>
      </w:r>
      <w:r>
        <w:rPr>
          <w:rFonts w:ascii="仿宋_GB2312" w:eastAsia="仿宋_GB2312" w:hAnsi="宋体" w:cs="宋体" w:hint="eastAsia"/>
          <w:kern w:val="0"/>
          <w:sz w:val="18"/>
          <w:szCs w:val="18"/>
        </w:rPr>
        <w:t>年自治区财政仅安排由财政保障的人员预算，故本表为空表</w:t>
      </w:r>
    </w:p>
    <w:p w:rsidR="00D16C59" w:rsidRDefault="00D16C59">
      <w:pPr>
        <w:widowControl/>
        <w:spacing w:beforeLines="50" w:before="156"/>
        <w:jc w:val="center"/>
        <w:outlineLvl w:val="1"/>
        <w:rPr>
          <w:rFonts w:ascii="黑体" w:eastAsia="黑体" w:hAnsi="黑体"/>
          <w:kern w:val="0"/>
          <w:sz w:val="32"/>
          <w:szCs w:val="32"/>
        </w:rPr>
      </w:pPr>
    </w:p>
    <w:tbl>
      <w:tblPr>
        <w:tblW w:w="84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60"/>
        <w:gridCol w:w="400"/>
        <w:gridCol w:w="820"/>
        <w:gridCol w:w="1060"/>
        <w:gridCol w:w="1380"/>
        <w:gridCol w:w="1540"/>
        <w:gridCol w:w="1000"/>
      </w:tblGrid>
      <w:tr w:rsidR="00D16C59">
        <w:trPr>
          <w:trHeight w:val="33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C59" w:rsidRDefault="00D16C5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bookmarkStart w:id="3" w:name="RANGE!A1:G7"/>
          </w:p>
          <w:p w:rsidR="00D16C59" w:rsidRDefault="00D16C5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D16C59" w:rsidRDefault="00D16C5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D16C59" w:rsidRDefault="00D16C5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D16C59" w:rsidRDefault="00D16C5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D16C59" w:rsidRDefault="00D16C5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D16C59" w:rsidRDefault="00386B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表八</w:t>
            </w:r>
            <w:bookmarkEnd w:id="3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C59" w:rsidRDefault="00D16C5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C59" w:rsidRDefault="00D16C5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C59" w:rsidRDefault="00D16C5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C59" w:rsidRDefault="00D16C5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C59" w:rsidRDefault="00D16C5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C59" w:rsidRDefault="00D16C59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D16C59">
        <w:trPr>
          <w:trHeight w:val="405"/>
        </w:trPr>
        <w:tc>
          <w:tcPr>
            <w:tcW w:w="8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一般公共预算“三公”经费支出情况表</w:t>
            </w:r>
          </w:p>
        </w:tc>
      </w:tr>
      <w:tr w:rsidR="00D16C59">
        <w:trPr>
          <w:trHeight w:val="3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编制部门：</w:t>
            </w:r>
            <w:r>
              <w:rPr>
                <w:rFonts w:ascii="仿宋_GB2312" w:eastAsia="仿宋_GB2312" w:hAnsi="微软雅黑" w:cs="仿宋_GB2312" w:hint="eastAsia"/>
                <w:color w:val="333333"/>
                <w:kern w:val="0"/>
                <w:sz w:val="18"/>
                <w:szCs w:val="18"/>
              </w:rPr>
              <w:t>国家</w:t>
            </w:r>
            <w:r>
              <w:rPr>
                <w:rFonts w:ascii="仿宋_GB2312" w:eastAsia="仿宋_GB2312" w:hAnsi="微软雅黑" w:cs="仿宋_GB2312"/>
                <w:color w:val="333333"/>
                <w:kern w:val="0"/>
                <w:sz w:val="18"/>
                <w:szCs w:val="18"/>
              </w:rPr>
              <w:t>税务总局</w:t>
            </w: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昌吉国家农业科技园区</w:t>
            </w:r>
            <w:r>
              <w:rPr>
                <w:rFonts w:ascii="仿宋_GB2312" w:eastAsia="仿宋_GB2312" w:hAnsi="微软雅黑" w:cs="仿宋_GB2312" w:hint="eastAsia"/>
                <w:color w:val="333333"/>
                <w:kern w:val="0"/>
                <w:sz w:val="18"/>
                <w:szCs w:val="18"/>
              </w:rPr>
              <w:t>税务局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C59" w:rsidRDefault="00D16C5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C59" w:rsidRDefault="00D16C5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C59" w:rsidRDefault="00D16C5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C59" w:rsidRDefault="00D16C5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C59" w:rsidRDefault="00D16C5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单位：万元</w:t>
            </w:r>
          </w:p>
        </w:tc>
      </w:tr>
      <w:tr w:rsidR="00D16C59">
        <w:trPr>
          <w:trHeight w:val="360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单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位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因公出国（境）费</w:t>
            </w:r>
          </w:p>
        </w:tc>
        <w:tc>
          <w:tcPr>
            <w:tcW w:w="3980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公务用车购置及运行费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公务接待费</w:t>
            </w:r>
          </w:p>
        </w:tc>
      </w:tr>
      <w:tr w:rsidR="00D16C59">
        <w:trPr>
          <w:trHeight w:val="360"/>
        </w:trPr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59" w:rsidRDefault="00D16C5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59" w:rsidRDefault="00D16C5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16C59" w:rsidRDefault="00D16C5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980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16C59" w:rsidRDefault="00D16C5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C59" w:rsidRDefault="00D16C5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D16C59">
        <w:trPr>
          <w:trHeight w:val="360"/>
        </w:trPr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59" w:rsidRDefault="00D16C5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59" w:rsidRDefault="00D16C5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16C59" w:rsidRDefault="00D16C5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小计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公务用车购置费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公务用车运行费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C59" w:rsidRDefault="00D16C5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D16C59">
        <w:trPr>
          <w:trHeight w:val="360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※※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</w:tr>
      <w:tr w:rsidR="00D16C59">
        <w:trPr>
          <w:trHeight w:val="36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D16C59" w:rsidRDefault="00386BA5">
      <w:pPr>
        <w:widowControl/>
        <w:adjustRightInd w:val="0"/>
        <w:snapToGrid w:val="0"/>
        <w:spacing w:line="600" w:lineRule="exact"/>
        <w:outlineLvl w:val="1"/>
        <w:rPr>
          <w:rFonts w:ascii="仿宋_GB2312" w:eastAsia="仿宋_GB2312" w:hAnsi="宋体" w:cs="宋体"/>
          <w:kern w:val="0"/>
          <w:sz w:val="18"/>
          <w:szCs w:val="18"/>
        </w:rPr>
      </w:pPr>
      <w:r>
        <w:rPr>
          <w:rFonts w:ascii="仿宋_GB2312" w:eastAsia="仿宋_GB2312" w:hAnsi="宋体" w:cs="宋体" w:hint="eastAsia"/>
          <w:kern w:val="0"/>
          <w:sz w:val="18"/>
          <w:szCs w:val="18"/>
        </w:rPr>
        <w:t>根据国家财政部、税务总局制定的《税务部门经费保障实施办法》，</w:t>
      </w:r>
      <w:r>
        <w:rPr>
          <w:rFonts w:ascii="仿宋_GB2312" w:eastAsia="仿宋_GB2312" w:hAnsi="宋体" w:cs="宋体" w:hint="eastAsia"/>
          <w:kern w:val="0"/>
          <w:sz w:val="18"/>
          <w:szCs w:val="18"/>
        </w:rPr>
        <w:t>2019</w:t>
      </w:r>
      <w:r>
        <w:rPr>
          <w:rFonts w:ascii="仿宋_GB2312" w:eastAsia="仿宋_GB2312" w:hAnsi="宋体" w:cs="宋体" w:hint="eastAsia"/>
          <w:kern w:val="0"/>
          <w:sz w:val="18"/>
          <w:szCs w:val="18"/>
        </w:rPr>
        <w:t>年自治区财政仅安排由财政保障的人员预算，故本表为空表</w:t>
      </w:r>
    </w:p>
    <w:p w:rsidR="00D16C59" w:rsidRDefault="00D16C59">
      <w:pPr>
        <w:widowControl/>
        <w:spacing w:beforeLines="50" w:before="156"/>
        <w:jc w:val="center"/>
        <w:outlineLvl w:val="1"/>
        <w:rPr>
          <w:rFonts w:ascii="黑体" w:eastAsia="黑体" w:hAnsi="黑体"/>
          <w:kern w:val="0"/>
          <w:sz w:val="32"/>
          <w:szCs w:val="32"/>
        </w:rPr>
      </w:pPr>
    </w:p>
    <w:p w:rsidR="00D16C59" w:rsidRDefault="00D16C59">
      <w:pPr>
        <w:widowControl/>
        <w:spacing w:beforeLines="50" w:before="156"/>
        <w:jc w:val="center"/>
        <w:outlineLvl w:val="1"/>
        <w:rPr>
          <w:rFonts w:ascii="黑体" w:eastAsia="黑体" w:hAnsi="黑体"/>
          <w:kern w:val="0"/>
          <w:sz w:val="32"/>
          <w:szCs w:val="32"/>
        </w:rPr>
      </w:pPr>
    </w:p>
    <w:p w:rsidR="00D16C59" w:rsidRDefault="00D16C59">
      <w:pPr>
        <w:widowControl/>
        <w:spacing w:beforeLines="50" w:before="156"/>
        <w:jc w:val="center"/>
        <w:outlineLvl w:val="1"/>
        <w:rPr>
          <w:rFonts w:ascii="黑体" w:eastAsia="黑体" w:hAnsi="黑体"/>
          <w:kern w:val="0"/>
          <w:sz w:val="32"/>
          <w:szCs w:val="32"/>
        </w:rPr>
      </w:pPr>
    </w:p>
    <w:p w:rsidR="00D16C59" w:rsidRDefault="00D16C59">
      <w:pPr>
        <w:widowControl/>
        <w:spacing w:beforeLines="50" w:before="156"/>
        <w:jc w:val="center"/>
        <w:outlineLvl w:val="1"/>
        <w:rPr>
          <w:rFonts w:ascii="黑体" w:eastAsia="黑体" w:hAnsi="黑体"/>
          <w:kern w:val="0"/>
          <w:sz w:val="32"/>
          <w:szCs w:val="32"/>
        </w:rPr>
      </w:pPr>
    </w:p>
    <w:tbl>
      <w:tblPr>
        <w:tblW w:w="86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30"/>
        <w:gridCol w:w="730"/>
        <w:gridCol w:w="673"/>
        <w:gridCol w:w="1939"/>
        <w:gridCol w:w="1584"/>
        <w:gridCol w:w="1363"/>
        <w:gridCol w:w="1651"/>
      </w:tblGrid>
      <w:tr w:rsidR="00D16C59">
        <w:trPr>
          <w:trHeight w:val="36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bookmarkStart w:id="4" w:name="RANGE!A1:G8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表九</w:t>
            </w:r>
            <w:bookmarkEnd w:id="4"/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C59" w:rsidRDefault="00D16C5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C59" w:rsidRDefault="00D16C5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C59" w:rsidRDefault="00D16C5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C59" w:rsidRDefault="00D16C5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C59" w:rsidRDefault="00D16C5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C59" w:rsidRDefault="00D16C5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D16C59">
        <w:trPr>
          <w:trHeight w:val="360"/>
        </w:trPr>
        <w:tc>
          <w:tcPr>
            <w:tcW w:w="86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政府性基金预算支出情况表</w:t>
            </w:r>
          </w:p>
        </w:tc>
      </w:tr>
      <w:tr w:rsidR="00D16C59">
        <w:trPr>
          <w:trHeight w:val="360"/>
        </w:trPr>
        <w:tc>
          <w:tcPr>
            <w:tcW w:w="2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编制部门：</w:t>
            </w:r>
            <w:r>
              <w:rPr>
                <w:rFonts w:ascii="仿宋_GB2312" w:eastAsia="仿宋_GB2312" w:hAnsi="微软雅黑" w:cs="仿宋_GB2312" w:hint="eastAsia"/>
                <w:color w:val="333333"/>
                <w:kern w:val="0"/>
                <w:sz w:val="18"/>
                <w:szCs w:val="18"/>
              </w:rPr>
              <w:t>国家</w:t>
            </w:r>
            <w:r>
              <w:rPr>
                <w:rFonts w:ascii="仿宋_GB2312" w:eastAsia="仿宋_GB2312" w:hAnsi="微软雅黑" w:cs="仿宋_GB2312"/>
                <w:color w:val="333333"/>
                <w:kern w:val="0"/>
                <w:sz w:val="18"/>
                <w:szCs w:val="18"/>
              </w:rPr>
              <w:t>税务总局</w:t>
            </w: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昌吉国家农业科技园区</w:t>
            </w:r>
            <w:r>
              <w:rPr>
                <w:rFonts w:ascii="仿宋_GB2312" w:eastAsia="仿宋_GB2312" w:hAnsi="微软雅黑" w:cs="仿宋_GB2312" w:hint="eastAsia"/>
                <w:color w:val="333333"/>
                <w:kern w:val="0"/>
                <w:sz w:val="18"/>
                <w:szCs w:val="18"/>
              </w:rPr>
              <w:t>税务局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C59" w:rsidRDefault="00D16C5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C59" w:rsidRDefault="00D16C5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C59" w:rsidRDefault="00D16C5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单位：万元</w:t>
            </w:r>
          </w:p>
        </w:tc>
      </w:tr>
      <w:tr w:rsidR="00D16C59">
        <w:trPr>
          <w:trHeight w:val="40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项目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政府性基金预算支出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16C59">
        <w:trPr>
          <w:trHeight w:val="375"/>
        </w:trPr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功能分类科目编码</w:t>
            </w:r>
          </w:p>
        </w:tc>
        <w:tc>
          <w:tcPr>
            <w:tcW w:w="193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功能分类科目名称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总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计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基本支出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项目支出</w:t>
            </w:r>
          </w:p>
        </w:tc>
      </w:tr>
      <w:tr w:rsidR="00D16C59">
        <w:trPr>
          <w:trHeight w:val="312"/>
        </w:trPr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类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款</w:t>
            </w:r>
          </w:p>
        </w:tc>
        <w:tc>
          <w:tcPr>
            <w:tcW w:w="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项</w:t>
            </w:r>
          </w:p>
        </w:tc>
        <w:tc>
          <w:tcPr>
            <w:tcW w:w="193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C59" w:rsidRDefault="00D16C5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6C59" w:rsidRDefault="00D16C5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C59" w:rsidRDefault="00D16C5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C59" w:rsidRDefault="00D16C5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D16C59">
        <w:trPr>
          <w:trHeight w:val="312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59" w:rsidRDefault="00D16C5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C59" w:rsidRDefault="00D16C5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59" w:rsidRDefault="00D16C5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C59" w:rsidRDefault="00D16C5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6C59" w:rsidRDefault="00D16C5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C59" w:rsidRDefault="00D16C5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C59" w:rsidRDefault="00D16C5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D16C59">
        <w:trPr>
          <w:trHeight w:val="394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※※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※※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※※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※※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D16C59">
        <w:trPr>
          <w:trHeight w:val="36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9" w:rsidRDefault="00386BA5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16C59">
        <w:trPr>
          <w:trHeight w:val="360"/>
        </w:trPr>
        <w:tc>
          <w:tcPr>
            <w:tcW w:w="4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C59" w:rsidRDefault="00386B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备注：昌吉国家农业科技园区税务局没有政府性基金，本表为空表。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C59" w:rsidRDefault="00D16C5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C59" w:rsidRDefault="00D16C5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C59" w:rsidRDefault="00D16C5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D16C59">
        <w:trPr>
          <w:trHeight w:val="36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C59" w:rsidRDefault="00D16C5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C59" w:rsidRDefault="00D16C5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C59" w:rsidRDefault="00D16C5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C59" w:rsidRDefault="00D16C5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C59" w:rsidRDefault="00D16C5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C59" w:rsidRDefault="00D16C5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C59" w:rsidRDefault="00D16C5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D16C59" w:rsidRDefault="00386BA5">
      <w:pPr>
        <w:widowControl/>
        <w:spacing w:beforeLines="50" w:before="156"/>
        <w:ind w:firstLineChars="400" w:firstLine="1280"/>
        <w:outlineLvl w:val="1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第三部分</w:t>
      </w:r>
      <w:r>
        <w:rPr>
          <w:rFonts w:ascii="黑体" w:eastAsia="黑体" w:hAnsi="黑体" w:hint="eastAsia"/>
          <w:kern w:val="0"/>
          <w:sz w:val="32"/>
          <w:szCs w:val="32"/>
        </w:rPr>
        <w:t xml:space="preserve">  2019</w:t>
      </w:r>
      <w:r>
        <w:rPr>
          <w:rFonts w:ascii="黑体" w:eastAsia="黑体" w:hAnsi="黑体" w:hint="eastAsia"/>
          <w:kern w:val="0"/>
          <w:sz w:val="32"/>
          <w:szCs w:val="32"/>
        </w:rPr>
        <w:t>年部门预算情况说明</w:t>
      </w:r>
    </w:p>
    <w:p w:rsidR="00D16C59" w:rsidRDefault="00386BA5">
      <w:pPr>
        <w:widowControl/>
        <w:spacing w:line="600" w:lineRule="exact"/>
        <w:outlineLvl w:val="1"/>
        <w:rPr>
          <w:rFonts w:ascii="仿宋_GB2312" w:eastAsia="仿宋_GB2312" w:hAnsi="宋体"/>
          <w:b/>
          <w:kern w:val="0"/>
          <w:sz w:val="36"/>
          <w:szCs w:val="36"/>
        </w:rPr>
      </w:pPr>
      <w:r>
        <w:rPr>
          <w:rFonts w:ascii="仿宋_GB2312" w:eastAsia="仿宋_GB2312" w:hAnsi="宋体" w:hint="eastAsia"/>
          <w:b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b/>
          <w:kern w:val="0"/>
          <w:sz w:val="36"/>
          <w:szCs w:val="36"/>
        </w:rPr>
        <w:t xml:space="preserve">         </w:t>
      </w:r>
    </w:p>
    <w:p w:rsidR="00D16C59" w:rsidRDefault="00386BA5">
      <w:pPr>
        <w:widowControl/>
        <w:spacing w:line="580" w:lineRule="exact"/>
        <w:ind w:firstLineChars="200" w:firstLine="640"/>
        <w:jc w:val="left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kern w:val="0"/>
          <w:sz w:val="32"/>
          <w:szCs w:val="32"/>
        </w:rPr>
        <w:t>一、</w:t>
      </w:r>
      <w:r>
        <w:rPr>
          <w:rFonts w:ascii="黑体" w:eastAsia="黑体" w:hAnsi="宋体" w:cs="宋体" w:hint="eastAsia"/>
          <w:kern w:val="0"/>
          <w:sz w:val="32"/>
          <w:szCs w:val="32"/>
        </w:rPr>
        <w:t>关于</w:t>
      </w:r>
      <w:r>
        <w:rPr>
          <w:rFonts w:ascii="仿宋_GB2312" w:eastAsia="仿宋_GB2312" w:hAnsi="微软雅黑" w:cs="仿宋_GB2312" w:hint="eastAsia"/>
          <w:b/>
          <w:bCs/>
          <w:color w:val="333333"/>
          <w:kern w:val="0"/>
          <w:sz w:val="32"/>
          <w:szCs w:val="32"/>
        </w:rPr>
        <w:t>国家</w:t>
      </w:r>
      <w:r>
        <w:rPr>
          <w:rFonts w:ascii="仿宋_GB2312" w:eastAsia="仿宋_GB2312" w:hAnsi="微软雅黑" w:cs="仿宋_GB2312"/>
          <w:b/>
          <w:bCs/>
          <w:color w:val="333333"/>
          <w:kern w:val="0"/>
          <w:sz w:val="32"/>
          <w:szCs w:val="32"/>
        </w:rPr>
        <w:t>税务总局</w:t>
      </w:r>
      <w:r>
        <w:rPr>
          <w:rFonts w:ascii="仿宋_GB2312" w:eastAsia="仿宋_GB2312" w:hAnsi="宋体" w:hint="eastAsia"/>
          <w:b/>
          <w:bCs/>
          <w:kern w:val="0"/>
          <w:sz w:val="32"/>
          <w:szCs w:val="32"/>
        </w:rPr>
        <w:t>昌吉国家农业科技园区</w:t>
      </w:r>
      <w:r>
        <w:rPr>
          <w:rFonts w:ascii="黑体" w:eastAsia="黑体" w:hAnsi="宋体" w:cs="宋体" w:hint="eastAsia"/>
          <w:b/>
          <w:bCs/>
          <w:kern w:val="0"/>
          <w:sz w:val="32"/>
          <w:szCs w:val="32"/>
        </w:rPr>
        <w:t>税</w:t>
      </w:r>
      <w:r>
        <w:rPr>
          <w:rFonts w:ascii="黑体" w:eastAsia="黑体" w:hAnsi="宋体" w:cs="宋体" w:hint="eastAsia"/>
          <w:kern w:val="0"/>
          <w:sz w:val="32"/>
          <w:szCs w:val="32"/>
        </w:rPr>
        <w:t>务局</w:t>
      </w:r>
      <w:r>
        <w:rPr>
          <w:rFonts w:ascii="黑体" w:eastAsia="黑体" w:hAnsi="宋体" w:cs="宋体" w:hint="eastAsia"/>
          <w:kern w:val="0"/>
          <w:sz w:val="32"/>
          <w:szCs w:val="32"/>
        </w:rPr>
        <w:t>2019</w:t>
      </w:r>
      <w:r>
        <w:rPr>
          <w:rFonts w:ascii="黑体" w:eastAsia="黑体" w:hAnsi="宋体" w:cs="宋体" w:hint="eastAsia"/>
          <w:kern w:val="0"/>
          <w:sz w:val="32"/>
          <w:szCs w:val="32"/>
        </w:rPr>
        <w:t>年收支预算情况的总体说明</w:t>
      </w:r>
    </w:p>
    <w:p w:rsidR="00D16C59" w:rsidRDefault="00386BA5">
      <w:pPr>
        <w:widowControl/>
        <w:spacing w:line="580" w:lineRule="exact"/>
        <w:ind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按照全口径预算的原则，</w:t>
      </w:r>
      <w:r>
        <w:rPr>
          <w:rFonts w:ascii="仿宋_GB2312" w:eastAsia="仿宋_GB2312" w:hAnsi="微软雅黑" w:cs="仿宋_GB2312" w:hint="eastAsia"/>
          <w:color w:val="333333"/>
          <w:kern w:val="0"/>
          <w:sz w:val="32"/>
          <w:szCs w:val="32"/>
        </w:rPr>
        <w:t>国家</w:t>
      </w:r>
      <w:r>
        <w:rPr>
          <w:rFonts w:ascii="仿宋_GB2312" w:eastAsia="仿宋_GB2312" w:hAnsi="微软雅黑" w:cs="仿宋_GB2312"/>
          <w:color w:val="333333"/>
          <w:kern w:val="0"/>
          <w:sz w:val="32"/>
          <w:szCs w:val="32"/>
        </w:rPr>
        <w:t>税务总局</w:t>
      </w:r>
      <w:r>
        <w:rPr>
          <w:rFonts w:ascii="仿宋_GB2312" w:eastAsia="仿宋_GB2312" w:hAnsi="宋体" w:hint="eastAsia"/>
          <w:kern w:val="0"/>
          <w:sz w:val="32"/>
          <w:szCs w:val="32"/>
        </w:rPr>
        <w:t>昌吉国家农业科技园区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税务局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2019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年所有收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入和支出均纳入部门预算管理。收支总预算</w:t>
      </w:r>
      <w:r>
        <w:rPr>
          <w:rFonts w:ascii="宋体" w:hAnsi="宋体" w:cs="宋体" w:hint="eastAsia"/>
          <w:kern w:val="0"/>
          <w:sz w:val="32"/>
          <w:szCs w:val="32"/>
        </w:rPr>
        <w:t>417.91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万元。</w:t>
      </w:r>
    </w:p>
    <w:p w:rsidR="00D16C59" w:rsidRDefault="00386BA5">
      <w:pPr>
        <w:widowControl/>
        <w:spacing w:line="580" w:lineRule="exact"/>
        <w:ind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收入预算包括：一般公共预算。</w:t>
      </w:r>
    </w:p>
    <w:p w:rsidR="00D16C59" w:rsidRDefault="00386BA5">
      <w:pPr>
        <w:widowControl/>
        <w:spacing w:line="580" w:lineRule="exact"/>
        <w:ind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支出预算包括：一般公共服务支出、社会保障和就业支出等。</w:t>
      </w:r>
    </w:p>
    <w:p w:rsidR="00D16C59" w:rsidRDefault="00386BA5">
      <w:pPr>
        <w:widowControl/>
        <w:spacing w:line="580" w:lineRule="exact"/>
        <w:ind w:firstLineChars="196" w:firstLine="627"/>
        <w:jc w:val="left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二、关于</w:t>
      </w:r>
      <w:r>
        <w:rPr>
          <w:rFonts w:ascii="仿宋_GB2312" w:eastAsia="仿宋_GB2312" w:hAnsi="微软雅黑" w:cs="仿宋_GB2312" w:hint="eastAsia"/>
          <w:b/>
          <w:bCs/>
          <w:color w:val="333333"/>
          <w:kern w:val="0"/>
          <w:sz w:val="32"/>
          <w:szCs w:val="32"/>
        </w:rPr>
        <w:t>国家</w:t>
      </w:r>
      <w:r>
        <w:rPr>
          <w:rFonts w:ascii="仿宋_GB2312" w:eastAsia="仿宋_GB2312" w:hAnsi="微软雅黑" w:cs="仿宋_GB2312"/>
          <w:b/>
          <w:bCs/>
          <w:color w:val="333333"/>
          <w:kern w:val="0"/>
          <w:sz w:val="32"/>
          <w:szCs w:val="32"/>
        </w:rPr>
        <w:t>税务总局</w:t>
      </w:r>
      <w:r>
        <w:rPr>
          <w:rFonts w:ascii="仿宋_GB2312" w:eastAsia="仿宋_GB2312" w:hAnsi="宋体" w:hint="eastAsia"/>
          <w:b/>
          <w:bCs/>
          <w:kern w:val="0"/>
          <w:sz w:val="32"/>
          <w:szCs w:val="32"/>
        </w:rPr>
        <w:t>昌吉国家农业科技园区</w:t>
      </w:r>
      <w:r>
        <w:rPr>
          <w:rFonts w:ascii="黑体" w:eastAsia="黑体" w:hAnsi="宋体" w:cs="宋体" w:hint="eastAsia"/>
          <w:b/>
          <w:bCs/>
          <w:kern w:val="0"/>
          <w:sz w:val="32"/>
          <w:szCs w:val="32"/>
        </w:rPr>
        <w:t>税</w:t>
      </w:r>
      <w:r>
        <w:rPr>
          <w:rFonts w:ascii="黑体" w:eastAsia="黑体" w:hAnsi="宋体" w:cs="宋体" w:hint="eastAsia"/>
          <w:kern w:val="0"/>
          <w:sz w:val="32"/>
          <w:szCs w:val="32"/>
        </w:rPr>
        <w:t>务局税</w:t>
      </w:r>
      <w:r>
        <w:rPr>
          <w:rFonts w:ascii="黑体" w:eastAsia="黑体" w:hAnsi="宋体" w:cs="宋体" w:hint="eastAsia"/>
          <w:kern w:val="0"/>
          <w:sz w:val="32"/>
          <w:szCs w:val="32"/>
        </w:rPr>
        <w:t>2019</w:t>
      </w:r>
      <w:r>
        <w:rPr>
          <w:rFonts w:ascii="黑体" w:eastAsia="黑体" w:hAnsi="宋体" w:cs="宋体" w:hint="eastAsia"/>
          <w:kern w:val="0"/>
          <w:sz w:val="32"/>
          <w:szCs w:val="32"/>
        </w:rPr>
        <w:t>年收入预算情况说明</w:t>
      </w:r>
    </w:p>
    <w:p w:rsidR="00D16C59" w:rsidRDefault="00386BA5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微软雅黑" w:cs="仿宋_GB2312" w:hint="eastAsia"/>
          <w:color w:val="333333"/>
          <w:kern w:val="0"/>
          <w:sz w:val="32"/>
          <w:szCs w:val="32"/>
        </w:rPr>
        <w:t>国家</w:t>
      </w:r>
      <w:r>
        <w:rPr>
          <w:rFonts w:ascii="仿宋_GB2312" w:eastAsia="仿宋_GB2312" w:hAnsi="微软雅黑" w:cs="仿宋_GB2312"/>
          <w:color w:val="333333"/>
          <w:kern w:val="0"/>
          <w:sz w:val="32"/>
          <w:szCs w:val="32"/>
        </w:rPr>
        <w:t>税务总局</w:t>
      </w:r>
      <w:r>
        <w:rPr>
          <w:rFonts w:ascii="仿宋_GB2312" w:eastAsia="仿宋_GB2312" w:hAnsi="宋体" w:hint="eastAsia"/>
          <w:kern w:val="0"/>
          <w:sz w:val="32"/>
          <w:szCs w:val="32"/>
        </w:rPr>
        <w:t>昌吉国家农业科技园区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税务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局收入预算</w:t>
      </w:r>
      <w:r>
        <w:rPr>
          <w:rFonts w:ascii="宋体" w:hAnsi="宋体" w:cs="宋体" w:hint="eastAsia"/>
          <w:kern w:val="0"/>
          <w:sz w:val="32"/>
          <w:szCs w:val="32"/>
        </w:rPr>
        <w:t>417.91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万元，其中：一般公共预算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417.91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万元，占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100%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，比上年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增加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.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56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万元，主要原因是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2018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年国地税征管改革，原</w:t>
      </w:r>
      <w:r>
        <w:rPr>
          <w:rFonts w:ascii="仿宋_GB2312" w:eastAsia="仿宋_GB2312" w:hAnsi="宋体" w:hint="eastAsia"/>
          <w:kern w:val="0"/>
          <w:sz w:val="32"/>
          <w:szCs w:val="32"/>
        </w:rPr>
        <w:t>昌吉国家农业科技园区</w:t>
      </w:r>
      <w:bookmarkStart w:id="5" w:name="_GoBack"/>
      <w:bookmarkEnd w:id="5"/>
      <w:r>
        <w:rPr>
          <w:rFonts w:ascii="仿宋_GB2312" w:eastAsia="仿宋_GB2312" w:hAnsi="宋体" w:hint="eastAsia"/>
          <w:kern w:val="0"/>
          <w:sz w:val="32"/>
          <w:szCs w:val="32"/>
        </w:rPr>
        <w:t>税务局与原</w:t>
      </w:r>
      <w:r>
        <w:rPr>
          <w:rFonts w:ascii="仿宋_GB2312" w:eastAsia="仿宋_GB2312" w:hAnsi="宋体" w:hint="eastAsia"/>
          <w:kern w:val="0"/>
          <w:sz w:val="32"/>
          <w:szCs w:val="32"/>
        </w:rPr>
        <w:t>昌吉国家农业科技园区</w:t>
      </w:r>
      <w:r>
        <w:rPr>
          <w:rFonts w:ascii="仿宋_GB2312" w:eastAsia="仿宋_GB2312" w:hAnsi="宋体" w:hint="eastAsia"/>
          <w:kern w:val="0"/>
          <w:sz w:val="32"/>
          <w:szCs w:val="32"/>
        </w:rPr>
        <w:t>国税局合并为</w:t>
      </w:r>
      <w:r>
        <w:rPr>
          <w:rFonts w:ascii="仿宋_GB2312" w:eastAsia="仿宋_GB2312" w:hAnsi="宋体" w:hint="eastAsia"/>
          <w:kern w:val="0"/>
          <w:sz w:val="32"/>
          <w:szCs w:val="32"/>
        </w:rPr>
        <w:t>昌吉国家农业科技园区</w:t>
      </w:r>
      <w:r>
        <w:rPr>
          <w:rFonts w:ascii="仿宋_GB2312" w:eastAsia="仿宋_GB2312" w:hAnsi="宋体" w:hint="eastAsia"/>
          <w:kern w:val="0"/>
          <w:sz w:val="32"/>
          <w:szCs w:val="32"/>
        </w:rPr>
        <w:t>税务局，经费保障体制随之发生变化，自治区财政保障范围为按照国家政策执行属地标准的工资项目，及其涉及的养老保险缴费、医疗保险缴费、住房公积金等单位按照规定缴存部分；按照国家政策执行地方标准的丧葬费、遗属补助等。</w:t>
      </w:r>
      <w:r>
        <w:rPr>
          <w:rFonts w:ascii="仿宋_GB2312" w:eastAsia="仿宋_GB2312" w:hAnsi="宋体" w:hint="eastAsia"/>
          <w:kern w:val="0"/>
          <w:sz w:val="32"/>
          <w:szCs w:val="32"/>
        </w:rPr>
        <w:t xml:space="preserve">    </w:t>
      </w:r>
    </w:p>
    <w:p w:rsidR="00D16C59" w:rsidRDefault="00386BA5">
      <w:pPr>
        <w:widowControl/>
        <w:adjustRightInd w:val="0"/>
        <w:snapToGrid w:val="0"/>
        <w:spacing w:line="600" w:lineRule="exact"/>
        <w:ind w:firstLine="640"/>
        <w:jc w:val="left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政府性基金预算未安排。</w:t>
      </w:r>
    </w:p>
    <w:p w:rsidR="00D16C59" w:rsidRDefault="00386BA5">
      <w:pPr>
        <w:widowControl/>
        <w:spacing w:line="580" w:lineRule="exact"/>
        <w:ind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</w:t>
      </w:r>
    </w:p>
    <w:p w:rsidR="00D16C59" w:rsidRDefault="00386BA5">
      <w:pPr>
        <w:widowControl/>
        <w:spacing w:line="580" w:lineRule="exact"/>
        <w:ind w:firstLineChars="150" w:firstLine="480"/>
        <w:jc w:val="left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三、关于</w:t>
      </w:r>
      <w:r>
        <w:rPr>
          <w:rFonts w:ascii="仿宋_GB2312" w:eastAsia="仿宋_GB2312" w:hAnsi="微软雅黑" w:cs="仿宋_GB2312" w:hint="eastAsia"/>
          <w:b/>
          <w:bCs/>
          <w:color w:val="333333"/>
          <w:kern w:val="0"/>
          <w:sz w:val="32"/>
          <w:szCs w:val="32"/>
        </w:rPr>
        <w:t>国家</w:t>
      </w:r>
      <w:r>
        <w:rPr>
          <w:rFonts w:ascii="仿宋_GB2312" w:eastAsia="仿宋_GB2312" w:hAnsi="微软雅黑" w:cs="仿宋_GB2312"/>
          <w:b/>
          <w:bCs/>
          <w:color w:val="333333"/>
          <w:kern w:val="0"/>
          <w:sz w:val="32"/>
          <w:szCs w:val="32"/>
        </w:rPr>
        <w:t>税务总局</w:t>
      </w:r>
      <w:r>
        <w:rPr>
          <w:rFonts w:ascii="仿宋_GB2312" w:eastAsia="仿宋_GB2312" w:hAnsi="宋体" w:hint="eastAsia"/>
          <w:b/>
          <w:bCs/>
          <w:kern w:val="0"/>
          <w:sz w:val="32"/>
          <w:szCs w:val="32"/>
        </w:rPr>
        <w:t>昌吉国家农业科技园区</w:t>
      </w:r>
      <w:r>
        <w:rPr>
          <w:rFonts w:ascii="黑体" w:eastAsia="黑体" w:hAnsi="宋体" w:cs="宋体" w:hint="eastAsia"/>
          <w:kern w:val="0"/>
          <w:sz w:val="32"/>
          <w:szCs w:val="32"/>
        </w:rPr>
        <w:t>税务局</w:t>
      </w:r>
      <w:r>
        <w:rPr>
          <w:rFonts w:ascii="黑体" w:eastAsia="黑体" w:hAnsi="宋体" w:cs="宋体" w:hint="eastAsia"/>
          <w:kern w:val="0"/>
          <w:sz w:val="32"/>
          <w:szCs w:val="32"/>
        </w:rPr>
        <w:t>2019</w:t>
      </w:r>
      <w:r>
        <w:rPr>
          <w:rFonts w:ascii="黑体" w:eastAsia="黑体" w:hAnsi="宋体" w:cs="宋体" w:hint="eastAsia"/>
          <w:kern w:val="0"/>
          <w:sz w:val="32"/>
          <w:szCs w:val="32"/>
        </w:rPr>
        <w:t>年支出预算情况说明</w:t>
      </w:r>
    </w:p>
    <w:p w:rsidR="00D16C59" w:rsidRDefault="00386BA5">
      <w:pPr>
        <w:widowControl/>
        <w:spacing w:line="580" w:lineRule="exact"/>
        <w:ind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微软雅黑" w:cs="仿宋_GB2312" w:hint="eastAsia"/>
          <w:color w:val="333333"/>
          <w:kern w:val="0"/>
          <w:sz w:val="32"/>
          <w:szCs w:val="32"/>
        </w:rPr>
        <w:t>国家</w:t>
      </w:r>
      <w:r>
        <w:rPr>
          <w:rFonts w:ascii="仿宋_GB2312" w:eastAsia="仿宋_GB2312" w:hAnsi="微软雅黑" w:cs="仿宋_GB2312"/>
          <w:color w:val="333333"/>
          <w:kern w:val="0"/>
          <w:sz w:val="32"/>
          <w:szCs w:val="32"/>
        </w:rPr>
        <w:t>税务总局</w:t>
      </w:r>
      <w:r>
        <w:rPr>
          <w:rFonts w:ascii="仿宋_GB2312" w:eastAsia="仿宋_GB2312" w:hAnsi="宋体" w:hint="eastAsia"/>
          <w:kern w:val="0"/>
          <w:sz w:val="32"/>
          <w:szCs w:val="32"/>
        </w:rPr>
        <w:t>昌吉国家农业科技园区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税务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局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2019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年支出预算</w:t>
      </w:r>
      <w:r>
        <w:rPr>
          <w:rFonts w:ascii="宋体" w:hAnsi="宋体" w:cs="宋体" w:hint="eastAsia"/>
          <w:kern w:val="0"/>
          <w:sz w:val="32"/>
          <w:szCs w:val="32"/>
        </w:rPr>
        <w:t>417.91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万元，其中：</w:t>
      </w:r>
    </w:p>
    <w:p w:rsidR="00D16C59" w:rsidRDefault="00386BA5">
      <w:pPr>
        <w:widowControl/>
        <w:spacing w:line="580" w:lineRule="exact"/>
        <w:ind w:firstLine="640"/>
        <w:jc w:val="left"/>
        <w:rPr>
          <w:rFonts w:ascii="仿宋_GB2312" w:eastAsia="仿宋_GB2312" w:hAnsi="宋体" w:cs="宋体"/>
          <w:b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基本支出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417.91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万元，占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100%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，比上年减少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0.56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万元，主要原因是退休人员比上年增加；财政厅压缩基本支出规模，致使总额减少。</w:t>
      </w:r>
    </w:p>
    <w:p w:rsidR="00D16C59" w:rsidRDefault="00386BA5">
      <w:pPr>
        <w:widowControl/>
        <w:spacing w:line="580" w:lineRule="exact"/>
        <w:ind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   </w:t>
      </w:r>
    </w:p>
    <w:p w:rsidR="00D16C59" w:rsidRDefault="00386BA5">
      <w:pPr>
        <w:widowControl/>
        <w:spacing w:line="580" w:lineRule="exact"/>
        <w:ind w:firstLineChars="196" w:firstLine="627"/>
        <w:jc w:val="left"/>
        <w:rPr>
          <w:rFonts w:ascii="黑体" w:eastAsia="黑体" w:hAnsi="黑体" w:cs="宋体"/>
          <w:bCs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kern w:val="0"/>
          <w:sz w:val="32"/>
          <w:szCs w:val="32"/>
        </w:rPr>
        <w:lastRenderedPageBreak/>
        <w:t>四、关于</w:t>
      </w:r>
      <w:r>
        <w:rPr>
          <w:rFonts w:ascii="仿宋_GB2312" w:eastAsia="仿宋_GB2312" w:hAnsi="微软雅黑" w:cs="仿宋_GB2312" w:hint="eastAsia"/>
          <w:b/>
          <w:bCs/>
          <w:color w:val="333333"/>
          <w:kern w:val="0"/>
          <w:sz w:val="32"/>
          <w:szCs w:val="32"/>
        </w:rPr>
        <w:t>国家</w:t>
      </w:r>
      <w:r>
        <w:rPr>
          <w:rFonts w:ascii="仿宋_GB2312" w:eastAsia="仿宋_GB2312" w:hAnsi="微软雅黑" w:cs="仿宋_GB2312"/>
          <w:b/>
          <w:bCs/>
          <w:color w:val="333333"/>
          <w:kern w:val="0"/>
          <w:sz w:val="32"/>
          <w:szCs w:val="32"/>
        </w:rPr>
        <w:t>税务总局</w:t>
      </w:r>
      <w:r>
        <w:rPr>
          <w:rFonts w:ascii="仿宋_GB2312" w:eastAsia="仿宋_GB2312" w:hAnsi="宋体" w:hint="eastAsia"/>
          <w:b/>
          <w:bCs/>
          <w:kern w:val="0"/>
          <w:sz w:val="32"/>
          <w:szCs w:val="32"/>
        </w:rPr>
        <w:t>昌吉国家农业科技园区</w:t>
      </w:r>
      <w:r>
        <w:rPr>
          <w:rFonts w:ascii="黑体" w:eastAsia="黑体" w:hAnsi="黑体" w:cs="宋体" w:hint="eastAsia"/>
          <w:bCs/>
          <w:kern w:val="0"/>
          <w:sz w:val="32"/>
          <w:szCs w:val="32"/>
        </w:rPr>
        <w:t>税务局</w:t>
      </w:r>
      <w:r>
        <w:rPr>
          <w:rFonts w:ascii="黑体" w:eastAsia="黑体" w:hAnsi="黑体" w:cs="宋体" w:hint="eastAsia"/>
          <w:bCs/>
          <w:kern w:val="0"/>
          <w:sz w:val="32"/>
          <w:szCs w:val="32"/>
        </w:rPr>
        <w:t>2019</w:t>
      </w:r>
      <w:r>
        <w:rPr>
          <w:rFonts w:ascii="黑体" w:eastAsia="黑体" w:hAnsi="黑体" w:cs="宋体" w:hint="eastAsia"/>
          <w:bCs/>
          <w:kern w:val="0"/>
          <w:sz w:val="32"/>
          <w:szCs w:val="32"/>
        </w:rPr>
        <w:t>年财政拨款收支预算情况的总体说明</w:t>
      </w:r>
    </w:p>
    <w:p w:rsidR="00D16C59" w:rsidRDefault="00386BA5">
      <w:pPr>
        <w:adjustRightInd w:val="0"/>
        <w:snapToGrid w:val="0"/>
        <w:spacing w:line="600" w:lineRule="exact"/>
        <w:ind w:firstLine="640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2</w:t>
      </w:r>
      <w:r>
        <w:rPr>
          <w:rFonts w:ascii="仿宋_GB2312" w:eastAsia="仿宋_GB2312" w:hAnsi="宋体" w:hint="eastAsia"/>
          <w:kern w:val="0"/>
          <w:sz w:val="32"/>
          <w:szCs w:val="32"/>
        </w:rPr>
        <w:t>019</w:t>
      </w:r>
      <w:r>
        <w:rPr>
          <w:rFonts w:ascii="仿宋_GB2312" w:eastAsia="仿宋_GB2312" w:hAnsi="宋体" w:hint="eastAsia"/>
          <w:kern w:val="0"/>
          <w:sz w:val="32"/>
          <w:szCs w:val="32"/>
        </w:rPr>
        <w:t>年财政拨款收支总预算</w:t>
      </w:r>
      <w:r>
        <w:rPr>
          <w:rFonts w:ascii="宋体" w:hAnsi="宋体" w:cs="宋体" w:hint="eastAsia"/>
          <w:kern w:val="0"/>
          <w:sz w:val="32"/>
          <w:szCs w:val="32"/>
        </w:rPr>
        <w:t>417.91</w:t>
      </w:r>
      <w:r>
        <w:rPr>
          <w:rFonts w:ascii="仿宋_GB2312" w:eastAsia="仿宋_GB2312" w:hAnsi="宋体" w:hint="eastAsia"/>
          <w:kern w:val="0"/>
          <w:sz w:val="32"/>
          <w:szCs w:val="32"/>
        </w:rPr>
        <w:t>万元，其中</w:t>
      </w:r>
      <w:r>
        <w:rPr>
          <w:rFonts w:ascii="仿宋_GB2312" w:eastAsia="仿宋_GB2312" w:hAnsi="宋体" w:hint="eastAsia"/>
          <w:kern w:val="0"/>
          <w:sz w:val="32"/>
          <w:szCs w:val="32"/>
        </w:rPr>
        <w:t>2010701</w:t>
      </w:r>
      <w:r>
        <w:rPr>
          <w:rFonts w:ascii="仿宋_GB2312" w:eastAsia="仿宋_GB2312" w:hAnsi="宋体" w:hint="eastAsia"/>
          <w:kern w:val="0"/>
          <w:sz w:val="32"/>
          <w:szCs w:val="32"/>
        </w:rPr>
        <w:t>行政运行</w:t>
      </w:r>
      <w:r>
        <w:rPr>
          <w:rFonts w:ascii="仿宋_GB2312" w:eastAsia="仿宋_GB2312" w:hAnsi="宋体" w:hint="eastAsia"/>
          <w:kern w:val="0"/>
          <w:sz w:val="32"/>
          <w:szCs w:val="32"/>
        </w:rPr>
        <w:t>353.37</w:t>
      </w:r>
      <w:r>
        <w:rPr>
          <w:rFonts w:ascii="仿宋_GB2312" w:eastAsia="仿宋_GB2312" w:hAnsi="宋体" w:hint="eastAsia"/>
          <w:kern w:val="0"/>
          <w:sz w:val="32"/>
          <w:szCs w:val="32"/>
        </w:rPr>
        <w:t>万元，</w:t>
      </w:r>
      <w:r>
        <w:rPr>
          <w:rFonts w:ascii="仿宋_GB2312" w:eastAsia="仿宋_GB2312" w:hAnsi="宋体" w:hint="eastAsia"/>
          <w:kern w:val="0"/>
          <w:sz w:val="32"/>
          <w:szCs w:val="32"/>
        </w:rPr>
        <w:t>2080504</w:t>
      </w:r>
      <w:r>
        <w:rPr>
          <w:rFonts w:ascii="仿宋_GB2312" w:eastAsia="仿宋_GB2312" w:hAnsi="宋体" w:hint="eastAsia"/>
          <w:kern w:val="0"/>
          <w:sz w:val="32"/>
          <w:szCs w:val="32"/>
        </w:rPr>
        <w:t>未归口管理的行政单位离退休</w:t>
      </w:r>
      <w:r>
        <w:rPr>
          <w:rFonts w:ascii="仿宋_GB2312" w:eastAsia="仿宋_GB2312" w:hAnsi="宋体" w:hint="eastAsia"/>
          <w:kern w:val="0"/>
          <w:sz w:val="32"/>
          <w:szCs w:val="32"/>
        </w:rPr>
        <w:t>25.89</w:t>
      </w:r>
      <w:r>
        <w:rPr>
          <w:rFonts w:ascii="仿宋_GB2312" w:eastAsia="仿宋_GB2312" w:hAnsi="宋体" w:hint="eastAsia"/>
          <w:kern w:val="0"/>
          <w:sz w:val="32"/>
          <w:szCs w:val="32"/>
        </w:rPr>
        <w:t>万元，</w:t>
      </w:r>
      <w:r>
        <w:rPr>
          <w:rFonts w:ascii="仿宋_GB2312" w:eastAsia="仿宋_GB2312" w:hAnsi="宋体" w:hint="eastAsia"/>
          <w:kern w:val="0"/>
          <w:sz w:val="32"/>
          <w:szCs w:val="32"/>
        </w:rPr>
        <w:t>2080505</w:t>
      </w:r>
      <w:r>
        <w:rPr>
          <w:rFonts w:ascii="仿宋_GB2312" w:eastAsia="仿宋_GB2312" w:hAnsi="宋体" w:hint="eastAsia"/>
          <w:kern w:val="0"/>
          <w:sz w:val="32"/>
          <w:szCs w:val="32"/>
        </w:rPr>
        <w:t>机关事业单位基本养老保险缴费支出</w:t>
      </w:r>
      <w:r>
        <w:rPr>
          <w:rFonts w:ascii="仿宋_GB2312" w:eastAsia="仿宋_GB2312" w:hAnsi="宋体" w:hint="eastAsia"/>
          <w:kern w:val="0"/>
          <w:sz w:val="32"/>
          <w:szCs w:val="32"/>
        </w:rPr>
        <w:t>38.65</w:t>
      </w:r>
      <w:r>
        <w:rPr>
          <w:rFonts w:ascii="仿宋_GB2312" w:eastAsia="仿宋_GB2312" w:hAnsi="宋体" w:hint="eastAsia"/>
          <w:kern w:val="0"/>
          <w:sz w:val="32"/>
          <w:szCs w:val="32"/>
        </w:rPr>
        <w:t>万元。</w:t>
      </w:r>
    </w:p>
    <w:p w:rsidR="00D16C59" w:rsidRDefault="00386BA5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收入全部为一般公共预算拨款，无政府性基金预算拨款。</w:t>
      </w:r>
    </w:p>
    <w:p w:rsidR="00D16C59" w:rsidRDefault="00386BA5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支出预算包括：一般公共服务支出</w:t>
      </w:r>
      <w:r>
        <w:rPr>
          <w:rFonts w:ascii="仿宋_GB2312" w:eastAsia="仿宋_GB2312" w:hAnsi="宋体" w:hint="eastAsia"/>
          <w:kern w:val="0"/>
          <w:sz w:val="32"/>
          <w:szCs w:val="32"/>
        </w:rPr>
        <w:t>353.37</w:t>
      </w:r>
      <w:r>
        <w:rPr>
          <w:rFonts w:ascii="仿宋_GB2312" w:eastAsia="仿宋_GB2312" w:hAnsi="宋体" w:hint="eastAsia"/>
          <w:kern w:val="0"/>
          <w:sz w:val="32"/>
          <w:szCs w:val="32"/>
        </w:rPr>
        <w:t>万元，为</w:t>
      </w:r>
      <w:r>
        <w:rPr>
          <w:rFonts w:ascii="仿宋_GB2312" w:eastAsia="仿宋_GB2312" w:hAnsi="宋体" w:hint="eastAsia"/>
          <w:kern w:val="0"/>
          <w:sz w:val="32"/>
          <w:szCs w:val="32"/>
        </w:rPr>
        <w:t>2010701</w:t>
      </w:r>
      <w:r>
        <w:rPr>
          <w:rFonts w:ascii="仿宋_GB2312" w:eastAsia="仿宋_GB2312" w:hAnsi="宋体" w:hint="eastAsia"/>
          <w:kern w:val="0"/>
          <w:sz w:val="32"/>
          <w:szCs w:val="32"/>
        </w:rPr>
        <w:t>行政运行</w:t>
      </w:r>
      <w:r>
        <w:rPr>
          <w:rFonts w:ascii="仿宋_GB2312" w:eastAsia="仿宋_GB2312" w:hAnsi="宋体" w:hint="eastAsia"/>
          <w:kern w:val="0"/>
          <w:sz w:val="32"/>
          <w:szCs w:val="32"/>
        </w:rPr>
        <w:t>353.37</w:t>
      </w:r>
      <w:r>
        <w:rPr>
          <w:rFonts w:ascii="仿宋_GB2312" w:eastAsia="仿宋_GB2312" w:hAnsi="宋体" w:hint="eastAsia"/>
          <w:kern w:val="0"/>
          <w:sz w:val="32"/>
          <w:szCs w:val="32"/>
        </w:rPr>
        <w:t>万元；社会保障与就业支出</w:t>
      </w:r>
      <w:r>
        <w:rPr>
          <w:rFonts w:ascii="仿宋_GB2312" w:eastAsia="仿宋_GB2312" w:hAnsi="宋体" w:hint="eastAsia"/>
          <w:kern w:val="0"/>
          <w:sz w:val="32"/>
          <w:szCs w:val="32"/>
        </w:rPr>
        <w:t>64.54</w:t>
      </w:r>
      <w:r>
        <w:rPr>
          <w:rFonts w:ascii="仿宋_GB2312" w:eastAsia="仿宋_GB2312" w:hAnsi="宋体" w:hint="eastAsia"/>
          <w:kern w:val="0"/>
          <w:sz w:val="32"/>
          <w:szCs w:val="32"/>
        </w:rPr>
        <w:t>万元，其中</w:t>
      </w:r>
      <w:r>
        <w:rPr>
          <w:rFonts w:ascii="仿宋_GB2312" w:eastAsia="仿宋_GB2312" w:hAnsi="宋体" w:hint="eastAsia"/>
          <w:kern w:val="0"/>
          <w:sz w:val="32"/>
          <w:szCs w:val="32"/>
        </w:rPr>
        <w:t>2080504</w:t>
      </w:r>
      <w:r>
        <w:rPr>
          <w:rFonts w:ascii="仿宋_GB2312" w:eastAsia="仿宋_GB2312" w:hAnsi="宋体" w:hint="eastAsia"/>
          <w:kern w:val="0"/>
          <w:sz w:val="32"/>
          <w:szCs w:val="32"/>
        </w:rPr>
        <w:t>未归口管理的行政单位离退休</w:t>
      </w:r>
      <w:r>
        <w:rPr>
          <w:rFonts w:ascii="仿宋_GB2312" w:eastAsia="仿宋_GB2312" w:hAnsi="宋体" w:hint="eastAsia"/>
          <w:kern w:val="0"/>
          <w:sz w:val="32"/>
          <w:szCs w:val="32"/>
        </w:rPr>
        <w:t>25.89</w:t>
      </w:r>
      <w:r>
        <w:rPr>
          <w:rFonts w:ascii="仿宋_GB2312" w:eastAsia="仿宋_GB2312" w:hAnsi="宋体" w:hint="eastAsia"/>
          <w:kern w:val="0"/>
          <w:sz w:val="32"/>
          <w:szCs w:val="32"/>
        </w:rPr>
        <w:t>万元，</w:t>
      </w:r>
      <w:r>
        <w:rPr>
          <w:rFonts w:ascii="仿宋_GB2312" w:eastAsia="仿宋_GB2312" w:hAnsi="宋体" w:hint="eastAsia"/>
          <w:kern w:val="0"/>
          <w:sz w:val="32"/>
          <w:szCs w:val="32"/>
        </w:rPr>
        <w:t>2080505</w:t>
      </w:r>
      <w:r>
        <w:rPr>
          <w:rFonts w:ascii="仿宋_GB2312" w:eastAsia="仿宋_GB2312" w:hAnsi="宋体" w:hint="eastAsia"/>
          <w:kern w:val="0"/>
          <w:sz w:val="32"/>
          <w:szCs w:val="32"/>
        </w:rPr>
        <w:t>机关事业单位基本养老保险缴费支出</w:t>
      </w:r>
      <w:r>
        <w:rPr>
          <w:rFonts w:ascii="仿宋_GB2312" w:eastAsia="仿宋_GB2312" w:hAnsi="宋体" w:hint="eastAsia"/>
          <w:kern w:val="0"/>
          <w:sz w:val="32"/>
          <w:szCs w:val="32"/>
        </w:rPr>
        <w:t>38.65</w:t>
      </w:r>
      <w:r>
        <w:rPr>
          <w:rFonts w:ascii="仿宋_GB2312" w:eastAsia="仿宋_GB2312" w:hAnsi="宋体" w:hint="eastAsia"/>
          <w:kern w:val="0"/>
          <w:sz w:val="32"/>
          <w:szCs w:val="32"/>
        </w:rPr>
        <w:t>万元。</w:t>
      </w:r>
    </w:p>
    <w:p w:rsidR="00D16C59" w:rsidRDefault="00386BA5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主要用于发放按照国家政策执行属地标准的工资项目，如规范津贴补贴、奖励性补贴</w:t>
      </w:r>
      <w:r>
        <w:rPr>
          <w:rFonts w:ascii="仿宋_GB2312" w:eastAsia="仿宋_GB2312" w:hAnsi="宋体" w:hint="eastAsia"/>
          <w:kern w:val="0"/>
          <w:sz w:val="32"/>
          <w:szCs w:val="32"/>
        </w:rPr>
        <w:t>、改革性补贴等，上述工资项目涉及的养老保险缴费、医疗保险缴费、住房公积金等单位按照规定缴存部分；按照国家政策执行地方标准的丧葬费、遗属补助等。</w:t>
      </w:r>
    </w:p>
    <w:p w:rsidR="00D16C59" w:rsidRDefault="00386BA5">
      <w:pPr>
        <w:widowControl/>
        <w:adjustRightInd w:val="0"/>
        <w:snapToGrid w:val="0"/>
        <w:spacing w:line="600" w:lineRule="exact"/>
        <w:ind w:firstLineChars="200" w:firstLine="640"/>
        <w:outlineLvl w:val="1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五、关于</w:t>
      </w:r>
      <w:r>
        <w:rPr>
          <w:rFonts w:ascii="仿宋_GB2312" w:eastAsia="仿宋_GB2312" w:hAnsi="微软雅黑" w:cs="仿宋_GB2312" w:hint="eastAsia"/>
          <w:b/>
          <w:bCs/>
          <w:color w:val="333333"/>
          <w:kern w:val="0"/>
          <w:sz w:val="32"/>
          <w:szCs w:val="32"/>
        </w:rPr>
        <w:t>国家</w:t>
      </w:r>
      <w:r>
        <w:rPr>
          <w:rFonts w:ascii="仿宋_GB2312" w:eastAsia="仿宋_GB2312" w:hAnsi="微软雅黑" w:cs="仿宋_GB2312"/>
          <w:b/>
          <w:bCs/>
          <w:color w:val="333333"/>
          <w:kern w:val="0"/>
          <w:sz w:val="32"/>
          <w:szCs w:val="32"/>
        </w:rPr>
        <w:t>税务总局</w:t>
      </w:r>
      <w:r>
        <w:rPr>
          <w:rFonts w:ascii="仿宋_GB2312" w:eastAsia="仿宋_GB2312" w:hAnsi="宋体" w:hint="eastAsia"/>
          <w:b/>
          <w:bCs/>
          <w:kern w:val="0"/>
          <w:sz w:val="32"/>
          <w:szCs w:val="32"/>
        </w:rPr>
        <w:t>昌吉国家农业科技园区</w:t>
      </w:r>
      <w:r>
        <w:rPr>
          <w:rFonts w:ascii="黑体" w:eastAsia="黑体" w:hAnsi="宋体" w:cs="宋体" w:hint="eastAsia"/>
          <w:kern w:val="0"/>
          <w:sz w:val="32"/>
          <w:szCs w:val="32"/>
        </w:rPr>
        <w:t>税务局</w:t>
      </w:r>
      <w:r>
        <w:rPr>
          <w:rFonts w:ascii="黑体" w:eastAsia="黑体" w:hAnsi="黑体" w:hint="eastAsia"/>
          <w:kern w:val="0"/>
          <w:sz w:val="32"/>
          <w:szCs w:val="32"/>
        </w:rPr>
        <w:t>2019</w:t>
      </w:r>
      <w:r>
        <w:rPr>
          <w:rFonts w:ascii="黑体" w:eastAsia="黑体" w:hAnsi="黑体" w:hint="eastAsia"/>
          <w:kern w:val="0"/>
          <w:sz w:val="32"/>
          <w:szCs w:val="32"/>
        </w:rPr>
        <w:t>年一般公共预算当年拨款情况说明</w:t>
      </w:r>
    </w:p>
    <w:p w:rsidR="00D16C59" w:rsidRDefault="00386BA5">
      <w:pPr>
        <w:widowControl/>
        <w:adjustRightInd w:val="0"/>
        <w:snapToGrid w:val="0"/>
        <w:spacing w:line="600" w:lineRule="exact"/>
        <w:ind w:firstLine="642"/>
        <w:jc w:val="left"/>
        <w:rPr>
          <w:rFonts w:ascii="楷体_GB2312" w:eastAsia="楷体_GB2312" w:hAnsi="宋体" w:cs="宋体"/>
          <w:b/>
          <w:kern w:val="0"/>
          <w:sz w:val="32"/>
          <w:szCs w:val="32"/>
        </w:rPr>
      </w:pPr>
      <w:r>
        <w:rPr>
          <w:rFonts w:ascii="楷体_GB2312" w:eastAsia="楷体_GB2312" w:hAnsi="宋体" w:cs="宋体" w:hint="eastAsia"/>
          <w:b/>
          <w:kern w:val="0"/>
          <w:sz w:val="32"/>
          <w:szCs w:val="32"/>
        </w:rPr>
        <w:t>（一）一般公用预算当年拨款规模变化情况</w:t>
      </w:r>
    </w:p>
    <w:p w:rsidR="00D16C59" w:rsidRDefault="00386BA5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微软雅黑" w:cs="仿宋_GB2312" w:hint="eastAsia"/>
          <w:color w:val="333333"/>
          <w:kern w:val="0"/>
          <w:sz w:val="32"/>
          <w:szCs w:val="32"/>
        </w:rPr>
        <w:t>国家</w:t>
      </w:r>
      <w:r>
        <w:rPr>
          <w:rFonts w:ascii="仿宋_GB2312" w:eastAsia="仿宋_GB2312" w:hAnsi="微软雅黑" w:cs="仿宋_GB2312"/>
          <w:color w:val="333333"/>
          <w:kern w:val="0"/>
          <w:sz w:val="32"/>
          <w:szCs w:val="32"/>
        </w:rPr>
        <w:t>税务总局</w:t>
      </w:r>
      <w:r>
        <w:rPr>
          <w:rFonts w:ascii="仿宋_GB2312" w:eastAsia="仿宋_GB2312" w:hAnsi="宋体" w:hint="eastAsia"/>
          <w:kern w:val="0"/>
          <w:sz w:val="32"/>
          <w:szCs w:val="32"/>
        </w:rPr>
        <w:t>昌吉国家农业科技园区</w:t>
      </w:r>
      <w:r>
        <w:rPr>
          <w:rFonts w:ascii="黑体" w:eastAsia="黑体" w:hAnsi="宋体" w:cs="宋体" w:hint="eastAsia"/>
          <w:kern w:val="0"/>
          <w:sz w:val="32"/>
          <w:szCs w:val="32"/>
        </w:rPr>
        <w:t>税务局</w:t>
      </w:r>
      <w:r>
        <w:rPr>
          <w:rFonts w:ascii="仿宋_GB2312" w:eastAsia="仿宋_GB2312" w:hAnsi="宋体" w:hint="eastAsia"/>
          <w:kern w:val="0"/>
          <w:sz w:val="32"/>
          <w:szCs w:val="32"/>
        </w:rPr>
        <w:t>20</w:t>
      </w:r>
      <w:r>
        <w:rPr>
          <w:rFonts w:ascii="仿宋_GB2312" w:eastAsia="仿宋_GB2312" w:hAnsi="宋体" w:hint="eastAsia"/>
          <w:b/>
          <w:bCs/>
          <w:kern w:val="0"/>
          <w:sz w:val="32"/>
          <w:szCs w:val="32"/>
        </w:rPr>
        <w:t>1</w:t>
      </w:r>
      <w:r>
        <w:rPr>
          <w:rFonts w:ascii="仿宋_GB2312" w:eastAsia="仿宋_GB2312" w:hAnsi="宋体" w:hint="eastAsia"/>
          <w:kern w:val="0"/>
          <w:sz w:val="32"/>
          <w:szCs w:val="32"/>
        </w:rPr>
        <w:t>9</w:t>
      </w:r>
      <w:r>
        <w:rPr>
          <w:rFonts w:ascii="仿宋_GB2312" w:eastAsia="仿宋_GB2312" w:hAnsi="宋体" w:hint="eastAsia"/>
          <w:kern w:val="0"/>
          <w:sz w:val="32"/>
          <w:szCs w:val="32"/>
        </w:rPr>
        <w:t>年一般公共预算拨款基本支出</w:t>
      </w:r>
      <w:r>
        <w:rPr>
          <w:rFonts w:ascii="仿宋_GB2312" w:eastAsia="仿宋_GB2312" w:hAnsi="宋体" w:hint="eastAsia"/>
          <w:kern w:val="0"/>
          <w:sz w:val="32"/>
          <w:szCs w:val="32"/>
        </w:rPr>
        <w:t>417.91</w:t>
      </w:r>
      <w:r>
        <w:rPr>
          <w:rFonts w:ascii="仿宋_GB2312" w:eastAsia="仿宋_GB2312" w:hAnsi="宋体" w:hint="eastAsia"/>
          <w:kern w:val="0"/>
          <w:sz w:val="32"/>
          <w:szCs w:val="32"/>
        </w:rPr>
        <w:t>万元，比上年执行数</w:t>
      </w:r>
      <w:r>
        <w:rPr>
          <w:rFonts w:ascii="仿宋_GB2312" w:eastAsia="仿宋_GB2312" w:hAnsi="宋体" w:hint="eastAsia"/>
          <w:kern w:val="0"/>
          <w:sz w:val="32"/>
          <w:szCs w:val="32"/>
        </w:rPr>
        <w:t>增加</w:t>
      </w:r>
      <w:r>
        <w:rPr>
          <w:rFonts w:ascii="仿宋_GB2312" w:eastAsia="仿宋_GB2312" w:hAnsi="宋体" w:hint="eastAsia"/>
          <w:kern w:val="0"/>
          <w:sz w:val="32"/>
          <w:szCs w:val="32"/>
        </w:rPr>
        <w:lastRenderedPageBreak/>
        <w:t>0.56</w:t>
      </w:r>
      <w:r>
        <w:rPr>
          <w:rFonts w:ascii="仿宋_GB2312" w:eastAsia="仿宋_GB2312" w:hAnsi="宋体" w:hint="eastAsia"/>
          <w:kern w:val="0"/>
          <w:sz w:val="32"/>
          <w:szCs w:val="32"/>
        </w:rPr>
        <w:t>万元。主要原因一是国地税征管体制改革，经费保障模式改变；</w:t>
      </w:r>
    </w:p>
    <w:p w:rsidR="00D16C59" w:rsidRDefault="00386BA5">
      <w:pPr>
        <w:widowControl/>
        <w:adjustRightInd w:val="0"/>
        <w:snapToGrid w:val="0"/>
        <w:spacing w:line="600" w:lineRule="exact"/>
        <w:ind w:firstLine="642"/>
        <w:jc w:val="left"/>
        <w:rPr>
          <w:rFonts w:ascii="楷体_GB2312" w:eastAsia="楷体_GB2312" w:hAnsi="宋体" w:cs="宋体"/>
          <w:b/>
          <w:kern w:val="0"/>
          <w:sz w:val="32"/>
          <w:szCs w:val="32"/>
        </w:rPr>
      </w:pPr>
      <w:r>
        <w:rPr>
          <w:rFonts w:ascii="楷体_GB2312" w:eastAsia="楷体_GB2312" w:hAnsi="宋体" w:cs="宋体" w:hint="eastAsia"/>
          <w:b/>
          <w:kern w:val="0"/>
          <w:sz w:val="32"/>
          <w:szCs w:val="32"/>
        </w:rPr>
        <w:t>（二）一般公共预算当年拨款结构情况</w:t>
      </w:r>
    </w:p>
    <w:p w:rsidR="00D16C59" w:rsidRDefault="00386BA5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1.</w:t>
      </w:r>
      <w:r>
        <w:rPr>
          <w:rFonts w:ascii="仿宋_GB2312" w:eastAsia="仿宋_GB2312" w:hAnsi="宋体" w:hint="eastAsia"/>
          <w:kern w:val="0"/>
          <w:sz w:val="32"/>
          <w:szCs w:val="32"/>
        </w:rPr>
        <w:t>一般公共服务（类）</w:t>
      </w:r>
      <w:r>
        <w:rPr>
          <w:rFonts w:ascii="仿宋_GB2312" w:eastAsia="仿宋_GB2312" w:hAnsi="宋体" w:hint="eastAsia"/>
          <w:kern w:val="0"/>
          <w:sz w:val="32"/>
          <w:szCs w:val="32"/>
        </w:rPr>
        <w:t>353.3</w:t>
      </w:r>
      <w:r>
        <w:rPr>
          <w:rFonts w:ascii="仿宋_GB2312" w:eastAsia="仿宋_GB2312" w:hAnsi="宋体" w:hint="eastAsia"/>
          <w:kern w:val="0"/>
          <w:sz w:val="32"/>
          <w:szCs w:val="32"/>
        </w:rPr>
        <w:t>7</w:t>
      </w:r>
      <w:r>
        <w:rPr>
          <w:rFonts w:ascii="仿宋_GB2312" w:eastAsia="仿宋_GB2312" w:hAnsi="宋体" w:hint="eastAsia"/>
          <w:kern w:val="0"/>
          <w:sz w:val="32"/>
          <w:szCs w:val="32"/>
        </w:rPr>
        <w:t>万元，占</w:t>
      </w:r>
      <w:r>
        <w:rPr>
          <w:rFonts w:ascii="仿宋_GB2312" w:eastAsia="仿宋_GB2312" w:hAnsi="宋体" w:hint="eastAsia"/>
          <w:kern w:val="0"/>
          <w:sz w:val="32"/>
          <w:szCs w:val="32"/>
        </w:rPr>
        <w:t>85</w:t>
      </w:r>
      <w:r>
        <w:rPr>
          <w:rFonts w:ascii="仿宋_GB2312" w:eastAsia="仿宋_GB2312" w:hAnsi="宋体" w:hint="eastAsia"/>
          <w:kern w:val="0"/>
          <w:sz w:val="32"/>
          <w:szCs w:val="32"/>
        </w:rPr>
        <w:t>%</w:t>
      </w:r>
      <w:r>
        <w:rPr>
          <w:rFonts w:ascii="仿宋_GB2312" w:eastAsia="仿宋_GB2312" w:hAnsi="宋体" w:hint="eastAsia"/>
          <w:kern w:val="0"/>
          <w:sz w:val="32"/>
          <w:szCs w:val="32"/>
        </w:rPr>
        <w:t>。其中</w:t>
      </w:r>
      <w:r>
        <w:rPr>
          <w:rFonts w:ascii="仿宋_GB2312" w:eastAsia="仿宋_GB2312" w:hAnsi="宋体" w:hint="eastAsia"/>
          <w:kern w:val="0"/>
          <w:sz w:val="32"/>
          <w:szCs w:val="32"/>
        </w:rPr>
        <w:t>2010701</w:t>
      </w:r>
      <w:r>
        <w:rPr>
          <w:rFonts w:ascii="仿宋_GB2312" w:eastAsia="仿宋_GB2312" w:hAnsi="宋体" w:hint="eastAsia"/>
          <w:kern w:val="0"/>
          <w:sz w:val="32"/>
          <w:szCs w:val="32"/>
        </w:rPr>
        <w:t>行政运行</w:t>
      </w:r>
      <w:r>
        <w:rPr>
          <w:rFonts w:ascii="仿宋_GB2312" w:eastAsia="仿宋_GB2312" w:hAnsi="宋体" w:hint="eastAsia"/>
          <w:kern w:val="0"/>
          <w:sz w:val="32"/>
          <w:szCs w:val="32"/>
        </w:rPr>
        <w:t>353.37</w:t>
      </w:r>
      <w:r>
        <w:rPr>
          <w:rFonts w:ascii="仿宋_GB2312" w:eastAsia="仿宋_GB2312" w:hAnsi="宋体" w:hint="eastAsia"/>
          <w:kern w:val="0"/>
          <w:sz w:val="32"/>
          <w:szCs w:val="32"/>
        </w:rPr>
        <w:t>万元。</w:t>
      </w:r>
    </w:p>
    <w:p w:rsidR="00D16C59" w:rsidRDefault="00386BA5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 xml:space="preserve">2. </w:t>
      </w:r>
      <w:r>
        <w:rPr>
          <w:rFonts w:ascii="仿宋_GB2312" w:eastAsia="仿宋_GB2312" w:hAnsi="宋体" w:hint="eastAsia"/>
          <w:kern w:val="0"/>
          <w:sz w:val="32"/>
          <w:szCs w:val="32"/>
        </w:rPr>
        <w:t>社会保障与就业支出</w:t>
      </w:r>
      <w:r>
        <w:rPr>
          <w:rFonts w:ascii="仿宋_GB2312" w:eastAsia="仿宋_GB2312" w:hAnsi="宋体" w:hint="eastAsia"/>
          <w:kern w:val="0"/>
          <w:sz w:val="32"/>
          <w:szCs w:val="32"/>
        </w:rPr>
        <w:t>64.54</w:t>
      </w:r>
      <w:r>
        <w:rPr>
          <w:rFonts w:ascii="仿宋_GB2312" w:eastAsia="仿宋_GB2312" w:hAnsi="宋体" w:hint="eastAsia"/>
          <w:kern w:val="0"/>
          <w:sz w:val="32"/>
          <w:szCs w:val="32"/>
        </w:rPr>
        <w:t>万元，占</w:t>
      </w:r>
      <w:r>
        <w:rPr>
          <w:rFonts w:ascii="仿宋_GB2312" w:eastAsia="仿宋_GB2312" w:hAnsi="宋体" w:hint="eastAsia"/>
          <w:kern w:val="0"/>
          <w:sz w:val="32"/>
          <w:szCs w:val="32"/>
        </w:rPr>
        <w:t>18</w:t>
      </w:r>
      <w:r>
        <w:rPr>
          <w:rFonts w:ascii="仿宋_GB2312" w:eastAsia="仿宋_GB2312" w:hAnsi="宋体" w:hint="eastAsia"/>
          <w:kern w:val="0"/>
          <w:sz w:val="32"/>
          <w:szCs w:val="32"/>
        </w:rPr>
        <w:t>％。其中</w:t>
      </w:r>
      <w:r>
        <w:rPr>
          <w:rFonts w:ascii="仿宋_GB2312" w:eastAsia="仿宋_GB2312" w:hAnsi="宋体" w:hint="eastAsia"/>
          <w:kern w:val="0"/>
          <w:sz w:val="32"/>
          <w:szCs w:val="32"/>
        </w:rPr>
        <w:t>2080504</w:t>
      </w:r>
      <w:r>
        <w:rPr>
          <w:rFonts w:ascii="仿宋_GB2312" w:eastAsia="仿宋_GB2312" w:hAnsi="宋体" w:hint="eastAsia"/>
          <w:kern w:val="0"/>
          <w:sz w:val="32"/>
          <w:szCs w:val="32"/>
        </w:rPr>
        <w:t>未归口管理的行政单位离退休</w:t>
      </w:r>
      <w:r>
        <w:rPr>
          <w:rFonts w:ascii="仿宋_GB2312" w:eastAsia="仿宋_GB2312" w:hAnsi="宋体" w:hint="eastAsia"/>
          <w:kern w:val="0"/>
          <w:sz w:val="32"/>
          <w:szCs w:val="32"/>
        </w:rPr>
        <w:t>64.54</w:t>
      </w:r>
      <w:r>
        <w:rPr>
          <w:rFonts w:ascii="仿宋_GB2312" w:eastAsia="仿宋_GB2312" w:hAnsi="宋体" w:hint="eastAsia"/>
          <w:kern w:val="0"/>
          <w:sz w:val="32"/>
          <w:szCs w:val="32"/>
        </w:rPr>
        <w:t>万元，</w:t>
      </w:r>
      <w:r>
        <w:rPr>
          <w:rFonts w:ascii="仿宋_GB2312" w:eastAsia="仿宋_GB2312" w:hAnsi="宋体" w:hint="eastAsia"/>
          <w:kern w:val="0"/>
          <w:sz w:val="32"/>
          <w:szCs w:val="32"/>
        </w:rPr>
        <w:t>2080505</w:t>
      </w:r>
      <w:r>
        <w:rPr>
          <w:rFonts w:ascii="仿宋_GB2312" w:eastAsia="仿宋_GB2312" w:hAnsi="宋体" w:hint="eastAsia"/>
          <w:kern w:val="0"/>
          <w:sz w:val="32"/>
          <w:szCs w:val="32"/>
        </w:rPr>
        <w:t>机关事业单位基本养老保险缴费支出</w:t>
      </w:r>
      <w:r>
        <w:rPr>
          <w:rFonts w:ascii="仿宋_GB2312" w:eastAsia="仿宋_GB2312" w:hAnsi="宋体" w:hint="eastAsia"/>
          <w:kern w:val="0"/>
          <w:sz w:val="32"/>
          <w:szCs w:val="32"/>
        </w:rPr>
        <w:t>38.65</w:t>
      </w:r>
      <w:r>
        <w:rPr>
          <w:rFonts w:ascii="仿宋_GB2312" w:eastAsia="仿宋_GB2312" w:hAnsi="宋体" w:hint="eastAsia"/>
          <w:kern w:val="0"/>
          <w:sz w:val="32"/>
          <w:szCs w:val="32"/>
        </w:rPr>
        <w:t>万元。</w:t>
      </w:r>
    </w:p>
    <w:p w:rsidR="00D16C59" w:rsidRDefault="00386BA5">
      <w:pPr>
        <w:widowControl/>
        <w:adjustRightInd w:val="0"/>
        <w:snapToGrid w:val="0"/>
        <w:spacing w:line="600" w:lineRule="exact"/>
        <w:ind w:firstLine="642"/>
        <w:jc w:val="left"/>
        <w:rPr>
          <w:rFonts w:ascii="楷体_GB2312" w:eastAsia="楷体_GB2312" w:hAnsi="宋体" w:cs="宋体"/>
          <w:b/>
          <w:kern w:val="0"/>
          <w:sz w:val="32"/>
          <w:szCs w:val="32"/>
        </w:rPr>
      </w:pPr>
      <w:r>
        <w:rPr>
          <w:rFonts w:ascii="楷体_GB2312" w:eastAsia="楷体_GB2312" w:hAnsi="宋体" w:cs="宋体" w:hint="eastAsia"/>
          <w:b/>
          <w:kern w:val="0"/>
          <w:sz w:val="32"/>
          <w:szCs w:val="32"/>
        </w:rPr>
        <w:t>（三）一般公共预算当年拨款具体使用情况</w:t>
      </w:r>
    </w:p>
    <w:p w:rsidR="00D16C59" w:rsidRDefault="00386BA5">
      <w:pPr>
        <w:widowControl/>
        <w:adjustRightInd w:val="0"/>
        <w:snapToGrid w:val="0"/>
        <w:spacing w:line="600" w:lineRule="exact"/>
        <w:ind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1.</w:t>
      </w:r>
      <w:r>
        <w:rPr>
          <w:rFonts w:ascii="仿宋_GB2312" w:eastAsia="仿宋_GB2312" w:hAnsi="宋体" w:cs="宋体"/>
          <w:kern w:val="0"/>
          <w:sz w:val="32"/>
          <w:szCs w:val="32"/>
        </w:rPr>
        <w:t>一般公共服务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201</w:t>
      </w:r>
      <w:r>
        <w:rPr>
          <w:rFonts w:ascii="仿宋_GB2312" w:eastAsia="仿宋_GB2312" w:hAnsi="宋体" w:cs="宋体"/>
          <w:kern w:val="0"/>
          <w:sz w:val="32"/>
          <w:szCs w:val="32"/>
        </w:rPr>
        <w:t>（类）财政事务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07</w:t>
      </w:r>
      <w:r>
        <w:rPr>
          <w:rFonts w:ascii="仿宋_GB2312" w:eastAsia="仿宋_GB2312" w:hAnsi="宋体" w:cs="宋体"/>
          <w:kern w:val="0"/>
          <w:sz w:val="32"/>
          <w:szCs w:val="32"/>
        </w:rPr>
        <w:t>（款）行政运行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02</w:t>
      </w:r>
      <w:r>
        <w:rPr>
          <w:rFonts w:ascii="仿宋_GB2312" w:eastAsia="仿宋_GB2312" w:hAnsi="宋体" w:cs="宋体"/>
          <w:kern w:val="0"/>
          <w:sz w:val="32"/>
          <w:szCs w:val="32"/>
        </w:rPr>
        <w:t>（项）</w:t>
      </w:r>
      <w:r>
        <w:rPr>
          <w:rFonts w:ascii="仿宋_GB2312" w:eastAsia="仿宋_GB2312" w:hAnsi="宋体" w:cs="宋体"/>
          <w:kern w:val="0"/>
          <w:sz w:val="32"/>
          <w:szCs w:val="32"/>
        </w:rPr>
        <w:t>: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2019</w:t>
      </w:r>
      <w:r>
        <w:rPr>
          <w:rFonts w:ascii="仿宋_GB2312" w:eastAsia="仿宋_GB2312" w:hAnsi="宋体" w:cs="宋体"/>
          <w:kern w:val="0"/>
          <w:sz w:val="32"/>
          <w:szCs w:val="32"/>
        </w:rPr>
        <w:t>年预算数为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353.37</w:t>
      </w:r>
      <w:r>
        <w:rPr>
          <w:rFonts w:ascii="仿宋_GB2312" w:eastAsia="仿宋_GB2312" w:hAnsi="宋体" w:cs="宋体"/>
          <w:kern w:val="0"/>
          <w:sz w:val="32"/>
          <w:szCs w:val="32"/>
        </w:rPr>
        <w:t>万元，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比上年执行数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增加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28.73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万元，主要原因</w:t>
      </w:r>
      <w:r>
        <w:rPr>
          <w:rFonts w:ascii="仿宋_GB2312" w:eastAsia="仿宋_GB2312" w:hAnsi="宋体" w:hint="eastAsia"/>
          <w:kern w:val="0"/>
          <w:sz w:val="32"/>
          <w:szCs w:val="32"/>
        </w:rPr>
        <w:t>是国地税征管体制改革，经费保障模式改变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D16C59" w:rsidRDefault="00386BA5">
      <w:pPr>
        <w:adjustRightInd w:val="0"/>
        <w:snapToGrid w:val="0"/>
        <w:spacing w:line="600" w:lineRule="exact"/>
        <w:ind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楷体_GB2312" w:eastAsia="楷体_GB2312" w:hAnsi="宋体" w:cs="宋体" w:hint="eastAsia"/>
          <w:kern w:val="0"/>
          <w:sz w:val="32"/>
          <w:szCs w:val="32"/>
        </w:rPr>
        <w:t>2.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宋体"/>
          <w:kern w:val="0"/>
          <w:sz w:val="32"/>
          <w:szCs w:val="32"/>
        </w:rPr>
        <w:t>一般公共服务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208</w:t>
      </w:r>
      <w:r>
        <w:rPr>
          <w:rFonts w:ascii="仿宋_GB2312" w:eastAsia="仿宋_GB2312" w:hAnsi="宋体" w:cs="宋体"/>
          <w:kern w:val="0"/>
          <w:sz w:val="32"/>
          <w:szCs w:val="32"/>
        </w:rPr>
        <w:t>（类）财政事务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05</w:t>
      </w:r>
      <w:r>
        <w:rPr>
          <w:rFonts w:ascii="仿宋_GB2312" w:eastAsia="仿宋_GB2312" w:hAnsi="宋体" w:cs="宋体"/>
          <w:kern w:val="0"/>
          <w:sz w:val="32"/>
          <w:szCs w:val="32"/>
        </w:rPr>
        <w:t>（款）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未归口管理的行政单位离退休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04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（项）：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2019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年预算数为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25.89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万元，比上年执行数增加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15.51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万元，主要原因是退休人数较合并前增加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6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人。</w:t>
      </w:r>
    </w:p>
    <w:p w:rsidR="00D16C59" w:rsidRDefault="00386BA5">
      <w:pPr>
        <w:adjustRightInd w:val="0"/>
        <w:snapToGrid w:val="0"/>
        <w:spacing w:line="600" w:lineRule="exact"/>
        <w:ind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宋体"/>
          <w:kern w:val="0"/>
          <w:sz w:val="32"/>
          <w:szCs w:val="32"/>
        </w:rPr>
        <w:t>一般公共服务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208</w:t>
      </w:r>
      <w:r>
        <w:rPr>
          <w:rFonts w:ascii="仿宋_GB2312" w:eastAsia="仿宋_GB2312" w:hAnsi="宋体" w:cs="宋体"/>
          <w:kern w:val="0"/>
          <w:sz w:val="32"/>
          <w:szCs w:val="32"/>
        </w:rPr>
        <w:t>（类）财政事务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05</w:t>
      </w:r>
      <w:r>
        <w:rPr>
          <w:rFonts w:ascii="仿宋_GB2312" w:eastAsia="仿宋_GB2312" w:hAnsi="宋体" w:cs="宋体"/>
          <w:kern w:val="0"/>
          <w:sz w:val="32"/>
          <w:szCs w:val="32"/>
        </w:rPr>
        <w:t>（款）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机关事业单位基本养老保险缴费支出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05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（项）：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2019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年预算数为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38.65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万元，比上年执行数减少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1.01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主要原因是自治区财政经费保障范围变化，养老金提取基数降低。</w:t>
      </w:r>
    </w:p>
    <w:p w:rsidR="00D16C59" w:rsidRDefault="00386BA5">
      <w:pPr>
        <w:widowControl/>
        <w:spacing w:line="580" w:lineRule="exact"/>
        <w:ind w:firstLine="640"/>
        <w:jc w:val="left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六、关于</w:t>
      </w:r>
      <w:r>
        <w:rPr>
          <w:rFonts w:ascii="仿宋_GB2312" w:eastAsia="仿宋_GB2312" w:hAnsi="微软雅黑" w:cs="仿宋_GB2312" w:hint="eastAsia"/>
          <w:b/>
          <w:bCs/>
          <w:color w:val="333333"/>
          <w:kern w:val="0"/>
          <w:sz w:val="32"/>
          <w:szCs w:val="32"/>
        </w:rPr>
        <w:t>国家</w:t>
      </w:r>
      <w:r>
        <w:rPr>
          <w:rFonts w:ascii="仿宋_GB2312" w:eastAsia="仿宋_GB2312" w:hAnsi="微软雅黑" w:cs="仿宋_GB2312"/>
          <w:b/>
          <w:bCs/>
          <w:color w:val="333333"/>
          <w:kern w:val="0"/>
          <w:sz w:val="32"/>
          <w:szCs w:val="32"/>
        </w:rPr>
        <w:t>税务总局</w:t>
      </w:r>
      <w:r>
        <w:rPr>
          <w:rFonts w:ascii="仿宋_GB2312" w:eastAsia="仿宋_GB2312" w:hAnsi="宋体" w:hint="eastAsia"/>
          <w:b/>
          <w:bCs/>
          <w:kern w:val="0"/>
          <w:sz w:val="32"/>
          <w:szCs w:val="32"/>
        </w:rPr>
        <w:t>昌吉国家农业科技园区</w:t>
      </w:r>
      <w:r>
        <w:rPr>
          <w:rFonts w:ascii="黑体" w:eastAsia="黑体" w:hAnsi="宋体" w:cs="宋体" w:hint="eastAsia"/>
          <w:kern w:val="0"/>
          <w:sz w:val="32"/>
          <w:szCs w:val="32"/>
        </w:rPr>
        <w:t>税务局</w:t>
      </w:r>
      <w:r>
        <w:rPr>
          <w:rFonts w:ascii="黑体" w:eastAsia="黑体" w:hAnsi="宋体" w:cs="宋体" w:hint="eastAsia"/>
          <w:kern w:val="0"/>
          <w:sz w:val="32"/>
          <w:szCs w:val="32"/>
        </w:rPr>
        <w:t>2019</w:t>
      </w:r>
      <w:r>
        <w:rPr>
          <w:rFonts w:ascii="黑体" w:eastAsia="黑体" w:hAnsi="宋体" w:cs="宋体" w:hint="eastAsia"/>
          <w:kern w:val="0"/>
          <w:sz w:val="32"/>
          <w:szCs w:val="32"/>
        </w:rPr>
        <w:t>年一般公共预算基本支出情况说明</w:t>
      </w:r>
    </w:p>
    <w:p w:rsidR="00D16C59" w:rsidRDefault="00386BA5">
      <w:pPr>
        <w:widowControl/>
        <w:adjustRightInd w:val="0"/>
        <w:snapToGrid w:val="0"/>
        <w:spacing w:line="600" w:lineRule="exact"/>
        <w:ind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微软雅黑" w:cs="仿宋_GB2312" w:hint="eastAsia"/>
          <w:color w:val="333333"/>
          <w:kern w:val="0"/>
          <w:sz w:val="32"/>
          <w:szCs w:val="32"/>
        </w:rPr>
        <w:lastRenderedPageBreak/>
        <w:t>国家</w:t>
      </w:r>
      <w:r>
        <w:rPr>
          <w:rFonts w:ascii="仿宋_GB2312" w:eastAsia="仿宋_GB2312" w:hAnsi="微软雅黑" w:cs="仿宋_GB2312"/>
          <w:color w:val="333333"/>
          <w:kern w:val="0"/>
          <w:sz w:val="32"/>
          <w:szCs w:val="32"/>
        </w:rPr>
        <w:t>税务总局</w:t>
      </w:r>
      <w:r>
        <w:rPr>
          <w:rFonts w:ascii="仿宋_GB2312" w:eastAsia="仿宋_GB2312" w:hAnsi="宋体" w:hint="eastAsia"/>
          <w:kern w:val="0"/>
          <w:sz w:val="32"/>
          <w:szCs w:val="32"/>
        </w:rPr>
        <w:t>昌吉国家农业科技园区</w:t>
      </w:r>
      <w:r>
        <w:rPr>
          <w:rFonts w:ascii="仿宋_GB2312" w:eastAsia="仿宋_GB2312" w:hAnsi="宋体" w:hint="eastAsia"/>
          <w:kern w:val="0"/>
          <w:sz w:val="32"/>
          <w:szCs w:val="32"/>
        </w:rPr>
        <w:t>税务局</w:t>
      </w:r>
      <w:r>
        <w:rPr>
          <w:rFonts w:ascii="仿宋_GB2312" w:eastAsia="仿宋_GB2312" w:hAnsi="宋体" w:hint="eastAsia"/>
          <w:kern w:val="0"/>
          <w:sz w:val="32"/>
          <w:szCs w:val="32"/>
        </w:rPr>
        <w:t>2019</w:t>
      </w:r>
      <w:r>
        <w:rPr>
          <w:rFonts w:ascii="仿宋_GB2312" w:eastAsia="仿宋_GB2312" w:hAnsi="宋体" w:hint="eastAsia"/>
          <w:kern w:val="0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一般公共预算基本支出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417.91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其中：人员经费</w:t>
      </w:r>
      <w:r w:rsidR="00306201">
        <w:rPr>
          <w:rFonts w:ascii="仿宋_GB2312" w:eastAsia="仿宋_GB2312" w:hAnsi="宋体" w:cs="宋体" w:hint="eastAsia"/>
          <w:kern w:val="0"/>
          <w:sz w:val="32"/>
          <w:szCs w:val="32"/>
        </w:rPr>
        <w:t>417.91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，主要包括：规范性津贴补贴、机关事业单位基本养老保险缴费、职业年金缴费、职工基本医疗保险缴费、公务员医疗补助缴费、其他社会保障缴费、住房公积金、医疗费、其他工资福利支出、离休费、退休费、医疗费补助、奖励金、其他对个人和家庭的补助等。</w:t>
      </w:r>
    </w:p>
    <w:p w:rsidR="00D16C59" w:rsidRDefault="00386BA5">
      <w:pPr>
        <w:widowControl/>
        <w:spacing w:line="580" w:lineRule="exact"/>
        <w:ind w:firstLineChars="300" w:firstLine="960"/>
        <w:jc w:val="left"/>
        <w:rPr>
          <w:rFonts w:ascii="黑体" w:eastAsia="黑体" w:hAnsi="宋体" w:cs="宋体"/>
          <w:b/>
          <w:bCs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七、关于</w:t>
      </w:r>
      <w:r>
        <w:rPr>
          <w:rFonts w:ascii="仿宋_GB2312" w:eastAsia="仿宋_GB2312" w:hAnsi="微软雅黑" w:cs="仿宋_GB2312" w:hint="eastAsia"/>
          <w:b/>
          <w:bCs/>
          <w:color w:val="333333"/>
          <w:kern w:val="0"/>
          <w:sz w:val="32"/>
          <w:szCs w:val="32"/>
        </w:rPr>
        <w:t>国家</w:t>
      </w:r>
      <w:r>
        <w:rPr>
          <w:rFonts w:ascii="仿宋_GB2312" w:eastAsia="仿宋_GB2312" w:hAnsi="微软雅黑" w:cs="仿宋_GB2312"/>
          <w:b/>
          <w:bCs/>
          <w:color w:val="333333"/>
          <w:kern w:val="0"/>
          <w:sz w:val="32"/>
          <w:szCs w:val="32"/>
        </w:rPr>
        <w:t>税务总局</w:t>
      </w:r>
      <w:r>
        <w:rPr>
          <w:rFonts w:ascii="仿宋_GB2312" w:eastAsia="仿宋_GB2312" w:hAnsi="宋体" w:hint="eastAsia"/>
          <w:b/>
          <w:bCs/>
          <w:kern w:val="0"/>
          <w:sz w:val="32"/>
          <w:szCs w:val="32"/>
        </w:rPr>
        <w:t>昌吉国家农业科技园区</w:t>
      </w:r>
      <w:r>
        <w:rPr>
          <w:rFonts w:ascii="仿宋_GB2312" w:eastAsia="仿宋_GB2312" w:hAnsi="宋体" w:hint="eastAsia"/>
          <w:b/>
          <w:bCs/>
          <w:kern w:val="0"/>
          <w:sz w:val="32"/>
          <w:szCs w:val="32"/>
        </w:rPr>
        <w:t>税务局</w:t>
      </w:r>
      <w:r>
        <w:rPr>
          <w:rFonts w:ascii="黑体" w:eastAsia="黑体" w:hAnsi="宋体" w:cs="宋体" w:hint="eastAsia"/>
          <w:b/>
          <w:bCs/>
          <w:kern w:val="0"/>
          <w:sz w:val="32"/>
          <w:szCs w:val="32"/>
        </w:rPr>
        <w:t>2019</w:t>
      </w:r>
      <w:r>
        <w:rPr>
          <w:rFonts w:ascii="黑体" w:eastAsia="黑体" w:hAnsi="宋体" w:cs="宋体" w:hint="eastAsia"/>
          <w:b/>
          <w:bCs/>
          <w:kern w:val="0"/>
          <w:sz w:val="32"/>
          <w:szCs w:val="32"/>
        </w:rPr>
        <w:t>年项目支出情况说明</w:t>
      </w:r>
    </w:p>
    <w:p w:rsidR="00D16C59" w:rsidRDefault="00386BA5">
      <w:pPr>
        <w:widowControl/>
        <w:adjustRightInd w:val="0"/>
        <w:snapToGrid w:val="0"/>
        <w:spacing w:line="600" w:lineRule="exact"/>
        <w:ind w:firstLineChars="200" w:firstLine="640"/>
        <w:outlineLvl w:val="1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微软雅黑" w:cs="仿宋_GB2312" w:hint="eastAsia"/>
          <w:color w:val="333333"/>
          <w:kern w:val="0"/>
          <w:sz w:val="32"/>
          <w:szCs w:val="32"/>
        </w:rPr>
        <w:t>国家</w:t>
      </w:r>
      <w:r>
        <w:rPr>
          <w:rFonts w:ascii="仿宋_GB2312" w:eastAsia="仿宋_GB2312" w:hAnsi="微软雅黑" w:cs="仿宋_GB2312"/>
          <w:color w:val="333333"/>
          <w:kern w:val="0"/>
          <w:sz w:val="32"/>
          <w:szCs w:val="32"/>
        </w:rPr>
        <w:t>税务总局</w:t>
      </w:r>
      <w:r>
        <w:rPr>
          <w:rFonts w:ascii="仿宋_GB2312" w:eastAsia="仿宋_GB2312" w:hAnsi="宋体" w:hint="eastAsia"/>
          <w:kern w:val="0"/>
          <w:sz w:val="32"/>
          <w:szCs w:val="32"/>
        </w:rPr>
        <w:t>昌吉国家农业科技园区</w:t>
      </w:r>
      <w:r>
        <w:rPr>
          <w:rFonts w:ascii="仿宋_GB2312" w:eastAsia="仿宋_GB2312" w:hAnsi="宋体" w:hint="eastAsia"/>
          <w:kern w:val="0"/>
          <w:sz w:val="32"/>
          <w:szCs w:val="32"/>
        </w:rPr>
        <w:t>税务局</w:t>
      </w:r>
      <w:r>
        <w:rPr>
          <w:rFonts w:ascii="仿宋_GB2312" w:eastAsia="仿宋_GB2312" w:hAnsi="宋体" w:hint="eastAsia"/>
          <w:kern w:val="0"/>
          <w:sz w:val="32"/>
          <w:szCs w:val="32"/>
        </w:rPr>
        <w:t>2019</w:t>
      </w:r>
      <w:r>
        <w:rPr>
          <w:rFonts w:ascii="仿宋_GB2312" w:eastAsia="仿宋_GB2312" w:hAnsi="宋体" w:hint="eastAsia"/>
          <w:kern w:val="0"/>
          <w:sz w:val="32"/>
          <w:szCs w:val="32"/>
        </w:rPr>
        <w:t>年未安排项目支出，项目支出情况表为空表。</w:t>
      </w:r>
    </w:p>
    <w:p w:rsidR="00D16C59" w:rsidRDefault="00386BA5">
      <w:pPr>
        <w:widowControl/>
        <w:adjustRightInd w:val="0"/>
        <w:snapToGrid w:val="0"/>
        <w:spacing w:line="600" w:lineRule="exact"/>
        <w:ind w:firstLineChars="200" w:firstLine="640"/>
        <w:outlineLvl w:val="1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八、关于</w:t>
      </w:r>
      <w:r>
        <w:rPr>
          <w:rFonts w:ascii="仿宋_GB2312" w:eastAsia="仿宋_GB2312" w:hAnsi="微软雅黑" w:cs="仿宋_GB2312" w:hint="eastAsia"/>
          <w:b/>
          <w:bCs/>
          <w:color w:val="333333"/>
          <w:kern w:val="0"/>
          <w:sz w:val="32"/>
          <w:szCs w:val="32"/>
        </w:rPr>
        <w:t>国家</w:t>
      </w:r>
      <w:r>
        <w:rPr>
          <w:rFonts w:ascii="仿宋_GB2312" w:eastAsia="仿宋_GB2312" w:hAnsi="微软雅黑" w:cs="仿宋_GB2312"/>
          <w:b/>
          <w:bCs/>
          <w:color w:val="333333"/>
          <w:kern w:val="0"/>
          <w:sz w:val="32"/>
          <w:szCs w:val="32"/>
        </w:rPr>
        <w:t>税务总局</w:t>
      </w:r>
      <w:r>
        <w:rPr>
          <w:rFonts w:ascii="仿宋_GB2312" w:eastAsia="仿宋_GB2312" w:hAnsi="宋体" w:hint="eastAsia"/>
          <w:b/>
          <w:bCs/>
          <w:kern w:val="0"/>
          <w:sz w:val="32"/>
          <w:szCs w:val="32"/>
        </w:rPr>
        <w:t>昌吉国家农业科技园区</w:t>
      </w: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税务局</w:t>
      </w:r>
      <w:r>
        <w:rPr>
          <w:rFonts w:ascii="黑体" w:eastAsia="黑体" w:hAnsi="黑体" w:hint="eastAsia"/>
          <w:kern w:val="0"/>
          <w:sz w:val="32"/>
          <w:szCs w:val="32"/>
        </w:rPr>
        <w:t>2019</w:t>
      </w:r>
      <w:r>
        <w:rPr>
          <w:rFonts w:ascii="黑体" w:eastAsia="黑体" w:hAnsi="黑体" w:hint="eastAsia"/>
          <w:kern w:val="0"/>
          <w:sz w:val="32"/>
          <w:szCs w:val="32"/>
        </w:rPr>
        <w:t>年一般公共预算“三公”经费预算情况说明</w:t>
      </w:r>
    </w:p>
    <w:p w:rsidR="00D16C59" w:rsidRDefault="00386BA5">
      <w:pPr>
        <w:widowControl/>
        <w:adjustRightInd w:val="0"/>
        <w:snapToGrid w:val="0"/>
        <w:spacing w:line="600" w:lineRule="exact"/>
        <w:ind w:firstLineChars="200" w:firstLine="640"/>
        <w:outlineLvl w:val="1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微软雅黑" w:cs="仿宋_GB2312" w:hint="eastAsia"/>
          <w:color w:val="333333"/>
          <w:kern w:val="0"/>
          <w:sz w:val="32"/>
          <w:szCs w:val="32"/>
        </w:rPr>
        <w:t>国家</w:t>
      </w:r>
      <w:r>
        <w:rPr>
          <w:rFonts w:ascii="仿宋_GB2312" w:eastAsia="仿宋_GB2312" w:hAnsi="微软雅黑" w:cs="仿宋_GB2312"/>
          <w:color w:val="333333"/>
          <w:kern w:val="0"/>
          <w:sz w:val="32"/>
          <w:szCs w:val="32"/>
        </w:rPr>
        <w:t>税务总局</w:t>
      </w:r>
      <w:r>
        <w:rPr>
          <w:rFonts w:ascii="仿宋_GB2312" w:eastAsia="仿宋_GB2312" w:hAnsi="宋体" w:hint="eastAsia"/>
          <w:kern w:val="0"/>
          <w:sz w:val="32"/>
          <w:szCs w:val="32"/>
        </w:rPr>
        <w:t>昌吉国家农业科技园区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税务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局</w:t>
      </w:r>
      <w:r>
        <w:rPr>
          <w:rFonts w:ascii="仿宋_GB2312" w:eastAsia="仿宋_GB2312" w:hAnsi="宋体" w:hint="eastAsia"/>
          <w:kern w:val="0"/>
          <w:sz w:val="32"/>
          <w:szCs w:val="32"/>
        </w:rPr>
        <w:t>2019</w:t>
      </w:r>
      <w:r>
        <w:rPr>
          <w:rFonts w:ascii="仿宋_GB2312" w:eastAsia="仿宋_GB2312" w:hAnsi="宋体" w:hint="eastAsia"/>
          <w:kern w:val="0"/>
          <w:sz w:val="32"/>
          <w:szCs w:val="32"/>
        </w:rPr>
        <w:t>年未安排“三公”经费预算，一般公共预算“三公”经费支出情况表为空表。</w:t>
      </w:r>
    </w:p>
    <w:p w:rsidR="00D16C59" w:rsidRDefault="00386BA5">
      <w:pPr>
        <w:widowControl/>
        <w:adjustRightInd w:val="0"/>
        <w:snapToGrid w:val="0"/>
        <w:spacing w:line="600" w:lineRule="exact"/>
        <w:ind w:firstLineChars="200" w:firstLine="640"/>
        <w:outlineLvl w:val="1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九、关于</w:t>
      </w:r>
      <w:r>
        <w:rPr>
          <w:rFonts w:ascii="仿宋_GB2312" w:eastAsia="仿宋_GB2312" w:hAnsi="微软雅黑" w:cs="仿宋_GB2312" w:hint="eastAsia"/>
          <w:b/>
          <w:bCs/>
          <w:color w:val="333333"/>
          <w:kern w:val="0"/>
          <w:sz w:val="32"/>
          <w:szCs w:val="32"/>
        </w:rPr>
        <w:t>国家</w:t>
      </w:r>
      <w:r>
        <w:rPr>
          <w:rFonts w:ascii="仿宋_GB2312" w:eastAsia="仿宋_GB2312" w:hAnsi="微软雅黑" w:cs="仿宋_GB2312"/>
          <w:b/>
          <w:bCs/>
          <w:color w:val="333333"/>
          <w:kern w:val="0"/>
          <w:sz w:val="32"/>
          <w:szCs w:val="32"/>
        </w:rPr>
        <w:t>税务总局</w:t>
      </w:r>
      <w:r>
        <w:rPr>
          <w:rFonts w:ascii="仿宋_GB2312" w:eastAsia="仿宋_GB2312" w:hAnsi="宋体" w:hint="eastAsia"/>
          <w:b/>
          <w:bCs/>
          <w:kern w:val="0"/>
          <w:sz w:val="32"/>
          <w:szCs w:val="32"/>
        </w:rPr>
        <w:t>昌吉国家农业科技园区</w:t>
      </w:r>
      <w:r>
        <w:rPr>
          <w:rFonts w:ascii="黑体" w:eastAsia="黑体" w:hAnsi="黑体" w:hint="eastAsia"/>
          <w:b/>
          <w:bCs/>
          <w:kern w:val="0"/>
          <w:sz w:val="32"/>
          <w:szCs w:val="32"/>
        </w:rPr>
        <w:t>税</w:t>
      </w:r>
      <w:r>
        <w:rPr>
          <w:rFonts w:ascii="黑体" w:eastAsia="黑体" w:hAnsi="黑体" w:hint="eastAsia"/>
          <w:kern w:val="0"/>
          <w:sz w:val="32"/>
          <w:szCs w:val="32"/>
        </w:rPr>
        <w:t>务局</w:t>
      </w:r>
      <w:r>
        <w:rPr>
          <w:rFonts w:ascii="黑体" w:eastAsia="黑体" w:hAnsi="黑体" w:hint="eastAsia"/>
          <w:kern w:val="0"/>
          <w:sz w:val="32"/>
          <w:szCs w:val="32"/>
        </w:rPr>
        <w:t>2019</w:t>
      </w:r>
      <w:r>
        <w:rPr>
          <w:rFonts w:ascii="黑体" w:eastAsia="黑体" w:hAnsi="黑体" w:hint="eastAsia"/>
          <w:kern w:val="0"/>
          <w:sz w:val="32"/>
          <w:szCs w:val="32"/>
        </w:rPr>
        <w:t>年政府性基金预算拨款情况说明</w:t>
      </w:r>
    </w:p>
    <w:p w:rsidR="00D16C59" w:rsidRDefault="00386BA5">
      <w:pPr>
        <w:widowControl/>
        <w:adjustRightInd w:val="0"/>
        <w:snapToGrid w:val="0"/>
        <w:spacing w:line="600" w:lineRule="exact"/>
        <w:ind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微软雅黑" w:cs="仿宋_GB2312" w:hint="eastAsia"/>
          <w:color w:val="333333"/>
          <w:kern w:val="0"/>
          <w:sz w:val="32"/>
          <w:szCs w:val="32"/>
        </w:rPr>
        <w:t>国家</w:t>
      </w:r>
      <w:r>
        <w:rPr>
          <w:rFonts w:ascii="仿宋_GB2312" w:eastAsia="仿宋_GB2312" w:hAnsi="微软雅黑" w:cs="仿宋_GB2312"/>
          <w:color w:val="333333"/>
          <w:kern w:val="0"/>
          <w:sz w:val="32"/>
          <w:szCs w:val="32"/>
        </w:rPr>
        <w:t>税务总局</w:t>
      </w:r>
      <w:r>
        <w:rPr>
          <w:rFonts w:ascii="仿宋_GB2312" w:eastAsia="仿宋_GB2312" w:hAnsi="宋体" w:hint="eastAsia"/>
          <w:kern w:val="0"/>
          <w:sz w:val="32"/>
          <w:szCs w:val="32"/>
        </w:rPr>
        <w:t>昌吉国家农业科技园区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税务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局</w:t>
      </w:r>
      <w:r>
        <w:rPr>
          <w:rFonts w:ascii="仿宋_GB2312" w:eastAsia="仿宋_GB2312" w:hAnsi="宋体" w:hint="eastAsia"/>
          <w:kern w:val="0"/>
          <w:sz w:val="32"/>
          <w:szCs w:val="32"/>
        </w:rPr>
        <w:t>2019</w:t>
      </w:r>
      <w:r>
        <w:rPr>
          <w:rFonts w:ascii="仿宋_GB2312" w:eastAsia="仿宋_GB2312" w:hAnsi="宋体" w:hint="eastAsia"/>
          <w:kern w:val="0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没有使用政府性基金预算拨款安排的支出，政府性基金预算支出情况表为空表。</w:t>
      </w:r>
    </w:p>
    <w:p w:rsidR="00D16C59" w:rsidRDefault="00386BA5">
      <w:pPr>
        <w:widowControl/>
        <w:adjustRightInd w:val="0"/>
        <w:snapToGrid w:val="0"/>
        <w:spacing w:line="600" w:lineRule="exact"/>
        <w:ind w:firstLineChars="200" w:firstLine="640"/>
        <w:outlineLvl w:val="1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十、其他重要事项的情况说明</w:t>
      </w:r>
    </w:p>
    <w:p w:rsidR="00D16C59" w:rsidRDefault="00386BA5">
      <w:pPr>
        <w:widowControl/>
        <w:adjustRightInd w:val="0"/>
        <w:snapToGrid w:val="0"/>
        <w:spacing w:line="600" w:lineRule="exact"/>
        <w:ind w:firstLine="642"/>
        <w:jc w:val="left"/>
        <w:rPr>
          <w:rFonts w:ascii="楷体_GB2312" w:eastAsia="楷体_GB2312" w:hAnsi="宋体" w:cs="宋体"/>
          <w:b/>
          <w:kern w:val="0"/>
          <w:sz w:val="32"/>
          <w:szCs w:val="32"/>
        </w:rPr>
      </w:pPr>
      <w:r>
        <w:rPr>
          <w:rFonts w:ascii="楷体_GB2312" w:eastAsia="楷体_GB2312" w:hAnsi="宋体" w:cs="宋体" w:hint="eastAsia"/>
          <w:b/>
          <w:kern w:val="0"/>
          <w:sz w:val="32"/>
          <w:szCs w:val="32"/>
        </w:rPr>
        <w:t>（一）机关运行经费情况</w:t>
      </w:r>
    </w:p>
    <w:p w:rsidR="00D16C59" w:rsidRDefault="00386BA5">
      <w:pPr>
        <w:widowControl/>
        <w:adjustRightInd w:val="0"/>
        <w:snapToGrid w:val="0"/>
        <w:spacing w:line="600" w:lineRule="exact"/>
        <w:ind w:firstLineChars="200" w:firstLine="640"/>
        <w:outlineLvl w:val="1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lastRenderedPageBreak/>
        <w:t>2019</w:t>
      </w:r>
      <w:r>
        <w:rPr>
          <w:rFonts w:ascii="仿宋_GB2312" w:eastAsia="仿宋_GB2312" w:hAnsi="宋体" w:hint="eastAsia"/>
          <w:kern w:val="0"/>
          <w:sz w:val="32"/>
          <w:szCs w:val="32"/>
        </w:rPr>
        <w:t>年未安排</w:t>
      </w:r>
      <w:r>
        <w:rPr>
          <w:rFonts w:ascii="仿宋_GB2312" w:eastAsia="仿宋_GB2312" w:hAnsi="微软雅黑" w:cs="仿宋_GB2312" w:hint="eastAsia"/>
          <w:color w:val="333333"/>
          <w:kern w:val="0"/>
          <w:sz w:val="32"/>
          <w:szCs w:val="32"/>
        </w:rPr>
        <w:t>国家</w:t>
      </w:r>
      <w:r>
        <w:rPr>
          <w:rFonts w:ascii="仿宋_GB2312" w:eastAsia="仿宋_GB2312" w:hAnsi="微软雅黑" w:cs="仿宋_GB2312"/>
          <w:color w:val="333333"/>
          <w:kern w:val="0"/>
          <w:sz w:val="32"/>
          <w:szCs w:val="32"/>
        </w:rPr>
        <w:t>税务总局</w:t>
      </w:r>
      <w:r>
        <w:rPr>
          <w:rFonts w:ascii="仿宋_GB2312" w:eastAsia="仿宋_GB2312" w:hAnsi="宋体" w:hint="eastAsia"/>
          <w:kern w:val="0"/>
          <w:sz w:val="32"/>
          <w:szCs w:val="32"/>
        </w:rPr>
        <w:t>昌吉国家农业科技园区</w:t>
      </w:r>
      <w:r>
        <w:rPr>
          <w:rFonts w:ascii="仿宋_GB2312" w:eastAsia="仿宋_GB2312" w:hAnsi="宋体" w:hint="eastAsia"/>
          <w:kern w:val="0"/>
          <w:sz w:val="32"/>
          <w:szCs w:val="32"/>
        </w:rPr>
        <w:t>税务局机关运行经费财政拨款预算。</w:t>
      </w:r>
    </w:p>
    <w:p w:rsidR="00D16C59" w:rsidRDefault="00386BA5">
      <w:pPr>
        <w:widowControl/>
        <w:adjustRightInd w:val="0"/>
        <w:snapToGrid w:val="0"/>
        <w:spacing w:line="600" w:lineRule="exact"/>
        <w:ind w:firstLine="642"/>
        <w:jc w:val="left"/>
        <w:rPr>
          <w:rFonts w:ascii="楷体_GB2312" w:eastAsia="楷体_GB2312" w:hAnsi="宋体" w:cs="宋体"/>
          <w:b/>
          <w:kern w:val="0"/>
          <w:sz w:val="32"/>
          <w:szCs w:val="32"/>
        </w:rPr>
      </w:pPr>
      <w:r>
        <w:rPr>
          <w:rFonts w:ascii="楷体_GB2312" w:eastAsia="楷体_GB2312" w:hAnsi="宋体" w:cs="宋体" w:hint="eastAsia"/>
          <w:b/>
          <w:kern w:val="0"/>
          <w:sz w:val="32"/>
          <w:szCs w:val="32"/>
        </w:rPr>
        <w:t>（二）政府采购情况</w:t>
      </w:r>
    </w:p>
    <w:p w:rsidR="00D16C59" w:rsidRDefault="00386BA5">
      <w:pPr>
        <w:widowControl/>
        <w:adjustRightInd w:val="0"/>
        <w:snapToGrid w:val="0"/>
        <w:spacing w:line="600" w:lineRule="exact"/>
        <w:ind w:firstLine="642"/>
        <w:jc w:val="left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2019</w:t>
      </w:r>
      <w:r>
        <w:rPr>
          <w:rFonts w:ascii="仿宋_GB2312" w:eastAsia="仿宋_GB2312" w:hAnsi="宋体" w:hint="eastAsia"/>
          <w:kern w:val="0"/>
          <w:sz w:val="32"/>
          <w:szCs w:val="32"/>
        </w:rPr>
        <w:t>年，未安排</w:t>
      </w:r>
      <w:r>
        <w:rPr>
          <w:rFonts w:ascii="仿宋_GB2312" w:eastAsia="仿宋_GB2312" w:hAnsi="微软雅黑" w:cs="仿宋_GB2312" w:hint="eastAsia"/>
          <w:color w:val="333333"/>
          <w:kern w:val="0"/>
          <w:sz w:val="32"/>
          <w:szCs w:val="32"/>
        </w:rPr>
        <w:t>国家</w:t>
      </w:r>
      <w:r>
        <w:rPr>
          <w:rFonts w:ascii="仿宋_GB2312" w:eastAsia="仿宋_GB2312" w:hAnsi="微软雅黑" w:cs="仿宋_GB2312"/>
          <w:color w:val="333333"/>
          <w:kern w:val="0"/>
          <w:sz w:val="32"/>
          <w:szCs w:val="32"/>
        </w:rPr>
        <w:t>税务总局</w:t>
      </w:r>
      <w:r>
        <w:rPr>
          <w:rFonts w:ascii="仿宋_GB2312" w:eastAsia="仿宋_GB2312" w:hAnsi="宋体" w:hint="eastAsia"/>
          <w:kern w:val="0"/>
          <w:sz w:val="32"/>
          <w:szCs w:val="32"/>
        </w:rPr>
        <w:t>昌吉国家农业科技园区</w:t>
      </w:r>
      <w:r>
        <w:rPr>
          <w:rFonts w:ascii="仿宋_GB2312" w:eastAsia="仿宋_GB2312" w:hAnsi="宋体" w:hint="eastAsia"/>
          <w:kern w:val="0"/>
          <w:sz w:val="32"/>
          <w:szCs w:val="32"/>
        </w:rPr>
        <w:t>税务局政府采购预算。</w:t>
      </w:r>
    </w:p>
    <w:p w:rsidR="00D16C59" w:rsidRDefault="00386BA5">
      <w:pPr>
        <w:widowControl/>
        <w:adjustRightInd w:val="0"/>
        <w:snapToGrid w:val="0"/>
        <w:spacing w:line="600" w:lineRule="exact"/>
        <w:ind w:firstLine="642"/>
        <w:jc w:val="left"/>
        <w:rPr>
          <w:rFonts w:ascii="楷体_GB2312" w:eastAsia="楷体_GB2312" w:hAnsi="宋体" w:cs="宋体"/>
          <w:b/>
          <w:kern w:val="0"/>
          <w:sz w:val="32"/>
          <w:szCs w:val="32"/>
        </w:rPr>
      </w:pPr>
      <w:r>
        <w:rPr>
          <w:rFonts w:ascii="楷体_GB2312" w:eastAsia="楷体_GB2312" w:hAnsi="宋体" w:cs="宋体" w:hint="eastAsia"/>
          <w:b/>
          <w:kern w:val="0"/>
          <w:sz w:val="32"/>
          <w:szCs w:val="32"/>
        </w:rPr>
        <w:t>（三）国有资产占用使用情况</w:t>
      </w:r>
    </w:p>
    <w:p w:rsidR="00D16C59" w:rsidRDefault="00386BA5">
      <w:pPr>
        <w:widowControl/>
        <w:adjustRightInd w:val="0"/>
        <w:snapToGrid w:val="0"/>
        <w:spacing w:line="600" w:lineRule="exact"/>
        <w:ind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截至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2018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年底，</w:t>
      </w:r>
      <w:r>
        <w:rPr>
          <w:rFonts w:ascii="仿宋_GB2312" w:eastAsia="仿宋_GB2312" w:hAnsi="宋体" w:hint="eastAsia"/>
          <w:kern w:val="0"/>
          <w:sz w:val="32"/>
          <w:szCs w:val="32"/>
        </w:rPr>
        <w:t>昌吉国家农业科技</w:t>
      </w:r>
      <w:r>
        <w:rPr>
          <w:rFonts w:ascii="仿宋_GB2312" w:eastAsia="仿宋_GB2312" w:hAnsi="宋体"/>
          <w:kern w:val="0"/>
          <w:sz w:val="32"/>
          <w:szCs w:val="32"/>
        </w:rPr>
        <w:t>园区</w:t>
      </w:r>
      <w:r>
        <w:rPr>
          <w:rFonts w:ascii="仿宋_GB2312" w:eastAsia="仿宋_GB2312" w:hAnsi="宋体" w:hint="eastAsia"/>
          <w:kern w:val="0"/>
          <w:sz w:val="32"/>
          <w:szCs w:val="32"/>
        </w:rPr>
        <w:t>税务局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占用使用国有资产总体情况为</w:t>
      </w:r>
    </w:p>
    <w:p w:rsidR="00D16C59" w:rsidRDefault="00386BA5">
      <w:pPr>
        <w:widowControl/>
        <w:adjustRightInd w:val="0"/>
        <w:snapToGrid w:val="0"/>
        <w:spacing w:line="600" w:lineRule="exact"/>
        <w:ind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1.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房屋</w:t>
      </w:r>
      <w:r>
        <w:rPr>
          <w:rFonts w:ascii="仿宋_GB2312" w:eastAsia="仿宋_GB2312" w:hAnsi="宋体" w:cs="宋体"/>
          <w:kern w:val="0"/>
          <w:sz w:val="32"/>
          <w:szCs w:val="32"/>
        </w:rPr>
        <w:t>512.00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平方米，价值</w:t>
      </w:r>
      <w:r>
        <w:rPr>
          <w:rFonts w:ascii="仿宋_GB2312" w:eastAsia="仿宋_GB2312" w:hAnsi="宋体" w:cs="宋体"/>
          <w:kern w:val="0"/>
          <w:sz w:val="32"/>
          <w:szCs w:val="32"/>
        </w:rPr>
        <w:t>102.00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万元。</w:t>
      </w:r>
    </w:p>
    <w:p w:rsidR="00D16C59" w:rsidRDefault="00386BA5">
      <w:pPr>
        <w:widowControl/>
        <w:adjustRightInd w:val="0"/>
        <w:snapToGrid w:val="0"/>
        <w:spacing w:line="600" w:lineRule="exact"/>
        <w:ind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2.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车辆</w:t>
      </w:r>
      <w:r>
        <w:rPr>
          <w:rFonts w:ascii="仿宋_GB2312" w:eastAsia="仿宋_GB2312" w:hAnsi="宋体" w:cs="宋体"/>
          <w:kern w:val="0"/>
          <w:sz w:val="32"/>
          <w:szCs w:val="32"/>
        </w:rPr>
        <w:t>10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辆，价值</w:t>
      </w:r>
      <w:r>
        <w:rPr>
          <w:rFonts w:ascii="仿宋_GB2312" w:eastAsia="仿宋_GB2312" w:hAnsi="宋体" w:cs="宋体"/>
          <w:kern w:val="0"/>
          <w:sz w:val="32"/>
          <w:szCs w:val="32"/>
        </w:rPr>
        <w:t>177.58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万元；全部为执法执勤用车。</w:t>
      </w:r>
    </w:p>
    <w:p w:rsidR="00D16C59" w:rsidRDefault="00386BA5">
      <w:pPr>
        <w:widowControl/>
        <w:adjustRightInd w:val="0"/>
        <w:snapToGrid w:val="0"/>
        <w:spacing w:line="600" w:lineRule="exact"/>
        <w:ind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3.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办公家具价值</w:t>
      </w:r>
      <w:r>
        <w:rPr>
          <w:rFonts w:ascii="仿宋_GB2312" w:eastAsia="仿宋_GB2312" w:hAnsi="宋体" w:cs="宋体"/>
          <w:kern w:val="0"/>
          <w:sz w:val="32"/>
          <w:szCs w:val="32"/>
        </w:rPr>
        <w:t>22.07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万元。</w:t>
      </w:r>
    </w:p>
    <w:p w:rsidR="00D16C59" w:rsidRDefault="00386BA5">
      <w:pPr>
        <w:widowControl/>
        <w:adjustRightInd w:val="0"/>
        <w:snapToGrid w:val="0"/>
        <w:spacing w:line="600" w:lineRule="exact"/>
        <w:ind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4.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其他资产价值</w:t>
      </w:r>
      <w:r>
        <w:rPr>
          <w:rFonts w:ascii="仿宋_GB2312" w:eastAsia="仿宋_GB2312" w:hAnsi="宋体" w:cs="宋体"/>
          <w:kern w:val="0"/>
          <w:sz w:val="32"/>
          <w:szCs w:val="32"/>
        </w:rPr>
        <w:t>229.74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万元。</w:t>
      </w:r>
    </w:p>
    <w:p w:rsidR="00D16C59" w:rsidRDefault="00386BA5">
      <w:pPr>
        <w:widowControl/>
        <w:adjustRightInd w:val="0"/>
        <w:snapToGrid w:val="0"/>
        <w:spacing w:line="600" w:lineRule="exact"/>
        <w:ind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单位价值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50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万元以上大型设备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台（套），单位价值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100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万元以上大型设备无。</w:t>
      </w:r>
    </w:p>
    <w:p w:rsidR="00D16C59" w:rsidRDefault="00386BA5">
      <w:pPr>
        <w:widowControl/>
        <w:adjustRightInd w:val="0"/>
        <w:snapToGrid w:val="0"/>
        <w:spacing w:line="600" w:lineRule="exact"/>
        <w:jc w:val="left"/>
        <w:rPr>
          <w:rFonts w:ascii="楷体_GB2312" w:eastAsia="楷体_GB2312" w:hAnsi="宋体" w:cs="宋体"/>
          <w:b/>
          <w:kern w:val="0"/>
          <w:sz w:val="32"/>
          <w:szCs w:val="32"/>
        </w:rPr>
      </w:pPr>
      <w:r>
        <w:rPr>
          <w:rFonts w:ascii="楷体_GB2312" w:eastAsia="楷体_GB2312" w:hAnsi="宋体" w:cs="宋体" w:hint="eastAsia"/>
          <w:b/>
          <w:kern w:val="0"/>
          <w:sz w:val="32"/>
          <w:szCs w:val="32"/>
        </w:rPr>
        <w:t>到</w:t>
      </w:r>
      <w:r>
        <w:rPr>
          <w:rFonts w:ascii="楷体_GB2312" w:eastAsia="楷体_GB2312" w:hAnsi="宋体" w:cs="宋体" w:hint="eastAsia"/>
          <w:b/>
          <w:kern w:val="0"/>
          <w:sz w:val="32"/>
          <w:szCs w:val="32"/>
        </w:rPr>
        <w:t xml:space="preserve">  </w:t>
      </w:r>
      <w:r>
        <w:rPr>
          <w:rFonts w:ascii="楷体_GB2312" w:eastAsia="楷体_GB2312" w:hAnsi="宋体" w:cs="宋体" w:hint="eastAsia"/>
          <w:b/>
          <w:kern w:val="0"/>
          <w:sz w:val="32"/>
          <w:szCs w:val="32"/>
        </w:rPr>
        <w:t>（四）预算绩效情况</w:t>
      </w:r>
    </w:p>
    <w:p w:rsidR="00D16C59" w:rsidRDefault="00386BA5">
      <w:pPr>
        <w:widowControl/>
        <w:adjustRightInd w:val="0"/>
        <w:snapToGrid w:val="0"/>
        <w:spacing w:line="600" w:lineRule="exact"/>
        <w:ind w:firstLineChars="200" w:firstLine="640"/>
        <w:outlineLvl w:val="1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2019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年，未安排</w:t>
      </w:r>
      <w:r>
        <w:rPr>
          <w:rFonts w:ascii="仿宋_GB2312" w:eastAsia="仿宋_GB2312" w:hAnsi="微软雅黑" w:cs="仿宋_GB2312" w:hint="eastAsia"/>
          <w:color w:val="333333"/>
          <w:kern w:val="0"/>
          <w:sz w:val="32"/>
          <w:szCs w:val="32"/>
        </w:rPr>
        <w:t>国家</w:t>
      </w:r>
      <w:r>
        <w:rPr>
          <w:rFonts w:ascii="仿宋_GB2312" w:eastAsia="仿宋_GB2312" w:hAnsi="微软雅黑" w:cs="仿宋_GB2312"/>
          <w:color w:val="333333"/>
          <w:kern w:val="0"/>
          <w:sz w:val="32"/>
          <w:szCs w:val="32"/>
        </w:rPr>
        <w:t>税务总局</w:t>
      </w:r>
      <w:r>
        <w:rPr>
          <w:rFonts w:ascii="仿宋_GB2312" w:eastAsia="仿宋_GB2312" w:hAnsi="宋体" w:hint="eastAsia"/>
          <w:kern w:val="0"/>
          <w:sz w:val="32"/>
          <w:szCs w:val="32"/>
        </w:rPr>
        <w:t>昌吉国家农业科技园区</w:t>
      </w:r>
      <w:r>
        <w:rPr>
          <w:rFonts w:ascii="仿宋_GB2312" w:eastAsia="仿宋_GB2312" w:hAnsi="宋体" w:hint="eastAsia"/>
          <w:kern w:val="0"/>
          <w:sz w:val="32"/>
          <w:szCs w:val="32"/>
        </w:rPr>
        <w:t>税务局项目支出预算。</w:t>
      </w:r>
    </w:p>
    <w:p w:rsidR="00D16C59" w:rsidRDefault="00D16C59">
      <w:pPr>
        <w:widowControl/>
        <w:adjustRightInd w:val="0"/>
        <w:snapToGrid w:val="0"/>
        <w:spacing w:line="600" w:lineRule="exact"/>
        <w:jc w:val="center"/>
        <w:outlineLvl w:val="1"/>
        <w:rPr>
          <w:rFonts w:ascii="黑体" w:eastAsia="黑体" w:hAnsi="黑体"/>
          <w:b/>
          <w:kern w:val="0"/>
          <w:sz w:val="32"/>
          <w:szCs w:val="32"/>
        </w:rPr>
      </w:pPr>
    </w:p>
    <w:p w:rsidR="00D16C59" w:rsidRDefault="00386BA5">
      <w:pPr>
        <w:widowControl/>
        <w:adjustRightInd w:val="0"/>
        <w:snapToGrid w:val="0"/>
        <w:spacing w:line="600" w:lineRule="exact"/>
        <w:jc w:val="center"/>
        <w:outlineLvl w:val="1"/>
        <w:rPr>
          <w:rFonts w:ascii="黑体" w:eastAsia="黑体" w:hAnsi="黑体"/>
          <w:b/>
          <w:kern w:val="0"/>
          <w:sz w:val="32"/>
          <w:szCs w:val="32"/>
        </w:rPr>
      </w:pPr>
      <w:r>
        <w:rPr>
          <w:rFonts w:ascii="黑体" w:eastAsia="黑体" w:hAnsi="黑体" w:hint="eastAsia"/>
          <w:b/>
          <w:kern w:val="0"/>
          <w:sz w:val="32"/>
          <w:szCs w:val="32"/>
        </w:rPr>
        <w:t>第四部分</w:t>
      </w:r>
      <w:r>
        <w:rPr>
          <w:rFonts w:ascii="黑体" w:eastAsia="黑体" w:hAnsi="黑体" w:hint="eastAsia"/>
          <w:b/>
          <w:kern w:val="0"/>
          <w:sz w:val="32"/>
          <w:szCs w:val="32"/>
        </w:rPr>
        <w:t xml:space="preserve">  </w:t>
      </w:r>
      <w:r>
        <w:rPr>
          <w:rFonts w:ascii="黑体" w:eastAsia="黑体" w:hAnsi="黑体" w:hint="eastAsia"/>
          <w:b/>
          <w:kern w:val="0"/>
          <w:sz w:val="32"/>
          <w:szCs w:val="32"/>
        </w:rPr>
        <w:t>名词解释</w:t>
      </w:r>
    </w:p>
    <w:p w:rsidR="00D16C59" w:rsidRDefault="00386BA5">
      <w:pPr>
        <w:adjustRightInd w:val="0"/>
        <w:snapToGrid w:val="0"/>
        <w:spacing w:line="60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一、财政拨款：</w:t>
      </w:r>
      <w:r>
        <w:rPr>
          <w:rFonts w:ascii="仿宋_GB2312" w:eastAsia="仿宋_GB2312" w:hint="eastAsia"/>
          <w:sz w:val="32"/>
          <w:szCs w:val="32"/>
        </w:rPr>
        <w:t>指由一般公共预算安排的财政拨款数。</w:t>
      </w:r>
    </w:p>
    <w:p w:rsidR="00D16C59" w:rsidRDefault="00386BA5">
      <w:pPr>
        <w:adjustRightInd w:val="0"/>
        <w:snapToGrid w:val="0"/>
        <w:spacing w:line="60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二、一般公共预算：</w:t>
      </w:r>
      <w:r>
        <w:rPr>
          <w:rFonts w:ascii="仿宋_GB2312" w:eastAsia="仿宋_GB2312" w:hint="eastAsia"/>
          <w:sz w:val="32"/>
          <w:szCs w:val="32"/>
        </w:rPr>
        <w:t>指公共财政拨款资金。</w:t>
      </w:r>
    </w:p>
    <w:p w:rsidR="00D16C59" w:rsidRDefault="00386BA5">
      <w:pPr>
        <w:adjustRightInd w:val="0"/>
        <w:snapToGrid w:val="0"/>
        <w:spacing w:line="60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三、基本支出：</w:t>
      </w:r>
      <w:r>
        <w:rPr>
          <w:rFonts w:ascii="仿宋_GB2312" w:eastAsia="仿宋_GB2312" w:hint="eastAsia"/>
          <w:sz w:val="32"/>
          <w:szCs w:val="32"/>
        </w:rPr>
        <w:t>包括人员经费、商品和服务支出（定额）。其中，人员经费包括工资福利支出、对个人和家庭的补助。</w:t>
      </w:r>
    </w:p>
    <w:p w:rsidR="00D16C59" w:rsidRDefault="00D16C59">
      <w:pPr>
        <w:adjustRightInd w:val="0"/>
        <w:snapToGrid w:val="0"/>
        <w:spacing w:line="600" w:lineRule="exact"/>
        <w:ind w:firstLine="642"/>
        <w:rPr>
          <w:rFonts w:ascii="仿宋_GB2312" w:eastAsia="仿宋_GB2312"/>
          <w:sz w:val="32"/>
          <w:szCs w:val="32"/>
        </w:rPr>
      </w:pPr>
    </w:p>
    <w:p w:rsidR="00D16C59" w:rsidRDefault="00D16C59">
      <w:pPr>
        <w:adjustRightInd w:val="0"/>
        <w:snapToGrid w:val="0"/>
        <w:spacing w:line="600" w:lineRule="exact"/>
        <w:ind w:firstLine="642"/>
        <w:rPr>
          <w:rFonts w:ascii="仿宋_GB2312" w:eastAsia="仿宋_GB2312"/>
          <w:sz w:val="32"/>
          <w:szCs w:val="32"/>
        </w:rPr>
      </w:pPr>
    </w:p>
    <w:p w:rsidR="00D16C59" w:rsidRDefault="00386BA5">
      <w:pPr>
        <w:adjustRightInd w:val="0"/>
        <w:snapToGrid w:val="0"/>
        <w:spacing w:line="600" w:lineRule="exact"/>
        <w:ind w:firstLineChars="400" w:firstLine="12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国家税务总局</w:t>
      </w:r>
      <w:r>
        <w:rPr>
          <w:rFonts w:ascii="仿宋_GB2312" w:eastAsia="仿宋_GB2312" w:hAnsi="宋体" w:hint="eastAsia"/>
          <w:kern w:val="0"/>
          <w:sz w:val="32"/>
          <w:szCs w:val="32"/>
        </w:rPr>
        <w:t>昌吉国家农业科技</w:t>
      </w:r>
      <w:r>
        <w:rPr>
          <w:rFonts w:ascii="仿宋_GB2312" w:eastAsia="仿宋_GB2312" w:hAnsi="宋体"/>
          <w:kern w:val="0"/>
          <w:sz w:val="32"/>
          <w:szCs w:val="32"/>
        </w:rPr>
        <w:t>园区</w:t>
      </w:r>
      <w:r>
        <w:rPr>
          <w:rFonts w:ascii="仿宋_GB2312" w:eastAsia="仿宋_GB2312" w:hAnsi="宋体" w:hint="eastAsia"/>
          <w:kern w:val="0"/>
          <w:sz w:val="32"/>
          <w:szCs w:val="32"/>
        </w:rPr>
        <w:t>税务局</w:t>
      </w:r>
    </w:p>
    <w:p w:rsidR="00D16C59" w:rsidRDefault="00386BA5">
      <w:pPr>
        <w:adjustRightInd w:val="0"/>
        <w:snapToGrid w:val="0"/>
        <w:spacing w:line="600" w:lineRule="exact"/>
        <w:ind w:firstLineChars="1000" w:firstLine="3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2019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25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D16C59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BA5" w:rsidRDefault="00386BA5">
      <w:r>
        <w:separator/>
      </w:r>
    </w:p>
  </w:endnote>
  <w:endnote w:type="continuationSeparator" w:id="0">
    <w:p w:rsidR="00386BA5" w:rsidRDefault="00386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C59" w:rsidRDefault="00386BA5">
    <w:pPr>
      <w:pStyle w:val="a4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30 -</w:t>
    </w:r>
    <w:r>
      <w:rPr>
        <w:rFonts w:ascii="宋体" w:hAnsi="宋体"/>
        <w:sz w:val="28"/>
        <w:szCs w:val="28"/>
      </w:rPr>
      <w:fldChar w:fldCharType="end"/>
    </w:r>
  </w:p>
  <w:p w:rsidR="00D16C59" w:rsidRDefault="00D16C5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C59" w:rsidRDefault="00386BA5">
    <w:pPr>
      <w:pStyle w:val="a4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3C0979" w:rsidRPr="003C0979">
      <w:rPr>
        <w:rFonts w:ascii="宋体" w:hAnsi="宋体"/>
        <w:noProof/>
        <w:sz w:val="28"/>
        <w:szCs w:val="28"/>
        <w:lang w:val="zh-CN"/>
      </w:rPr>
      <w:t>15</w:t>
    </w:r>
    <w:r>
      <w:rPr>
        <w:rFonts w:ascii="宋体" w:hAnsi="宋体"/>
        <w:sz w:val="28"/>
        <w:szCs w:val="28"/>
      </w:rPr>
      <w:fldChar w:fldCharType="end"/>
    </w:r>
  </w:p>
  <w:p w:rsidR="00D16C59" w:rsidRDefault="00D16C5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BA5" w:rsidRDefault="00386BA5">
      <w:r>
        <w:separator/>
      </w:r>
    </w:p>
  </w:footnote>
  <w:footnote w:type="continuationSeparator" w:id="0">
    <w:p w:rsidR="00386BA5" w:rsidRDefault="00386B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409A3E1"/>
    <w:multiLevelType w:val="singleLevel"/>
    <w:tmpl w:val="A409A3E1"/>
    <w:lvl w:ilvl="0">
      <w:start w:val="2"/>
      <w:numFmt w:val="chineseCounting"/>
      <w:suff w:val="space"/>
      <w:lvlText w:val="第%1部分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50281"/>
    <w:rsid w:val="0000061A"/>
    <w:rsid w:val="00015E52"/>
    <w:rsid w:val="0003160E"/>
    <w:rsid w:val="00050281"/>
    <w:rsid w:val="000561DE"/>
    <w:rsid w:val="000A19BC"/>
    <w:rsid w:val="000A28C0"/>
    <w:rsid w:val="000C6C1E"/>
    <w:rsid w:val="000D7753"/>
    <w:rsid w:val="000F4F96"/>
    <w:rsid w:val="00107C1A"/>
    <w:rsid w:val="0012517E"/>
    <w:rsid w:val="00135F50"/>
    <w:rsid w:val="00151143"/>
    <w:rsid w:val="001721E9"/>
    <w:rsid w:val="001823E9"/>
    <w:rsid w:val="001C7274"/>
    <w:rsid w:val="001D0031"/>
    <w:rsid w:val="001D4FFC"/>
    <w:rsid w:val="002125DF"/>
    <w:rsid w:val="002143FC"/>
    <w:rsid w:val="002164A6"/>
    <w:rsid w:val="00221E02"/>
    <w:rsid w:val="002253C2"/>
    <w:rsid w:val="00244D65"/>
    <w:rsid w:val="002651C9"/>
    <w:rsid w:val="00277F3B"/>
    <w:rsid w:val="00286799"/>
    <w:rsid w:val="002A00D3"/>
    <w:rsid w:val="002A09B6"/>
    <w:rsid w:val="002B0626"/>
    <w:rsid w:val="002B7AAC"/>
    <w:rsid w:val="002D4CDF"/>
    <w:rsid w:val="002F7D2D"/>
    <w:rsid w:val="00306201"/>
    <w:rsid w:val="003100CE"/>
    <w:rsid w:val="00346DF5"/>
    <w:rsid w:val="003633D9"/>
    <w:rsid w:val="00364744"/>
    <w:rsid w:val="00386BA5"/>
    <w:rsid w:val="00390452"/>
    <w:rsid w:val="003A415B"/>
    <w:rsid w:val="003C0979"/>
    <w:rsid w:val="003D5CDE"/>
    <w:rsid w:val="003E1BCE"/>
    <w:rsid w:val="003E67B1"/>
    <w:rsid w:val="00413F90"/>
    <w:rsid w:val="00440E7B"/>
    <w:rsid w:val="004705E3"/>
    <w:rsid w:val="004A17B3"/>
    <w:rsid w:val="004D1C9F"/>
    <w:rsid w:val="004F75FA"/>
    <w:rsid w:val="00524CA9"/>
    <w:rsid w:val="005251F1"/>
    <w:rsid w:val="0054110A"/>
    <w:rsid w:val="0054208A"/>
    <w:rsid w:val="005454EA"/>
    <w:rsid w:val="005512F4"/>
    <w:rsid w:val="00552D23"/>
    <w:rsid w:val="00557CA9"/>
    <w:rsid w:val="00566B8D"/>
    <w:rsid w:val="00586D52"/>
    <w:rsid w:val="005B76DE"/>
    <w:rsid w:val="005D33CE"/>
    <w:rsid w:val="005F1EB4"/>
    <w:rsid w:val="005F230C"/>
    <w:rsid w:val="006200E2"/>
    <w:rsid w:val="0064275C"/>
    <w:rsid w:val="0066582F"/>
    <w:rsid w:val="00684C25"/>
    <w:rsid w:val="00696253"/>
    <w:rsid w:val="006B5E93"/>
    <w:rsid w:val="006D1A86"/>
    <w:rsid w:val="007201AC"/>
    <w:rsid w:val="00726D9E"/>
    <w:rsid w:val="00765B24"/>
    <w:rsid w:val="00771F8E"/>
    <w:rsid w:val="00791D36"/>
    <w:rsid w:val="00794669"/>
    <w:rsid w:val="007A1E20"/>
    <w:rsid w:val="007A2234"/>
    <w:rsid w:val="007B09F8"/>
    <w:rsid w:val="007B2E99"/>
    <w:rsid w:val="007C1D31"/>
    <w:rsid w:val="007E3414"/>
    <w:rsid w:val="007E3ABB"/>
    <w:rsid w:val="00832E98"/>
    <w:rsid w:val="00855C82"/>
    <w:rsid w:val="008561A5"/>
    <w:rsid w:val="00864C3E"/>
    <w:rsid w:val="00896009"/>
    <w:rsid w:val="008A1405"/>
    <w:rsid w:val="008E6CA0"/>
    <w:rsid w:val="008F506E"/>
    <w:rsid w:val="009005F7"/>
    <w:rsid w:val="00914548"/>
    <w:rsid w:val="00932684"/>
    <w:rsid w:val="00934A52"/>
    <w:rsid w:val="009416DE"/>
    <w:rsid w:val="009719BC"/>
    <w:rsid w:val="009721C0"/>
    <w:rsid w:val="009744C0"/>
    <w:rsid w:val="00984714"/>
    <w:rsid w:val="009931FF"/>
    <w:rsid w:val="009B6297"/>
    <w:rsid w:val="009B6631"/>
    <w:rsid w:val="009E2842"/>
    <w:rsid w:val="00A03572"/>
    <w:rsid w:val="00A137EA"/>
    <w:rsid w:val="00A14681"/>
    <w:rsid w:val="00A2120F"/>
    <w:rsid w:val="00A53D4B"/>
    <w:rsid w:val="00AA25A7"/>
    <w:rsid w:val="00AA670B"/>
    <w:rsid w:val="00AB384C"/>
    <w:rsid w:val="00AB5D2B"/>
    <w:rsid w:val="00AC5ACD"/>
    <w:rsid w:val="00AD189D"/>
    <w:rsid w:val="00AD466B"/>
    <w:rsid w:val="00B00066"/>
    <w:rsid w:val="00B0361F"/>
    <w:rsid w:val="00B23746"/>
    <w:rsid w:val="00B275C6"/>
    <w:rsid w:val="00B512F1"/>
    <w:rsid w:val="00B548DB"/>
    <w:rsid w:val="00B72791"/>
    <w:rsid w:val="00B77F2E"/>
    <w:rsid w:val="00B8460E"/>
    <w:rsid w:val="00BA6A13"/>
    <w:rsid w:val="00BB4761"/>
    <w:rsid w:val="00BB47DF"/>
    <w:rsid w:val="00BB512C"/>
    <w:rsid w:val="00BB6B4D"/>
    <w:rsid w:val="00BB77E2"/>
    <w:rsid w:val="00BC1B1E"/>
    <w:rsid w:val="00BE02B4"/>
    <w:rsid w:val="00BE77B4"/>
    <w:rsid w:val="00BE7B03"/>
    <w:rsid w:val="00C5345A"/>
    <w:rsid w:val="00C54F1C"/>
    <w:rsid w:val="00C7387E"/>
    <w:rsid w:val="00CC311E"/>
    <w:rsid w:val="00CC695C"/>
    <w:rsid w:val="00CE79CA"/>
    <w:rsid w:val="00D116F5"/>
    <w:rsid w:val="00D16C59"/>
    <w:rsid w:val="00D261C2"/>
    <w:rsid w:val="00D96019"/>
    <w:rsid w:val="00DA73EA"/>
    <w:rsid w:val="00DB1AB2"/>
    <w:rsid w:val="00DC07A2"/>
    <w:rsid w:val="00DC2E80"/>
    <w:rsid w:val="00DC7275"/>
    <w:rsid w:val="00DE0289"/>
    <w:rsid w:val="00DE5BFE"/>
    <w:rsid w:val="00E10262"/>
    <w:rsid w:val="00E10DF2"/>
    <w:rsid w:val="00E11358"/>
    <w:rsid w:val="00E20DE6"/>
    <w:rsid w:val="00E45F7C"/>
    <w:rsid w:val="00E51022"/>
    <w:rsid w:val="00E6482B"/>
    <w:rsid w:val="00E65A51"/>
    <w:rsid w:val="00E67A16"/>
    <w:rsid w:val="00E81538"/>
    <w:rsid w:val="00E85647"/>
    <w:rsid w:val="00EA091C"/>
    <w:rsid w:val="00EA0E92"/>
    <w:rsid w:val="00EA29C1"/>
    <w:rsid w:val="00EB7F53"/>
    <w:rsid w:val="00EC2E0B"/>
    <w:rsid w:val="00ED46A1"/>
    <w:rsid w:val="00ED72AC"/>
    <w:rsid w:val="00EE0416"/>
    <w:rsid w:val="00EF1A0B"/>
    <w:rsid w:val="00EF440E"/>
    <w:rsid w:val="00F06F12"/>
    <w:rsid w:val="00F10A22"/>
    <w:rsid w:val="00F2016B"/>
    <w:rsid w:val="00F27021"/>
    <w:rsid w:val="00F409BE"/>
    <w:rsid w:val="00F67434"/>
    <w:rsid w:val="00F75438"/>
    <w:rsid w:val="00FB37A0"/>
    <w:rsid w:val="00FB4E83"/>
    <w:rsid w:val="00FE0D4D"/>
    <w:rsid w:val="00FF67AE"/>
    <w:rsid w:val="00FF7AC8"/>
    <w:rsid w:val="035C71C1"/>
    <w:rsid w:val="03DD1156"/>
    <w:rsid w:val="077B487C"/>
    <w:rsid w:val="12C23403"/>
    <w:rsid w:val="24E34EE2"/>
    <w:rsid w:val="27E409E9"/>
    <w:rsid w:val="2C21488F"/>
    <w:rsid w:val="2EF61925"/>
    <w:rsid w:val="33F764B9"/>
    <w:rsid w:val="3AAD411D"/>
    <w:rsid w:val="3C744388"/>
    <w:rsid w:val="3CF102B7"/>
    <w:rsid w:val="40761AD3"/>
    <w:rsid w:val="460057CD"/>
    <w:rsid w:val="4DAB3B2C"/>
    <w:rsid w:val="52985455"/>
    <w:rsid w:val="5A477400"/>
    <w:rsid w:val="5AC231F0"/>
    <w:rsid w:val="5F52312B"/>
    <w:rsid w:val="65E6423B"/>
    <w:rsid w:val="6CEF41FF"/>
    <w:rsid w:val="70F25D9F"/>
    <w:rsid w:val="7F1B0DA0"/>
    <w:rsid w:val="7FB7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059FDC-23B7-4F00-A2F3-B46399B14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link w:val="3Char"/>
    <w:pPr>
      <w:pBdr>
        <w:top w:val="single" w:sz="12" w:space="1" w:color="auto"/>
        <w:bottom w:val="single" w:sz="12" w:space="1" w:color="auto"/>
      </w:pBdr>
      <w:spacing w:line="600" w:lineRule="exact"/>
      <w:ind w:left="1280" w:hangingChars="400" w:hanging="1280"/>
    </w:pPr>
    <w:rPr>
      <w:rFonts w:eastAsia="仿宋_GB2312"/>
      <w:sz w:val="32"/>
    </w:rPr>
  </w:style>
  <w:style w:type="paragraph" w:styleId="a6">
    <w:name w:val="Normal (Web)"/>
    <w:basedOn w:val="a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qFormat/>
    <w:rPr>
      <w:rFonts w:cs="Times New Roman"/>
      <w:b/>
      <w:bCs/>
    </w:rPr>
  </w:style>
  <w:style w:type="character" w:styleId="a8">
    <w:name w:val="page number"/>
    <w:basedOn w:val="a0"/>
    <w:qFormat/>
  </w:style>
  <w:style w:type="table" w:styleId="a9">
    <w:name w:val="Table Grid"/>
    <w:basedOn w:val="a1"/>
    <w:uiPriority w:val="59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customStyle="1" w:styleId="f1">
    <w:name w:val="f1"/>
    <w:basedOn w:val="a"/>
    <w:pPr>
      <w:widowControl/>
      <w:spacing w:before="100" w:beforeAutospacing="1" w:after="100" w:afterAutospacing="1"/>
      <w:jc w:val="center"/>
    </w:pPr>
    <w:rPr>
      <w:rFonts w:ascii="Helvetica" w:hAnsi="Helvetica" w:cs="Helvetica"/>
      <w:b/>
      <w:bCs/>
      <w:color w:val="FF8080"/>
      <w:spacing w:val="160"/>
      <w:kern w:val="0"/>
      <w:sz w:val="80"/>
      <w:szCs w:val="80"/>
    </w:rPr>
  </w:style>
  <w:style w:type="character" w:customStyle="1" w:styleId="Char">
    <w:name w:val="批注框文本 Char"/>
    <w:basedOn w:val="a0"/>
    <w:link w:val="a3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3Char">
    <w:name w:val="正文文本缩进 3 Char"/>
    <w:basedOn w:val="a0"/>
    <w:link w:val="3"/>
    <w:rPr>
      <w:rFonts w:ascii="Times New Roman" w:eastAsia="仿宋_GB2312" w:hAnsi="Times New Roman" w:cs="Times New Roman"/>
      <w:sz w:val="32"/>
      <w:szCs w:val="24"/>
    </w:rPr>
  </w:style>
  <w:style w:type="paragraph" w:styleId="aa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1">
    <w:name w:val="普通(网站)1"/>
    <w:basedOn w:val="a"/>
    <w:rPr>
      <w:rFonts w:ascii="Calibri" w:hAnsi="Calibri" w:cs="黑体"/>
      <w:sz w:val="24"/>
    </w:rPr>
  </w:style>
  <w:style w:type="paragraph" w:customStyle="1" w:styleId="2">
    <w:name w:val="普通(网站)2"/>
    <w:basedOn w:val="a"/>
    <w:rPr>
      <w:rFonts w:ascii="Calibri" w:hAnsi="Calibri" w:cs="黑体"/>
      <w:sz w:val="24"/>
    </w:rPr>
  </w:style>
  <w:style w:type="paragraph" w:customStyle="1" w:styleId="30">
    <w:name w:val="普通(网站)3"/>
    <w:basedOn w:val="a"/>
    <w:rPr>
      <w:rFonts w:ascii="Calibri" w:hAnsi="Calibri" w:cs="黑体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BABE170-42AF-49ED-9D88-88F55280C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1412</Words>
  <Characters>8055</Characters>
  <Application>Microsoft Office Word</Application>
  <DocSecurity>0</DocSecurity>
  <Lines>67</Lines>
  <Paragraphs>18</Paragraphs>
  <ScaleCrop>false</ScaleCrop>
  <Company>Microsoft</Company>
  <LinksUpToDate>false</LinksUpToDate>
  <CharactersWithSpaces>9449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钱欣</cp:lastModifiedBy>
  <cp:revision>59</cp:revision>
  <dcterms:created xsi:type="dcterms:W3CDTF">2018-02-13T09:02:00Z</dcterms:created>
  <dcterms:modified xsi:type="dcterms:W3CDTF">2019-02-28T05:14:00Z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